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2CA1" w14:textId="11249719" w:rsidR="000B1412" w:rsidRPr="00407D19" w:rsidRDefault="000B1412" w:rsidP="00615ED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753C36">
        <w:rPr>
          <w:rFonts w:ascii="Arial" w:hAnsi="Arial" w:cs="Arial"/>
          <w:b/>
          <w:bCs/>
          <w:sz w:val="22"/>
          <w:lang w:val="en-GB"/>
        </w:rPr>
        <w:t>#</w:t>
      </w:r>
      <w:r w:rsidR="003E0B45">
        <w:rPr>
          <w:rFonts w:ascii="Arial" w:hAnsi="Arial" w:cs="Arial"/>
          <w:b/>
          <w:bCs/>
          <w:sz w:val="22"/>
          <w:lang w:val="en-GB"/>
        </w:rPr>
        <w:t>100</w:t>
      </w:r>
      <w:r w:rsidRPr="00407D19">
        <w:rPr>
          <w:rFonts w:ascii="Arial" w:eastAsia="MS Mincho" w:hAnsi="Arial" w:cs="Arial"/>
          <w:b/>
          <w:bCs/>
          <w:sz w:val="22"/>
        </w:rPr>
        <w:tab/>
      </w:r>
      <w:r w:rsidR="00A639A3">
        <w:rPr>
          <w:rFonts w:ascii="Arial" w:eastAsia="MS Mincho" w:hAnsi="Arial" w:cs="Arial"/>
          <w:b/>
          <w:bCs/>
          <w:sz w:val="22"/>
        </w:rPr>
        <w:tab/>
      </w:r>
      <w:r w:rsidR="002909D3" w:rsidRPr="002909D3">
        <w:rPr>
          <w:rFonts w:ascii="Arial" w:eastAsia="MS Mincho" w:hAnsi="Arial" w:cs="Arial"/>
          <w:b/>
          <w:bCs/>
          <w:sz w:val="22"/>
        </w:rPr>
        <w:t>R1-</w:t>
      </w:r>
      <w:r w:rsidR="003E0B45">
        <w:rPr>
          <w:rFonts w:ascii="Arial" w:eastAsia="MS Mincho" w:hAnsi="Arial" w:cs="Arial"/>
          <w:b/>
          <w:bCs/>
          <w:sz w:val="22"/>
        </w:rPr>
        <w:t>20</w:t>
      </w:r>
      <w:r w:rsidR="00527703">
        <w:rPr>
          <w:rFonts w:ascii="Arial" w:eastAsia="MS Mincho" w:hAnsi="Arial" w:cs="Arial"/>
          <w:b/>
          <w:bCs/>
          <w:sz w:val="22"/>
        </w:rPr>
        <w:t>00315</w:t>
      </w:r>
    </w:p>
    <w:p w14:paraId="2E34CAC3" w14:textId="2D6D401B" w:rsidR="00F01D7C" w:rsidRPr="00356CE2" w:rsidRDefault="00356CE2" w:rsidP="00F01D7C">
      <w:pPr>
        <w:tabs>
          <w:tab w:val="center" w:pos="4536"/>
          <w:tab w:val="right" w:pos="9072"/>
        </w:tabs>
        <w:rPr>
          <w:rFonts w:ascii="Arial" w:eastAsia="MS Mincho" w:hAnsi="Arial" w:cs="Arial"/>
          <w:b/>
          <w:bCs/>
          <w:color w:val="FF0000"/>
          <w:sz w:val="22"/>
          <w:szCs w:val="22"/>
          <w:lang w:eastAsia="ja-JP"/>
        </w:rPr>
      </w:pPr>
      <w:proofErr w:type="gramStart"/>
      <w:r w:rsidRPr="00356CE2">
        <w:rPr>
          <w:rFonts w:ascii="Arial" w:eastAsia="MS Mincho" w:hAnsi="Arial" w:cs="Arial"/>
          <w:b/>
          <w:bCs/>
          <w:sz w:val="22"/>
          <w:szCs w:val="22"/>
          <w:lang w:eastAsia="ja-JP"/>
        </w:rPr>
        <w:t>e-Meeting</w:t>
      </w:r>
      <w:proofErr w:type="gramEnd"/>
      <w:r w:rsidRPr="00356CE2">
        <w:rPr>
          <w:rFonts w:ascii="Arial" w:eastAsia="MS Mincho" w:hAnsi="Arial" w:cs="Arial"/>
          <w:b/>
          <w:bCs/>
          <w:sz w:val="22"/>
          <w:szCs w:val="22"/>
          <w:lang w:eastAsia="ja-JP"/>
        </w:rPr>
        <w:t>, February 24</w:t>
      </w:r>
      <w:r w:rsidRPr="00356CE2">
        <w:rPr>
          <w:rFonts w:ascii="Arial" w:eastAsia="MS Mincho" w:hAnsi="Arial" w:cs="Arial"/>
          <w:b/>
          <w:bCs/>
          <w:sz w:val="22"/>
          <w:szCs w:val="22"/>
          <w:vertAlign w:val="superscript"/>
          <w:lang w:eastAsia="ja-JP"/>
        </w:rPr>
        <w:t>th</w:t>
      </w:r>
      <w:r w:rsidRPr="00356CE2">
        <w:rPr>
          <w:rFonts w:ascii="Arial" w:eastAsia="MS Mincho" w:hAnsi="Arial" w:cs="Arial"/>
          <w:b/>
          <w:bCs/>
          <w:sz w:val="22"/>
          <w:szCs w:val="22"/>
          <w:lang w:eastAsia="ja-JP"/>
        </w:rPr>
        <w:t xml:space="preserve"> – March 6</w:t>
      </w:r>
      <w:r w:rsidRPr="00356CE2">
        <w:rPr>
          <w:rFonts w:ascii="Arial" w:eastAsia="MS Mincho" w:hAnsi="Arial" w:cs="Arial"/>
          <w:b/>
          <w:bCs/>
          <w:sz w:val="22"/>
          <w:szCs w:val="22"/>
          <w:vertAlign w:val="superscript"/>
          <w:lang w:eastAsia="ja-JP"/>
        </w:rPr>
        <w:t>th</w:t>
      </w:r>
      <w:r w:rsidRPr="00356CE2">
        <w:rPr>
          <w:rFonts w:ascii="Arial" w:eastAsia="MS Mincho" w:hAnsi="Arial" w:cs="Arial"/>
          <w:b/>
          <w:bCs/>
          <w:sz w:val="22"/>
          <w:szCs w:val="22"/>
          <w:lang w:eastAsia="ja-JP"/>
        </w:rPr>
        <w:t>, 2020</w:t>
      </w:r>
    </w:p>
    <w:p w14:paraId="76B4F4CC" w14:textId="77777777" w:rsidR="000B1412" w:rsidRPr="00407D19" w:rsidRDefault="000B1412" w:rsidP="00615ED9">
      <w:pPr>
        <w:pStyle w:val="a4"/>
        <w:jc w:val="both"/>
        <w:rPr>
          <w:rFonts w:cs="Arial"/>
        </w:rPr>
      </w:pPr>
    </w:p>
    <w:p w14:paraId="17203B2F" w14:textId="77777777" w:rsidR="000B1412" w:rsidRPr="00407D19" w:rsidRDefault="000B1412" w:rsidP="00AA78F8">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410BF3">
        <w:rPr>
          <w:rFonts w:eastAsia="宋体" w:cs="Arial"/>
          <w:noProof/>
          <w:lang w:eastAsia="zh-CN"/>
        </w:rPr>
        <w:t>vivo</w:t>
      </w:r>
    </w:p>
    <w:p w14:paraId="4A8B4454" w14:textId="75A28D16" w:rsidR="000B1412" w:rsidRPr="00407D19" w:rsidRDefault="000B1412" w:rsidP="00AA78F8">
      <w:pPr>
        <w:pStyle w:val="a4"/>
        <w:tabs>
          <w:tab w:val="left" w:pos="1800"/>
        </w:tabs>
        <w:jc w:val="both"/>
        <w:rPr>
          <w:rFonts w:eastAsia="宋体" w:cs="Arial"/>
          <w:lang w:eastAsia="zh-CN"/>
        </w:rPr>
      </w:pPr>
      <w:r w:rsidRPr="00407D19">
        <w:rPr>
          <w:rFonts w:cs="Arial"/>
        </w:rPr>
        <w:t>Title:</w:t>
      </w:r>
      <w:r w:rsidRPr="00407D19">
        <w:rPr>
          <w:rFonts w:cs="Arial"/>
        </w:rPr>
        <w:tab/>
      </w:r>
      <w:r w:rsidR="003E0B45" w:rsidRPr="003E0B45">
        <w:rPr>
          <w:rFonts w:cs="Arial"/>
        </w:rPr>
        <w:t xml:space="preserve">Remaining issues on physical layer structure for NR </w:t>
      </w:r>
      <w:proofErr w:type="spellStart"/>
      <w:r w:rsidR="003E0B45" w:rsidRPr="003E0B45">
        <w:rPr>
          <w:rFonts w:cs="Arial"/>
        </w:rPr>
        <w:t>sidelink</w:t>
      </w:r>
      <w:proofErr w:type="spellEnd"/>
    </w:p>
    <w:p w14:paraId="5BC92494" w14:textId="044A2282" w:rsidR="000B1412" w:rsidRPr="00407D19" w:rsidRDefault="000B1412" w:rsidP="00AA78F8">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.1</w:t>
      </w:r>
    </w:p>
    <w:p w14:paraId="4E8D2858" w14:textId="77777777" w:rsidR="000B1412" w:rsidRPr="00407D19" w:rsidRDefault="000B1412" w:rsidP="00AA78F8">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85184FF" w14:textId="77777777" w:rsidR="00BF1B98" w:rsidRDefault="00E807E7" w:rsidP="009F7941">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14:paraId="6D1DBA85" w14:textId="19A7451E" w:rsidR="00326DDC" w:rsidRDefault="00DE74BA" w:rsidP="00ED16F2">
      <w:pPr>
        <w:pStyle w:val="a0"/>
        <w:rPr>
          <w:rFonts w:eastAsiaTheme="minorEastAsia"/>
          <w:szCs w:val="20"/>
          <w:lang w:eastAsia="zh-CN"/>
        </w:rPr>
      </w:pPr>
      <w:r>
        <w:rPr>
          <w:rFonts w:eastAsiaTheme="minorEastAsia"/>
          <w:szCs w:val="20"/>
          <w:lang w:eastAsia="zh-CN"/>
        </w:rPr>
        <w:t xml:space="preserve">In the previous meeting, </w:t>
      </w:r>
      <w:r w:rsidR="009509D2">
        <w:rPr>
          <w:rFonts w:eastAsiaTheme="minorEastAsia"/>
          <w:szCs w:val="20"/>
          <w:lang w:eastAsia="zh-CN"/>
        </w:rPr>
        <w:t>there are</w:t>
      </w:r>
      <w:r>
        <w:rPr>
          <w:rFonts w:eastAsiaTheme="minorEastAsia"/>
          <w:szCs w:val="20"/>
          <w:lang w:eastAsia="zh-CN"/>
        </w:rPr>
        <w:t xml:space="preserve"> </w:t>
      </w:r>
      <w:r w:rsidR="009509D2">
        <w:rPr>
          <w:rFonts w:eastAsiaTheme="minorEastAsia"/>
          <w:szCs w:val="20"/>
          <w:lang w:eastAsia="zh-CN"/>
        </w:rPr>
        <w:t>some rem</w:t>
      </w:r>
      <w:r>
        <w:rPr>
          <w:rFonts w:eastAsiaTheme="minorEastAsia"/>
          <w:szCs w:val="20"/>
          <w:lang w:eastAsia="zh-CN"/>
        </w:rPr>
        <w:t>aining issues</w:t>
      </w:r>
      <w:r w:rsidR="005B6E21">
        <w:rPr>
          <w:rFonts w:eastAsiaTheme="minorEastAsia"/>
          <w:szCs w:val="20"/>
          <w:lang w:eastAsia="zh-CN"/>
        </w:rPr>
        <w:t xml:space="preserve"> </w:t>
      </w:r>
      <w:r w:rsidR="00D126E8">
        <w:rPr>
          <w:rFonts w:eastAsiaTheme="minorEastAsia"/>
          <w:szCs w:val="20"/>
          <w:lang w:eastAsia="zh-CN"/>
        </w:rPr>
        <w:t xml:space="preserve">related to </w:t>
      </w:r>
      <w:r w:rsidR="00D126E8" w:rsidRPr="009509D2">
        <w:rPr>
          <w:rFonts w:eastAsiaTheme="minorEastAsia"/>
          <w:szCs w:val="20"/>
          <w:lang w:eastAsia="zh-CN"/>
        </w:rPr>
        <w:t>SL physical layer structure design</w:t>
      </w:r>
      <w:r w:rsidR="00D126E8">
        <w:rPr>
          <w:rFonts w:eastAsiaTheme="minorEastAsia"/>
          <w:szCs w:val="20"/>
          <w:lang w:eastAsia="zh-CN"/>
        </w:rPr>
        <w:t xml:space="preserve"> </w:t>
      </w:r>
      <w:r w:rsidR="005B6E21">
        <w:rPr>
          <w:rFonts w:eastAsiaTheme="minorEastAsia"/>
          <w:szCs w:val="20"/>
          <w:lang w:eastAsia="zh-CN"/>
        </w:rPr>
        <w:t>as follow</w:t>
      </w:r>
      <w:r w:rsidR="00D126E8">
        <w:rPr>
          <w:rFonts w:eastAsiaTheme="minorEastAsia"/>
          <w:szCs w:val="20"/>
          <w:lang w:eastAsia="zh-CN"/>
        </w:rPr>
        <w:t>s</w:t>
      </w:r>
      <w:r w:rsidR="009509D2">
        <w:rPr>
          <w:rFonts w:eastAsiaTheme="minorEastAsia"/>
          <w:szCs w:val="20"/>
          <w:lang w:eastAsia="zh-CN"/>
        </w:rPr>
        <w:t>. And in</w:t>
      </w:r>
      <w:r w:rsidR="009509D2" w:rsidRPr="009509D2">
        <w:rPr>
          <w:rFonts w:eastAsiaTheme="minorEastAsia"/>
          <w:szCs w:val="20"/>
          <w:lang w:eastAsia="zh-CN"/>
        </w:rPr>
        <w:t xml:space="preserve"> this contribution, we will discuss </w:t>
      </w:r>
      <w:r w:rsidR="005B6E21">
        <w:rPr>
          <w:rFonts w:eastAsiaTheme="minorEastAsia"/>
          <w:szCs w:val="20"/>
          <w:lang w:eastAsia="zh-CN"/>
        </w:rPr>
        <w:t>these</w:t>
      </w:r>
      <w:r w:rsidR="009509D2" w:rsidRPr="009509D2">
        <w:rPr>
          <w:rFonts w:eastAsiaTheme="minorEastAsia"/>
          <w:szCs w:val="20"/>
          <w:lang w:eastAsia="zh-CN"/>
        </w:rPr>
        <w:t xml:space="preserve"> aspects</w:t>
      </w:r>
      <w:r w:rsidR="00D126E8">
        <w:rPr>
          <w:rFonts w:eastAsiaTheme="minorEastAsia"/>
          <w:szCs w:val="20"/>
          <w:lang w:eastAsia="zh-CN"/>
        </w:rPr>
        <w:t>.</w:t>
      </w:r>
    </w:p>
    <w:p w14:paraId="477F08CA" w14:textId="450DFA9A" w:rsidR="00DE74BA" w:rsidRDefault="00DE74BA" w:rsidP="009F7941">
      <w:pPr>
        <w:pStyle w:val="a0"/>
        <w:numPr>
          <w:ilvl w:val="0"/>
          <w:numId w:val="11"/>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BS determination</w:t>
      </w:r>
    </w:p>
    <w:p w14:paraId="4453B213" w14:textId="56FE7967" w:rsidR="00DE74BA" w:rsidRDefault="009E0569" w:rsidP="009F7941">
      <w:pPr>
        <w:pStyle w:val="a0"/>
        <w:numPr>
          <w:ilvl w:val="0"/>
          <w:numId w:val="11"/>
        </w:numPr>
        <w:rPr>
          <w:rFonts w:eastAsiaTheme="minorEastAsia"/>
          <w:szCs w:val="20"/>
          <w:lang w:eastAsia="zh-CN"/>
        </w:rPr>
      </w:pPr>
      <w:r>
        <w:rPr>
          <w:rFonts w:eastAsiaTheme="minorEastAsia"/>
          <w:szCs w:val="20"/>
          <w:lang w:eastAsia="zh-CN"/>
        </w:rPr>
        <w:t>S</w:t>
      </w:r>
      <w:r w:rsidR="00DE74BA" w:rsidRPr="00DE74BA">
        <w:rPr>
          <w:rFonts w:eastAsiaTheme="minorEastAsia"/>
          <w:szCs w:val="20"/>
          <w:lang w:eastAsia="zh-CN"/>
        </w:rPr>
        <w:t xml:space="preserve">crambling sequence </w:t>
      </w:r>
      <w:r w:rsidRPr="009E0569">
        <w:rPr>
          <w:rFonts w:eastAsiaTheme="minorEastAsia"/>
          <w:szCs w:val="20"/>
          <w:lang w:eastAsia="zh-CN"/>
        </w:rPr>
        <w:t>initialization</w:t>
      </w:r>
      <w:r w:rsidRPr="009E0569" w:rsidDel="009E0569">
        <w:rPr>
          <w:rFonts w:eastAsiaTheme="minorEastAsia"/>
          <w:szCs w:val="20"/>
          <w:lang w:eastAsia="zh-CN"/>
        </w:rPr>
        <w:t xml:space="preserve"> </w:t>
      </w:r>
    </w:p>
    <w:p w14:paraId="411AE3CA" w14:textId="7B845794" w:rsidR="00751DE8" w:rsidRPr="00751DE8" w:rsidRDefault="00751DE8" w:rsidP="009F7941">
      <w:pPr>
        <w:pStyle w:val="a0"/>
        <w:numPr>
          <w:ilvl w:val="0"/>
          <w:numId w:val="11"/>
        </w:numPr>
        <w:rPr>
          <w:rFonts w:eastAsiaTheme="minorEastAsia"/>
          <w:szCs w:val="20"/>
          <w:lang w:eastAsia="zh-CN"/>
        </w:rPr>
      </w:pPr>
      <w:r w:rsidRPr="00AB4868">
        <w:rPr>
          <w:rFonts w:eastAsiaTheme="minorEastAsia"/>
          <w:szCs w:val="20"/>
          <w:lang w:eastAsia="zh-CN"/>
        </w:rPr>
        <w:t xml:space="preserve">PSSCH DMRS </w:t>
      </w:r>
    </w:p>
    <w:p w14:paraId="27040680" w14:textId="373AA7ED" w:rsidR="00AB4868" w:rsidRDefault="00AB4868" w:rsidP="009F7941">
      <w:pPr>
        <w:pStyle w:val="a0"/>
        <w:numPr>
          <w:ilvl w:val="0"/>
          <w:numId w:val="11"/>
        </w:numPr>
        <w:rPr>
          <w:rFonts w:eastAsiaTheme="minorEastAsia"/>
          <w:szCs w:val="20"/>
          <w:lang w:eastAsia="zh-CN"/>
        </w:rPr>
      </w:pPr>
      <w:r w:rsidRPr="00AB4868">
        <w:rPr>
          <w:rFonts w:eastAsiaTheme="minorEastAsia"/>
          <w:szCs w:val="20"/>
          <w:lang w:eastAsia="zh-CN"/>
        </w:rPr>
        <w:t>Frequency domain OCC design for PSCCH DMRS</w:t>
      </w:r>
    </w:p>
    <w:p w14:paraId="60490B42" w14:textId="3BB39E51" w:rsidR="00AB4868" w:rsidRDefault="00AB4868" w:rsidP="009F7941">
      <w:pPr>
        <w:pStyle w:val="a0"/>
        <w:numPr>
          <w:ilvl w:val="0"/>
          <w:numId w:val="11"/>
        </w:numPr>
        <w:rPr>
          <w:rFonts w:eastAsiaTheme="minorEastAsia"/>
          <w:szCs w:val="20"/>
          <w:lang w:eastAsia="zh-CN"/>
        </w:rPr>
      </w:pPr>
      <w:r w:rsidRPr="00AB4868">
        <w:rPr>
          <w:rFonts w:eastAsiaTheme="minorEastAsia"/>
          <w:szCs w:val="20"/>
          <w:lang w:eastAsia="zh-CN"/>
        </w:rPr>
        <w:t>SCI formats</w:t>
      </w:r>
    </w:p>
    <w:p w14:paraId="753693D6" w14:textId="6EA2EE7A" w:rsidR="00AB4868" w:rsidRDefault="00AB4868" w:rsidP="009F7941">
      <w:pPr>
        <w:pStyle w:val="a0"/>
        <w:numPr>
          <w:ilvl w:val="0"/>
          <w:numId w:val="11"/>
        </w:numPr>
        <w:rPr>
          <w:rFonts w:eastAsiaTheme="minorEastAsia"/>
          <w:szCs w:val="20"/>
          <w:lang w:eastAsia="zh-CN"/>
        </w:rPr>
      </w:pPr>
      <w:r w:rsidRPr="00AB4868">
        <w:rPr>
          <w:rFonts w:eastAsiaTheme="minorEastAsia"/>
          <w:szCs w:val="20"/>
          <w:lang w:eastAsia="zh-CN"/>
        </w:rPr>
        <w:t>Details of E</w:t>
      </w:r>
      <w:r w:rsidR="009E0569">
        <w:rPr>
          <w:rFonts w:eastAsiaTheme="minorEastAsia"/>
          <w:szCs w:val="20"/>
          <w:lang w:eastAsia="zh-CN"/>
        </w:rPr>
        <w:t xml:space="preserve">xtended </w:t>
      </w:r>
      <w:r w:rsidRPr="00AB4868">
        <w:rPr>
          <w:rFonts w:eastAsiaTheme="minorEastAsia"/>
          <w:szCs w:val="20"/>
          <w:lang w:eastAsia="zh-CN"/>
        </w:rPr>
        <w:t>CP</w:t>
      </w:r>
    </w:p>
    <w:p w14:paraId="539C1C29" w14:textId="0B5CA90B" w:rsidR="00117CD7" w:rsidRDefault="00554965" w:rsidP="009F7941">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3" w:name="OLE_LINK5"/>
      <w:r>
        <w:rPr>
          <w:rFonts w:ascii="Arial" w:eastAsia="宋体" w:hAnsi="Arial" w:cs="Times New Roman"/>
          <w:b w:val="0"/>
          <w:bCs w:val="0"/>
          <w:kern w:val="0"/>
          <w:sz w:val="36"/>
          <w:szCs w:val="20"/>
          <w:lang w:eastAsia="zh-CN"/>
        </w:rPr>
        <w:t>Discussion</w:t>
      </w:r>
    </w:p>
    <w:p w14:paraId="1DAC7360" w14:textId="7658EE57" w:rsidR="00554965" w:rsidRDefault="00554965" w:rsidP="009F7941">
      <w:pPr>
        <w:pStyle w:val="2"/>
        <w:numPr>
          <w:ilvl w:val="1"/>
          <w:numId w:val="4"/>
        </w:numPr>
        <w:jc w:val="both"/>
        <w:rPr>
          <w:rFonts w:ascii="Arial" w:eastAsiaTheme="minorEastAsia" w:hAnsi="Arial"/>
          <w:lang w:eastAsia="zh-CN"/>
        </w:rPr>
      </w:pPr>
      <w:r>
        <w:rPr>
          <w:rFonts w:ascii="Arial" w:eastAsiaTheme="minorEastAsia" w:hAnsi="Arial"/>
          <w:lang w:eastAsia="zh-CN"/>
        </w:rPr>
        <w:t>TB</w:t>
      </w:r>
      <w:r w:rsidR="00B05CA3">
        <w:rPr>
          <w:rFonts w:ascii="Arial" w:eastAsiaTheme="minorEastAsia" w:hAnsi="Arial"/>
          <w:lang w:eastAsia="zh-CN"/>
        </w:rPr>
        <w:t xml:space="preserve"> size</w:t>
      </w:r>
      <w:r>
        <w:rPr>
          <w:rFonts w:ascii="Arial" w:eastAsiaTheme="minorEastAsia" w:hAnsi="Arial"/>
          <w:lang w:eastAsia="zh-CN"/>
        </w:rPr>
        <w:t xml:space="preserve"> determination</w:t>
      </w:r>
    </w:p>
    <w:p w14:paraId="00CA4A25" w14:textId="77777777" w:rsidR="005B6E21" w:rsidRDefault="005B6E21" w:rsidP="005B6E21">
      <w:pPr>
        <w:pStyle w:val="a0"/>
        <w:rPr>
          <w:rFonts w:eastAsiaTheme="minorEastAsia"/>
          <w:lang w:eastAsia="zh-CN"/>
        </w:rPr>
      </w:pPr>
      <w:r>
        <w:rPr>
          <w:rFonts w:eastAsiaTheme="minorEastAsia"/>
          <w:lang w:eastAsia="zh-CN"/>
        </w:rPr>
        <w:t xml:space="preserve">In R15 NR </w:t>
      </w:r>
      <w:proofErr w:type="spellStart"/>
      <w:r>
        <w:rPr>
          <w:rFonts w:eastAsiaTheme="minorEastAsia"/>
          <w:lang w:eastAsia="zh-CN"/>
        </w:rPr>
        <w:t>Uu</w:t>
      </w:r>
      <w:proofErr w:type="spellEnd"/>
      <w:r>
        <w:rPr>
          <w:rFonts w:eastAsiaTheme="minorEastAsia"/>
          <w:lang w:eastAsia="zh-CN"/>
        </w:rPr>
        <w:t xml:space="preserve">, the TB size is calculated according to the number of symbols scheduled for PDSCH/PUSCH, the number of DMRS symbols, MCS, the indicated overhead for PDCCH and potential CSI-RS/PTRS configurations. </w:t>
      </w:r>
    </w:p>
    <w:p w14:paraId="6B8B1BD2" w14:textId="67CA8896" w:rsidR="005B6E21" w:rsidRDefault="005B6E21" w:rsidP="005B6E21">
      <w:pPr>
        <w:pStyle w:val="a0"/>
        <w:rPr>
          <w:rFonts w:eastAsiaTheme="minorEastAsia"/>
          <w:lang w:eastAsia="zh-CN"/>
        </w:rPr>
      </w:pPr>
      <w:r>
        <w:rPr>
          <w:rFonts w:eastAsiaTheme="minorEastAsia"/>
          <w:lang w:eastAsia="zh-CN"/>
        </w:rPr>
        <w:t xml:space="preserve">For PSSCH, the TB size calculation in NR </w:t>
      </w:r>
      <w:proofErr w:type="spellStart"/>
      <w:r>
        <w:rPr>
          <w:rFonts w:eastAsiaTheme="minorEastAsia"/>
          <w:lang w:eastAsia="zh-CN"/>
        </w:rPr>
        <w:t>Uu</w:t>
      </w:r>
      <w:proofErr w:type="spellEnd"/>
      <w:r>
        <w:rPr>
          <w:rFonts w:eastAsiaTheme="minorEastAsia"/>
          <w:lang w:eastAsia="zh-CN"/>
        </w:rPr>
        <w:t xml:space="preserve"> could be considered as </w:t>
      </w:r>
      <w:r w:rsidR="00DE1064">
        <w:rPr>
          <w:rFonts w:eastAsiaTheme="minorEastAsia"/>
          <w:lang w:eastAsia="zh-CN"/>
        </w:rPr>
        <w:t xml:space="preserve">a </w:t>
      </w:r>
      <w:r>
        <w:rPr>
          <w:rFonts w:eastAsiaTheme="minorEastAsia"/>
          <w:lang w:eastAsia="zh-CN"/>
        </w:rPr>
        <w:t>starting point. If a subset of symbols in a slot is configure</w:t>
      </w:r>
      <w:r w:rsidR="00DE1064">
        <w:rPr>
          <w:rFonts w:eastAsiaTheme="minorEastAsia"/>
          <w:lang w:eastAsia="zh-CN"/>
        </w:rPr>
        <w:t>d</w:t>
      </w:r>
      <w:r>
        <w:rPr>
          <w:rFonts w:eastAsiaTheme="minorEastAsia"/>
          <w:lang w:eastAsia="zh-CN"/>
        </w:rPr>
        <w:t xml:space="preserve"> for SL, only those symbols can be considered for TBS calculation. Further, if PSFCH is enabled for the resource pool, the corresponding symbols for PSFCH and some additional overhead</w:t>
      </w:r>
      <w:r w:rsidR="009E0569">
        <w:rPr>
          <w:rFonts w:eastAsiaTheme="minorEastAsia"/>
          <w:lang w:eastAsia="zh-CN"/>
        </w:rPr>
        <w:t>s</w:t>
      </w:r>
      <w:r>
        <w:rPr>
          <w:rFonts w:eastAsiaTheme="minorEastAsia"/>
          <w:lang w:eastAsia="zh-CN"/>
        </w:rPr>
        <w:t xml:space="preserve"> for AGC and GP should be excluded. For PSCCH/PSSCH multiplexing option 3, the number of REs used for PSCCH should be considered. If CSI-RS and/or PTRS is (pre-</w:t>
      </w:r>
      <w:proofErr w:type="gramStart"/>
      <w:r>
        <w:rPr>
          <w:rFonts w:eastAsiaTheme="minorEastAsia"/>
          <w:lang w:eastAsia="zh-CN"/>
        </w:rPr>
        <w:t>)configured</w:t>
      </w:r>
      <w:proofErr w:type="gramEnd"/>
      <w:r>
        <w:rPr>
          <w:rFonts w:eastAsiaTheme="minorEastAsia"/>
          <w:lang w:eastAsia="zh-CN"/>
        </w:rPr>
        <w:t xml:space="preserve">, the overhead needs to be considered. Moreover, </w:t>
      </w:r>
      <w:r w:rsidR="00DE1064">
        <w:rPr>
          <w:rFonts w:eastAsiaTheme="minorEastAsia"/>
          <w:lang w:eastAsia="zh-CN"/>
        </w:rPr>
        <w:t xml:space="preserve">the </w:t>
      </w:r>
      <w:r>
        <w:rPr>
          <w:rFonts w:eastAsiaTheme="minorEastAsia"/>
          <w:lang w:eastAsia="zh-CN"/>
        </w:rPr>
        <w:t>additional overhead of GP symbol, AGC symbol, DMRS, and 2</w:t>
      </w:r>
      <w:r w:rsidRPr="006B36BE">
        <w:rPr>
          <w:rFonts w:eastAsiaTheme="minorEastAsia"/>
          <w:vertAlign w:val="superscript"/>
          <w:lang w:eastAsia="zh-CN"/>
        </w:rPr>
        <w:t>nd</w:t>
      </w:r>
      <w:r>
        <w:rPr>
          <w:rFonts w:eastAsiaTheme="minorEastAsia"/>
          <w:lang w:eastAsia="zh-CN"/>
        </w:rPr>
        <w:t xml:space="preserve"> SCI should be taken into account. Therefore, </w:t>
      </w:r>
      <w:r w:rsidR="00DE1064">
        <w:rPr>
          <w:rFonts w:eastAsiaTheme="minorEastAsia"/>
          <w:lang w:eastAsia="zh-CN"/>
        </w:rPr>
        <w:t xml:space="preserve">the </w:t>
      </w:r>
      <w:r>
        <w:rPr>
          <w:rFonts w:eastAsiaTheme="minorEastAsia"/>
          <w:lang w:eastAsia="zh-CN"/>
        </w:rPr>
        <w:t xml:space="preserve">following proposal is made. </w:t>
      </w:r>
    </w:p>
    <w:p w14:paraId="08FA4898" w14:textId="77777777" w:rsidR="00C42CB9" w:rsidRDefault="00C42CB9" w:rsidP="003E6859">
      <w:pPr>
        <w:pStyle w:val="a5"/>
        <w:jc w:val="both"/>
        <w:rPr>
          <w:rFonts w:eastAsiaTheme="minorEastAsia"/>
          <w:i/>
          <w:lang w:eastAsia="zh-CN"/>
        </w:rPr>
      </w:pPr>
      <w:bookmarkStart w:id="4" w:name="_Ref32608690"/>
      <w:r w:rsidRPr="003E6859">
        <w:rPr>
          <w:i/>
        </w:rPr>
        <w:t xml:space="preserve">Proposal </w:t>
      </w:r>
      <w:r w:rsidRPr="003E6859">
        <w:rPr>
          <w:i/>
        </w:rPr>
        <w:fldChar w:fldCharType="begin"/>
      </w:r>
      <w:r w:rsidRPr="003E6859">
        <w:rPr>
          <w:i/>
        </w:rPr>
        <w:instrText xml:space="preserve"> SEQ Proposal \* ARABIC </w:instrText>
      </w:r>
      <w:r w:rsidRPr="003E6859">
        <w:rPr>
          <w:i/>
        </w:rPr>
        <w:fldChar w:fldCharType="separate"/>
      </w:r>
      <w:r w:rsidRPr="003E6859">
        <w:rPr>
          <w:i/>
          <w:noProof/>
        </w:rPr>
        <w:t>1</w:t>
      </w:r>
      <w:r w:rsidRPr="003E6859">
        <w:rPr>
          <w:i/>
        </w:rPr>
        <w:fldChar w:fldCharType="end"/>
      </w:r>
      <w:r w:rsidRPr="003E6859">
        <w:rPr>
          <w:rFonts w:eastAsiaTheme="minorEastAsia"/>
          <w:i/>
          <w:lang w:eastAsia="zh-CN"/>
        </w:rPr>
        <w:t xml:space="preserve">: The following factors should be considered in TBS calculation for PSSCH: </w:t>
      </w:r>
    </w:p>
    <w:p w14:paraId="456CE85F" w14:textId="77777777" w:rsidR="00C42CB9" w:rsidRDefault="00C42CB9" w:rsidP="003E6859">
      <w:pPr>
        <w:pStyle w:val="a5"/>
        <w:numPr>
          <w:ilvl w:val="0"/>
          <w:numId w:val="23"/>
        </w:numPr>
        <w:jc w:val="both"/>
        <w:rPr>
          <w:rFonts w:eastAsiaTheme="minorEastAsia"/>
          <w:i/>
          <w:lang w:eastAsia="zh-CN"/>
        </w:rPr>
      </w:pPr>
      <w:r w:rsidRPr="003E6859">
        <w:rPr>
          <w:rFonts w:eastAsiaTheme="minorEastAsia"/>
          <w:i/>
          <w:lang w:eastAsia="zh-CN"/>
        </w:rPr>
        <w:t xml:space="preserve">Available symbols for SL transmission per slot </w:t>
      </w:r>
    </w:p>
    <w:p w14:paraId="7CC59FEE" w14:textId="77777777" w:rsidR="00C42CB9" w:rsidRDefault="00C42CB9" w:rsidP="003E6859">
      <w:pPr>
        <w:pStyle w:val="a5"/>
        <w:numPr>
          <w:ilvl w:val="0"/>
          <w:numId w:val="23"/>
        </w:numPr>
        <w:jc w:val="both"/>
        <w:rPr>
          <w:rFonts w:eastAsiaTheme="minorEastAsia"/>
          <w:i/>
          <w:lang w:eastAsia="zh-CN"/>
        </w:rPr>
      </w:pPr>
      <w:r w:rsidRPr="003E6859">
        <w:rPr>
          <w:rFonts w:eastAsiaTheme="minorEastAsia"/>
          <w:i/>
          <w:lang w:eastAsia="zh-CN"/>
        </w:rPr>
        <w:t>PSFCH resource</w:t>
      </w:r>
    </w:p>
    <w:p w14:paraId="33B3E379" w14:textId="77777777" w:rsidR="00C42CB9" w:rsidRDefault="00C42CB9" w:rsidP="003E6859">
      <w:pPr>
        <w:pStyle w:val="a5"/>
        <w:numPr>
          <w:ilvl w:val="0"/>
          <w:numId w:val="23"/>
        </w:numPr>
        <w:jc w:val="both"/>
        <w:rPr>
          <w:rFonts w:eastAsiaTheme="minorEastAsia"/>
          <w:i/>
          <w:lang w:eastAsia="zh-CN"/>
        </w:rPr>
      </w:pPr>
      <w:r w:rsidRPr="003E6859">
        <w:rPr>
          <w:rFonts w:eastAsiaTheme="minorEastAsia"/>
          <w:i/>
          <w:lang w:eastAsia="zh-CN"/>
        </w:rPr>
        <w:t xml:space="preserve">PSCCH resource </w:t>
      </w:r>
    </w:p>
    <w:p w14:paraId="4E8C1B6F" w14:textId="77777777" w:rsidR="00C42CB9" w:rsidRDefault="00C42CB9" w:rsidP="003E6859">
      <w:pPr>
        <w:pStyle w:val="a5"/>
        <w:numPr>
          <w:ilvl w:val="0"/>
          <w:numId w:val="23"/>
        </w:numPr>
        <w:jc w:val="both"/>
        <w:rPr>
          <w:rFonts w:eastAsiaTheme="minorEastAsia"/>
          <w:i/>
          <w:lang w:eastAsia="zh-CN"/>
        </w:rPr>
      </w:pPr>
      <w:r w:rsidRPr="003E6859">
        <w:rPr>
          <w:rFonts w:eastAsiaTheme="minorEastAsia"/>
          <w:i/>
          <w:lang w:eastAsia="zh-CN"/>
        </w:rPr>
        <w:t xml:space="preserve">The AGC symbol and GP symbol </w:t>
      </w:r>
    </w:p>
    <w:p w14:paraId="159A4203" w14:textId="77777777" w:rsidR="00C42CB9" w:rsidRDefault="00C42CB9" w:rsidP="003E6859">
      <w:pPr>
        <w:pStyle w:val="a5"/>
        <w:numPr>
          <w:ilvl w:val="0"/>
          <w:numId w:val="23"/>
        </w:numPr>
        <w:jc w:val="both"/>
        <w:rPr>
          <w:rFonts w:eastAsiaTheme="minorEastAsia"/>
          <w:i/>
          <w:lang w:eastAsia="zh-CN"/>
        </w:rPr>
      </w:pPr>
      <w:r w:rsidRPr="003E6859">
        <w:rPr>
          <w:rFonts w:eastAsiaTheme="minorEastAsia"/>
          <w:i/>
          <w:lang w:eastAsia="zh-CN"/>
        </w:rPr>
        <w:t xml:space="preserve">The overhead of CSI-RS and PTRS </w:t>
      </w:r>
    </w:p>
    <w:p w14:paraId="799EA9C2" w14:textId="77777777" w:rsidR="00C42CB9" w:rsidRDefault="00C42CB9" w:rsidP="003E6859">
      <w:pPr>
        <w:pStyle w:val="a5"/>
        <w:numPr>
          <w:ilvl w:val="0"/>
          <w:numId w:val="23"/>
        </w:numPr>
        <w:jc w:val="both"/>
        <w:rPr>
          <w:rFonts w:eastAsiaTheme="minorEastAsia"/>
          <w:i/>
          <w:lang w:eastAsia="zh-CN"/>
        </w:rPr>
      </w:pPr>
      <w:r w:rsidRPr="003E6859">
        <w:rPr>
          <w:rFonts w:eastAsiaTheme="minorEastAsia"/>
          <w:i/>
          <w:lang w:eastAsia="zh-CN"/>
        </w:rPr>
        <w:t xml:space="preserve">The overhead of DMRS </w:t>
      </w:r>
    </w:p>
    <w:p w14:paraId="38A32B34" w14:textId="56E37189" w:rsidR="00C42CB9" w:rsidRPr="003E6859" w:rsidRDefault="00C42CB9" w:rsidP="003E6859">
      <w:pPr>
        <w:pStyle w:val="a5"/>
        <w:numPr>
          <w:ilvl w:val="0"/>
          <w:numId w:val="23"/>
        </w:numPr>
        <w:jc w:val="both"/>
        <w:rPr>
          <w:rFonts w:eastAsiaTheme="minorEastAsia"/>
          <w:i/>
          <w:lang w:eastAsia="zh-CN"/>
        </w:rPr>
      </w:pPr>
      <w:r w:rsidRPr="003E6859">
        <w:rPr>
          <w:rFonts w:eastAsiaTheme="minorEastAsia"/>
          <w:i/>
          <w:lang w:eastAsia="zh-CN"/>
        </w:rPr>
        <w:t>The overhead of 2nd stage SCI</w:t>
      </w:r>
      <w:bookmarkEnd w:id="4"/>
    </w:p>
    <w:p w14:paraId="35B49BAC" w14:textId="0BD67B53" w:rsidR="001E0DB9" w:rsidRDefault="005B6E21" w:rsidP="00554965">
      <w:pPr>
        <w:pStyle w:val="a0"/>
        <w:rPr>
          <w:rFonts w:eastAsia="宋体"/>
          <w:lang w:eastAsia="zh-CN"/>
        </w:rPr>
      </w:pPr>
      <w:r>
        <w:rPr>
          <w:rFonts w:eastAsia="宋体"/>
          <w:lang w:eastAsia="zh-CN"/>
        </w:rPr>
        <w:t xml:space="preserve">Further, the </w:t>
      </w:r>
      <w:r w:rsidR="00FA360E">
        <w:rPr>
          <w:rFonts w:eastAsia="宋体"/>
          <w:lang w:eastAsia="zh-CN"/>
        </w:rPr>
        <w:t xml:space="preserve">RX </w:t>
      </w:r>
      <w:r>
        <w:rPr>
          <w:rFonts w:eastAsia="宋体"/>
          <w:lang w:eastAsia="zh-CN"/>
        </w:rPr>
        <w:t xml:space="preserve">UE </w:t>
      </w:r>
      <w:r w:rsidR="00FA360E">
        <w:rPr>
          <w:rFonts w:eastAsia="宋体" w:hint="eastAsia"/>
          <w:lang w:eastAsia="zh-CN"/>
        </w:rPr>
        <w:t>may</w:t>
      </w:r>
      <w:r>
        <w:rPr>
          <w:rFonts w:eastAsia="宋体"/>
          <w:lang w:eastAsia="zh-CN"/>
        </w:rPr>
        <w:t xml:space="preserve"> miss </w:t>
      </w:r>
      <w:r w:rsidR="004216A6">
        <w:rPr>
          <w:rFonts w:eastAsia="宋体"/>
          <w:lang w:eastAsia="zh-CN"/>
        </w:rPr>
        <w:t>previous (re-)</w:t>
      </w:r>
      <w:r>
        <w:rPr>
          <w:rFonts w:eastAsia="宋体"/>
          <w:lang w:eastAsia="zh-CN"/>
        </w:rPr>
        <w:t>transmission</w:t>
      </w:r>
      <w:r w:rsidR="004216A6">
        <w:rPr>
          <w:rFonts w:eastAsia="宋体"/>
          <w:lang w:eastAsia="zh-CN"/>
        </w:rPr>
        <w:t>s</w:t>
      </w:r>
      <w:r>
        <w:rPr>
          <w:rFonts w:eastAsia="宋体"/>
          <w:lang w:eastAsia="zh-CN"/>
        </w:rPr>
        <w:t xml:space="preserve"> </w:t>
      </w:r>
      <w:r w:rsidR="004216A6">
        <w:rPr>
          <w:rFonts w:eastAsia="宋体"/>
          <w:lang w:eastAsia="zh-CN"/>
        </w:rPr>
        <w:t xml:space="preserve">of a TB </w:t>
      </w:r>
      <w:r>
        <w:rPr>
          <w:rFonts w:eastAsia="宋体"/>
          <w:lang w:eastAsia="zh-CN"/>
        </w:rPr>
        <w:t>on account of resource collision. Therefore, the TB</w:t>
      </w:r>
      <w:r w:rsidR="00FA360E">
        <w:rPr>
          <w:rFonts w:eastAsia="宋体"/>
          <w:lang w:eastAsia="zh-CN"/>
        </w:rPr>
        <w:t>S</w:t>
      </w:r>
      <w:r>
        <w:rPr>
          <w:rFonts w:eastAsia="宋体"/>
          <w:lang w:eastAsia="zh-CN"/>
        </w:rPr>
        <w:t xml:space="preserve"> </w:t>
      </w:r>
      <w:r w:rsidR="003634B5">
        <w:rPr>
          <w:rFonts w:eastAsia="宋体"/>
          <w:lang w:eastAsia="zh-CN"/>
        </w:rPr>
        <w:t xml:space="preserve">of </w:t>
      </w:r>
      <w:r w:rsidR="004216A6">
        <w:rPr>
          <w:rFonts w:eastAsia="宋体"/>
          <w:lang w:eastAsia="zh-CN"/>
        </w:rPr>
        <w:t xml:space="preserve">current </w:t>
      </w:r>
      <w:r w:rsidR="00FA360E">
        <w:rPr>
          <w:rFonts w:eastAsia="宋体"/>
          <w:lang w:eastAsia="zh-CN"/>
        </w:rPr>
        <w:t xml:space="preserve">TB </w:t>
      </w:r>
      <w:r w:rsidR="003634B5">
        <w:rPr>
          <w:rFonts w:eastAsia="宋体"/>
          <w:lang w:eastAsia="zh-CN"/>
        </w:rPr>
        <w:t>re</w:t>
      </w:r>
      <w:r w:rsidR="00DC07B4">
        <w:rPr>
          <w:rFonts w:eastAsia="宋体"/>
          <w:lang w:eastAsia="zh-CN"/>
        </w:rPr>
        <w:t>-</w:t>
      </w:r>
      <w:r w:rsidR="003634B5">
        <w:rPr>
          <w:rFonts w:eastAsia="宋体"/>
          <w:lang w:eastAsia="zh-CN"/>
        </w:rPr>
        <w:t xml:space="preserve">transmission </w:t>
      </w:r>
      <w:r>
        <w:rPr>
          <w:rFonts w:eastAsia="宋体"/>
          <w:lang w:eastAsia="zh-CN"/>
        </w:rPr>
        <w:t xml:space="preserve">cannot </w:t>
      </w:r>
      <w:r w:rsidR="00DE1064">
        <w:rPr>
          <w:rFonts w:eastAsia="宋体"/>
          <w:lang w:eastAsia="zh-CN"/>
        </w:rPr>
        <w:t xml:space="preserve">be </w:t>
      </w:r>
      <w:r w:rsidR="008E532E">
        <w:rPr>
          <w:rFonts w:eastAsia="宋体"/>
          <w:lang w:eastAsia="zh-CN"/>
        </w:rPr>
        <w:t>acquir</w:t>
      </w:r>
      <w:r w:rsidR="003634B5">
        <w:rPr>
          <w:rFonts w:eastAsia="宋体"/>
          <w:lang w:eastAsia="zh-CN"/>
        </w:rPr>
        <w:t>ed</w:t>
      </w:r>
      <w:r w:rsidR="008E532E">
        <w:rPr>
          <w:rFonts w:eastAsia="宋体"/>
          <w:lang w:eastAsia="zh-CN"/>
        </w:rPr>
        <w:t xml:space="preserve"> from the </w:t>
      </w:r>
      <w:r w:rsidR="004216A6">
        <w:rPr>
          <w:rFonts w:eastAsia="宋体"/>
          <w:lang w:eastAsia="zh-CN"/>
        </w:rPr>
        <w:t>previous</w:t>
      </w:r>
      <w:r w:rsidR="008E532E">
        <w:rPr>
          <w:rFonts w:eastAsia="宋体"/>
          <w:lang w:eastAsia="zh-CN"/>
        </w:rPr>
        <w:t xml:space="preserve"> </w:t>
      </w:r>
      <w:r w:rsidR="004216A6">
        <w:rPr>
          <w:rFonts w:eastAsia="宋体"/>
          <w:lang w:eastAsia="zh-CN"/>
        </w:rPr>
        <w:t>(re-)</w:t>
      </w:r>
      <w:r w:rsidR="008E532E">
        <w:rPr>
          <w:rFonts w:eastAsia="宋体"/>
          <w:lang w:eastAsia="zh-CN"/>
        </w:rPr>
        <w:t>transmission</w:t>
      </w:r>
      <w:r w:rsidR="004216A6">
        <w:rPr>
          <w:rFonts w:eastAsia="宋体"/>
          <w:lang w:eastAsia="zh-CN"/>
        </w:rPr>
        <w:t>s</w:t>
      </w:r>
      <w:r w:rsidR="00FA360E">
        <w:rPr>
          <w:rFonts w:eastAsia="宋体"/>
          <w:lang w:eastAsia="zh-CN"/>
        </w:rPr>
        <w:t>,</w:t>
      </w:r>
      <w:r w:rsidR="00DC07B4">
        <w:rPr>
          <w:rFonts w:eastAsia="宋体"/>
          <w:lang w:eastAsia="zh-CN"/>
        </w:rPr>
        <w:t xml:space="preserve"> </w:t>
      </w:r>
      <w:r w:rsidR="00FA360E">
        <w:rPr>
          <w:rFonts w:eastAsia="宋体"/>
          <w:lang w:eastAsia="zh-CN"/>
        </w:rPr>
        <w:t xml:space="preserve">thus </w:t>
      </w:r>
      <w:r w:rsidR="00DC07B4">
        <w:rPr>
          <w:rFonts w:eastAsia="宋体"/>
          <w:lang w:eastAsia="zh-CN"/>
        </w:rPr>
        <w:t xml:space="preserve">the </w:t>
      </w:r>
      <w:r w:rsidR="00FA360E">
        <w:rPr>
          <w:rFonts w:eastAsia="宋体"/>
          <w:lang w:eastAsia="zh-CN"/>
        </w:rPr>
        <w:t xml:space="preserve">RX </w:t>
      </w:r>
      <w:r w:rsidR="00DC07B4">
        <w:rPr>
          <w:rFonts w:eastAsia="宋体"/>
          <w:lang w:eastAsia="zh-CN"/>
        </w:rPr>
        <w:t xml:space="preserve">UE </w:t>
      </w:r>
      <w:r w:rsidR="00FA360E">
        <w:rPr>
          <w:rFonts w:eastAsia="宋体"/>
          <w:lang w:eastAsia="zh-CN"/>
        </w:rPr>
        <w:t xml:space="preserve">needs </w:t>
      </w:r>
      <w:r w:rsidR="002E215E">
        <w:rPr>
          <w:rFonts w:eastAsia="宋体" w:hint="eastAsia"/>
          <w:lang w:eastAsia="zh-CN"/>
        </w:rPr>
        <w:t>to</w:t>
      </w:r>
      <w:r w:rsidR="002E215E">
        <w:rPr>
          <w:rFonts w:eastAsia="宋体"/>
          <w:lang w:eastAsia="zh-CN"/>
        </w:rPr>
        <w:t xml:space="preserve"> </w:t>
      </w:r>
      <w:r w:rsidR="00DC07B4">
        <w:rPr>
          <w:rFonts w:eastAsia="宋体"/>
          <w:lang w:eastAsia="zh-CN"/>
        </w:rPr>
        <w:t>calculate the TB</w:t>
      </w:r>
      <w:r w:rsidR="00FA360E">
        <w:rPr>
          <w:rFonts w:eastAsia="宋体"/>
          <w:lang w:eastAsia="zh-CN"/>
        </w:rPr>
        <w:t>S</w:t>
      </w:r>
      <w:r w:rsidR="00DC07B4">
        <w:rPr>
          <w:rFonts w:eastAsia="宋体"/>
          <w:lang w:eastAsia="zh-CN"/>
        </w:rPr>
        <w:t xml:space="preserve"> from </w:t>
      </w:r>
      <w:r w:rsidR="00FA360E">
        <w:rPr>
          <w:rFonts w:eastAsia="宋体"/>
          <w:lang w:eastAsia="zh-CN"/>
        </w:rPr>
        <w:t xml:space="preserve">the </w:t>
      </w:r>
      <w:r w:rsidR="001E0DB9">
        <w:rPr>
          <w:rFonts w:eastAsia="宋体"/>
          <w:lang w:eastAsia="zh-CN"/>
        </w:rPr>
        <w:t xml:space="preserve">PSSCH RE </w:t>
      </w:r>
      <w:r w:rsidR="00B21B85">
        <w:rPr>
          <w:rFonts w:eastAsia="宋体"/>
          <w:lang w:eastAsia="zh-CN"/>
        </w:rPr>
        <w:t>allocation</w:t>
      </w:r>
      <w:r w:rsidR="00FA360E">
        <w:rPr>
          <w:rFonts w:eastAsia="宋体"/>
          <w:lang w:eastAsia="zh-CN"/>
        </w:rPr>
        <w:t xml:space="preserve"> of</w:t>
      </w:r>
      <w:r w:rsidR="00B21B85">
        <w:rPr>
          <w:rFonts w:eastAsia="宋体"/>
          <w:lang w:eastAsia="zh-CN"/>
        </w:rPr>
        <w:t xml:space="preserve"> the</w:t>
      </w:r>
      <w:r w:rsidR="00FA360E">
        <w:rPr>
          <w:rFonts w:eastAsia="宋体"/>
          <w:lang w:eastAsia="zh-CN"/>
        </w:rPr>
        <w:t xml:space="preserve"> </w:t>
      </w:r>
      <w:r w:rsidR="004216A6">
        <w:rPr>
          <w:rFonts w:eastAsia="宋体"/>
          <w:lang w:eastAsia="zh-CN"/>
        </w:rPr>
        <w:t xml:space="preserve">current </w:t>
      </w:r>
      <w:r w:rsidR="00FA360E">
        <w:rPr>
          <w:rFonts w:eastAsia="宋体"/>
          <w:lang w:eastAsia="zh-CN"/>
        </w:rPr>
        <w:t>re-transmission</w:t>
      </w:r>
      <w:r w:rsidR="00DC07B4">
        <w:rPr>
          <w:rFonts w:eastAsia="宋体"/>
          <w:lang w:eastAsia="zh-CN"/>
        </w:rPr>
        <w:t xml:space="preserve">. </w:t>
      </w:r>
      <w:r w:rsidR="00B21B85">
        <w:rPr>
          <w:rFonts w:eastAsia="宋体"/>
          <w:lang w:eastAsia="zh-CN"/>
        </w:rPr>
        <w:t xml:space="preserve">For example, </w:t>
      </w:r>
      <w:r w:rsidR="000C1F6F">
        <w:rPr>
          <w:rFonts w:eastAsia="宋体"/>
          <w:lang w:eastAsia="zh-CN"/>
        </w:rPr>
        <w:t>assuming that</w:t>
      </w:r>
      <w:r w:rsidR="00B21B85">
        <w:rPr>
          <w:rFonts w:eastAsia="宋体"/>
          <w:lang w:eastAsia="zh-CN"/>
        </w:rPr>
        <w:t xml:space="preserve"> the initial transmission </w:t>
      </w:r>
      <w:r w:rsidR="000C1F6F">
        <w:rPr>
          <w:rFonts w:eastAsia="宋体"/>
          <w:lang w:eastAsia="zh-CN"/>
        </w:rPr>
        <w:t xml:space="preserve">of a TB </w:t>
      </w:r>
      <w:r w:rsidR="00B21B85">
        <w:rPr>
          <w:rFonts w:eastAsia="宋体"/>
          <w:lang w:eastAsia="zh-CN"/>
        </w:rPr>
        <w:t xml:space="preserve">is </w:t>
      </w:r>
      <w:r w:rsidR="000C1F6F">
        <w:rPr>
          <w:rFonts w:eastAsia="宋体"/>
          <w:lang w:eastAsia="zh-CN"/>
        </w:rPr>
        <w:t>assigned with 10 symbols and the re-transmission is assigned with 13 symbols (e.g. due to different number of available SL symbols in different slots), if the RX UE misses the initial transmission, and calculate the TBS based on the TDRA of the re-transmission, the RX UE may assume an incorrect TBS and invalid soft buffer, resulting in a decoding error that cannot be recovered by HARQ retransmissions.</w:t>
      </w:r>
    </w:p>
    <w:p w14:paraId="131679E9" w14:textId="77777777" w:rsidR="00E15A8C" w:rsidRDefault="00B21B85" w:rsidP="001E0DB9">
      <w:pPr>
        <w:pStyle w:val="a0"/>
        <w:rPr>
          <w:rFonts w:eastAsia="宋体"/>
          <w:lang w:eastAsia="zh-CN"/>
        </w:rPr>
      </w:pPr>
      <w:r w:rsidRPr="00206A64">
        <w:rPr>
          <w:rFonts w:eastAsia="宋体"/>
          <w:lang w:eastAsia="zh-CN"/>
        </w:rPr>
        <w:lastRenderedPageBreak/>
        <w:t xml:space="preserve">Moreover, </w:t>
      </w:r>
      <w:r w:rsidRPr="005F440C">
        <w:rPr>
          <w:rFonts w:eastAsia="宋体"/>
          <w:lang w:eastAsia="zh-CN"/>
        </w:rPr>
        <w:t>f</w:t>
      </w:r>
      <w:r w:rsidR="00FA360E" w:rsidRPr="005F440C">
        <w:rPr>
          <w:rFonts w:eastAsia="宋体"/>
          <w:lang w:eastAsia="zh-CN"/>
        </w:rPr>
        <w:t>or the purpose of soft combining</w:t>
      </w:r>
      <w:r w:rsidR="00FA360E" w:rsidRPr="00EC77FE">
        <w:rPr>
          <w:rFonts w:eastAsia="宋体"/>
          <w:lang w:eastAsia="zh-CN"/>
        </w:rPr>
        <w:t xml:space="preserve">, RX UE needs to assume </w:t>
      </w:r>
      <w:r w:rsidR="004216A6" w:rsidRPr="00EC77FE">
        <w:rPr>
          <w:rFonts w:eastAsia="宋体"/>
          <w:lang w:eastAsia="zh-CN"/>
        </w:rPr>
        <w:t xml:space="preserve">the same </w:t>
      </w:r>
      <w:r w:rsidR="00FA360E" w:rsidRPr="00EC77FE">
        <w:rPr>
          <w:rFonts w:eastAsia="宋体"/>
          <w:lang w:eastAsia="zh-CN"/>
        </w:rPr>
        <w:t xml:space="preserve">TBS </w:t>
      </w:r>
      <w:r w:rsidR="004216A6" w:rsidRPr="00EC77FE">
        <w:rPr>
          <w:rFonts w:eastAsia="宋体"/>
          <w:lang w:eastAsia="zh-CN"/>
        </w:rPr>
        <w:t>between</w:t>
      </w:r>
      <w:r w:rsidR="00FA360E" w:rsidRPr="00EC77FE">
        <w:rPr>
          <w:rFonts w:eastAsia="宋体"/>
          <w:lang w:eastAsia="zh-CN"/>
        </w:rPr>
        <w:t xml:space="preserve"> </w:t>
      </w:r>
      <w:r w:rsidR="004216A6" w:rsidRPr="00EC77FE">
        <w:rPr>
          <w:rFonts w:eastAsia="宋体"/>
          <w:lang w:eastAsia="zh-CN"/>
        </w:rPr>
        <w:t>(</w:t>
      </w:r>
      <w:r w:rsidR="00FA360E" w:rsidRPr="00EC77FE">
        <w:rPr>
          <w:rFonts w:eastAsia="宋体"/>
          <w:lang w:eastAsia="zh-CN"/>
        </w:rPr>
        <w:t>re-</w:t>
      </w:r>
      <w:r w:rsidR="004216A6" w:rsidRPr="00EC77FE">
        <w:rPr>
          <w:rFonts w:eastAsia="宋体"/>
          <w:lang w:eastAsia="zh-CN"/>
        </w:rPr>
        <w:t>)</w:t>
      </w:r>
      <w:r w:rsidR="00FA360E" w:rsidRPr="00EC77FE">
        <w:rPr>
          <w:rFonts w:eastAsia="宋体"/>
          <w:lang w:eastAsia="zh-CN"/>
        </w:rPr>
        <w:t>transmission</w:t>
      </w:r>
      <w:r w:rsidR="004216A6" w:rsidRPr="00EC77FE">
        <w:rPr>
          <w:rFonts w:eastAsia="宋体"/>
          <w:lang w:eastAsia="zh-CN"/>
        </w:rPr>
        <w:t>s. Considering some (re-)transmission</w:t>
      </w:r>
      <w:r w:rsidR="002E215E" w:rsidRPr="00EC77FE">
        <w:rPr>
          <w:rFonts w:eastAsia="宋体"/>
          <w:lang w:eastAsia="zh-CN"/>
        </w:rPr>
        <w:t>s</w:t>
      </w:r>
      <w:r w:rsidR="004216A6" w:rsidRPr="00EC77FE">
        <w:rPr>
          <w:rFonts w:eastAsia="宋体"/>
          <w:lang w:eastAsia="zh-CN"/>
        </w:rPr>
        <w:t xml:space="preserve"> of the TB may contain PSFCH resource</w:t>
      </w:r>
      <w:r w:rsidR="00FA28AB" w:rsidRPr="00EC77FE">
        <w:rPr>
          <w:rFonts w:eastAsia="宋体"/>
          <w:lang w:eastAsia="zh-CN"/>
        </w:rPr>
        <w:t xml:space="preserve"> in PSSCH slot</w:t>
      </w:r>
      <w:r w:rsidR="004216A6" w:rsidRPr="00EC77FE">
        <w:rPr>
          <w:rFonts w:eastAsia="宋体"/>
          <w:lang w:eastAsia="zh-CN"/>
        </w:rPr>
        <w:t xml:space="preserve">, </w:t>
      </w:r>
      <w:r w:rsidR="002E215E" w:rsidRPr="00EC77FE">
        <w:rPr>
          <w:rFonts w:eastAsia="宋体"/>
          <w:lang w:eastAsia="zh-CN"/>
        </w:rPr>
        <w:t xml:space="preserve">while </w:t>
      </w:r>
      <w:r w:rsidR="004216A6" w:rsidRPr="00EC77FE">
        <w:rPr>
          <w:rFonts w:eastAsia="宋体"/>
          <w:lang w:eastAsia="zh-CN"/>
        </w:rPr>
        <w:t>some other</w:t>
      </w:r>
      <w:r w:rsidR="002E215E" w:rsidRPr="00EC77FE">
        <w:rPr>
          <w:rFonts w:eastAsia="宋体"/>
          <w:lang w:eastAsia="zh-CN"/>
        </w:rPr>
        <w:t>s</w:t>
      </w:r>
      <w:r w:rsidR="004216A6" w:rsidRPr="00EC77FE">
        <w:rPr>
          <w:rFonts w:eastAsia="宋体"/>
          <w:lang w:eastAsia="zh-CN"/>
        </w:rPr>
        <w:t xml:space="preserve"> may not contain </w:t>
      </w:r>
      <w:r w:rsidR="00FA28AB" w:rsidRPr="00EC77FE">
        <w:rPr>
          <w:rFonts w:eastAsia="宋体"/>
          <w:lang w:eastAsia="zh-CN"/>
        </w:rPr>
        <w:t xml:space="preserve">the </w:t>
      </w:r>
      <w:r w:rsidR="004216A6" w:rsidRPr="00EC77FE">
        <w:rPr>
          <w:rFonts w:eastAsia="宋体"/>
          <w:lang w:eastAsia="zh-CN"/>
        </w:rPr>
        <w:t>PSFCH resources</w:t>
      </w:r>
      <w:r w:rsidR="00FA28AB" w:rsidRPr="00EC77FE">
        <w:rPr>
          <w:rFonts w:eastAsia="宋体"/>
          <w:lang w:eastAsia="zh-CN"/>
        </w:rPr>
        <w:t>, it is challenging for TX UE to align TBS between (re-)transmissions.</w:t>
      </w:r>
      <w:r w:rsidR="004216A6" w:rsidRPr="00EC77FE">
        <w:rPr>
          <w:rFonts w:eastAsia="宋体"/>
          <w:lang w:eastAsia="zh-CN"/>
        </w:rPr>
        <w:t xml:space="preserve"> </w:t>
      </w:r>
      <w:r w:rsidR="001E0DB9" w:rsidRPr="00EC77FE">
        <w:rPr>
          <w:rFonts w:eastAsia="宋体"/>
          <w:lang w:eastAsia="zh-CN"/>
        </w:rPr>
        <w:t xml:space="preserve">Therefore, it is preferred that </w:t>
      </w:r>
      <w:r w:rsidRPr="00EC77FE">
        <w:rPr>
          <w:rFonts w:eastAsia="宋体"/>
          <w:lang w:eastAsia="zh-CN"/>
        </w:rPr>
        <w:t xml:space="preserve">for TBS determination, the </w:t>
      </w:r>
      <w:r w:rsidR="001E0DB9" w:rsidRPr="00EC77FE">
        <w:rPr>
          <w:rFonts w:eastAsia="宋体"/>
          <w:lang w:eastAsia="zh-CN"/>
        </w:rPr>
        <w:t>PSFCH resource</w:t>
      </w:r>
      <w:r w:rsidRPr="00EC77FE">
        <w:rPr>
          <w:rFonts w:eastAsia="宋体"/>
          <w:lang w:eastAsia="zh-CN"/>
        </w:rPr>
        <w:t xml:space="preserve"> is always counted as</w:t>
      </w:r>
      <w:r w:rsidR="001E0DB9" w:rsidRPr="00EC77FE">
        <w:rPr>
          <w:rFonts w:eastAsia="宋体"/>
          <w:lang w:eastAsia="zh-CN"/>
        </w:rPr>
        <w:t xml:space="preserve"> overhead</w:t>
      </w:r>
      <w:r w:rsidRPr="00EC77FE">
        <w:rPr>
          <w:rFonts w:eastAsia="宋体"/>
          <w:lang w:eastAsia="zh-CN"/>
        </w:rPr>
        <w:t xml:space="preserve"> symbols for either initial transmission and each re-transmission, </w:t>
      </w:r>
      <w:r w:rsidR="001E0DB9" w:rsidRPr="00EC77FE">
        <w:rPr>
          <w:rFonts w:eastAsia="宋体"/>
          <w:lang w:eastAsia="zh-CN"/>
        </w:rPr>
        <w:t xml:space="preserve">regardless whether PSFCH is contained in the slot of </w:t>
      </w:r>
      <w:r w:rsidRPr="00EC77FE">
        <w:rPr>
          <w:rFonts w:eastAsia="宋体"/>
          <w:lang w:eastAsia="zh-CN"/>
        </w:rPr>
        <w:t xml:space="preserve">the </w:t>
      </w:r>
      <w:r w:rsidR="001E0DB9" w:rsidRPr="00EC77FE">
        <w:rPr>
          <w:rFonts w:eastAsia="宋体"/>
          <w:lang w:eastAsia="zh-CN"/>
        </w:rPr>
        <w:t>current PSSCH (re-)transmission.</w:t>
      </w:r>
      <w:r w:rsidRPr="00EC77FE">
        <w:rPr>
          <w:rFonts w:eastAsia="宋体"/>
          <w:lang w:eastAsia="zh-CN"/>
        </w:rPr>
        <w:t xml:space="preserve"> </w:t>
      </w:r>
    </w:p>
    <w:p w14:paraId="57E49CFE" w14:textId="6692A31D" w:rsidR="00AE44A7" w:rsidRDefault="00E15A8C" w:rsidP="001E0DB9">
      <w:pPr>
        <w:pStyle w:val="a0"/>
        <w:rPr>
          <w:rFonts w:eastAsia="宋体"/>
          <w:lang w:eastAsia="zh-CN"/>
        </w:rPr>
      </w:pPr>
      <w:r>
        <w:rPr>
          <w:rFonts w:eastAsia="宋体"/>
          <w:lang w:eastAsia="zh-CN"/>
        </w:rPr>
        <w:t xml:space="preserve">Similarly, some </w:t>
      </w:r>
      <w:r w:rsidR="0081538E">
        <w:rPr>
          <w:rFonts w:eastAsia="宋体"/>
          <w:lang w:eastAsia="zh-CN"/>
        </w:rPr>
        <w:t xml:space="preserve">PSSCH </w:t>
      </w:r>
      <w:r>
        <w:rPr>
          <w:rFonts w:eastAsia="宋体"/>
          <w:lang w:eastAsia="zh-CN"/>
        </w:rPr>
        <w:t>(re-)transmission</w:t>
      </w:r>
      <w:r w:rsidR="00885345">
        <w:rPr>
          <w:rFonts w:eastAsia="宋体"/>
          <w:lang w:eastAsia="zh-CN"/>
        </w:rPr>
        <w:t>s</w:t>
      </w:r>
      <w:r>
        <w:rPr>
          <w:rFonts w:eastAsia="宋体"/>
          <w:lang w:eastAsia="zh-CN"/>
        </w:rPr>
        <w:t xml:space="preserve"> </w:t>
      </w:r>
      <w:r w:rsidR="0081538E">
        <w:rPr>
          <w:rFonts w:eastAsia="宋体"/>
          <w:lang w:eastAsia="zh-CN"/>
        </w:rPr>
        <w:t>contain</w:t>
      </w:r>
      <w:r>
        <w:rPr>
          <w:rFonts w:eastAsia="宋体"/>
          <w:lang w:eastAsia="zh-CN"/>
        </w:rPr>
        <w:t xml:space="preserve"> CSI-RS and/or PTRS while others </w:t>
      </w:r>
      <w:r w:rsidR="0081538E">
        <w:rPr>
          <w:rFonts w:eastAsia="宋体"/>
          <w:lang w:eastAsia="zh-CN"/>
        </w:rPr>
        <w:t>does not contain CSI-RS and/or PTRS</w:t>
      </w:r>
      <w:r>
        <w:rPr>
          <w:rFonts w:eastAsia="宋体"/>
          <w:lang w:eastAsia="zh-CN"/>
        </w:rPr>
        <w:t xml:space="preserve">. That will lead to </w:t>
      </w:r>
      <w:r w:rsidR="0085660A">
        <w:rPr>
          <w:rFonts w:eastAsia="宋体"/>
          <w:lang w:eastAsia="zh-CN"/>
        </w:rPr>
        <w:t xml:space="preserve">the </w:t>
      </w:r>
      <w:r>
        <w:rPr>
          <w:rFonts w:eastAsia="宋体"/>
          <w:lang w:eastAsia="zh-CN"/>
        </w:rPr>
        <w:t xml:space="preserve">different </w:t>
      </w:r>
      <w:r w:rsidR="00B006C8">
        <w:rPr>
          <w:rFonts w:eastAsia="宋体"/>
          <w:lang w:eastAsia="zh-CN"/>
        </w:rPr>
        <w:t xml:space="preserve">number of </w:t>
      </w:r>
      <w:r>
        <w:rPr>
          <w:rFonts w:eastAsia="宋体"/>
          <w:lang w:eastAsia="zh-CN"/>
        </w:rPr>
        <w:t>available resource</w:t>
      </w:r>
      <w:r w:rsidR="00B006C8">
        <w:rPr>
          <w:rFonts w:eastAsia="宋体"/>
          <w:lang w:eastAsia="zh-CN"/>
        </w:rPr>
        <w:t>s</w:t>
      </w:r>
      <w:r>
        <w:rPr>
          <w:rFonts w:eastAsia="宋体"/>
          <w:lang w:eastAsia="zh-CN"/>
        </w:rPr>
        <w:t xml:space="preserve"> </w:t>
      </w:r>
      <w:r w:rsidR="00B006C8">
        <w:rPr>
          <w:rFonts w:eastAsia="宋体"/>
          <w:lang w:eastAsia="zh-CN"/>
        </w:rPr>
        <w:t>for TBS calculation among different (re-)transmission</w:t>
      </w:r>
      <w:r w:rsidR="00D91378">
        <w:rPr>
          <w:rFonts w:eastAsia="宋体"/>
          <w:lang w:eastAsia="zh-CN"/>
        </w:rPr>
        <w:t>s</w:t>
      </w:r>
      <w:r>
        <w:rPr>
          <w:rFonts w:eastAsia="宋体"/>
          <w:lang w:eastAsia="zh-CN"/>
        </w:rPr>
        <w:t xml:space="preserve">. Therefore, we </w:t>
      </w:r>
      <w:r w:rsidR="001565D1">
        <w:rPr>
          <w:rFonts w:eastAsia="宋体"/>
          <w:lang w:eastAsia="zh-CN"/>
        </w:rPr>
        <w:t>prefer</w:t>
      </w:r>
      <w:r>
        <w:rPr>
          <w:rFonts w:eastAsia="宋体"/>
          <w:lang w:eastAsia="zh-CN"/>
        </w:rPr>
        <w:t xml:space="preserve"> that the overhead of CSI-RS and PTRS</w:t>
      </w:r>
      <w:r w:rsidR="00D91378">
        <w:rPr>
          <w:rFonts w:eastAsia="宋体"/>
          <w:lang w:eastAsia="zh-CN"/>
        </w:rPr>
        <w:t xml:space="preserve"> is</w:t>
      </w:r>
      <w:r>
        <w:rPr>
          <w:rFonts w:eastAsia="宋体"/>
          <w:lang w:eastAsia="zh-CN"/>
        </w:rPr>
        <w:t xml:space="preserve"> configured by the higher parameter</w:t>
      </w:r>
      <w:r w:rsidR="001565D1">
        <w:rPr>
          <w:rFonts w:eastAsia="宋体"/>
          <w:lang w:eastAsia="zh-CN"/>
        </w:rPr>
        <w:t xml:space="preserve"> as a fixed </w:t>
      </w:r>
      <w:r w:rsidR="00D91378">
        <w:rPr>
          <w:rFonts w:eastAsia="宋体"/>
          <w:lang w:eastAsia="zh-CN"/>
        </w:rPr>
        <w:t>value</w:t>
      </w:r>
      <w:r w:rsidR="001565D1">
        <w:rPr>
          <w:rFonts w:eastAsia="宋体"/>
          <w:lang w:eastAsia="zh-CN"/>
        </w:rPr>
        <w:t xml:space="preserve"> for TBS calculation regardless</w:t>
      </w:r>
      <w:r w:rsidR="0085660A">
        <w:rPr>
          <w:rFonts w:eastAsia="宋体"/>
          <w:lang w:eastAsia="zh-CN"/>
        </w:rPr>
        <w:t xml:space="preserve"> of</w:t>
      </w:r>
      <w:r w:rsidR="001565D1">
        <w:rPr>
          <w:rFonts w:eastAsia="宋体"/>
          <w:lang w:eastAsia="zh-CN"/>
        </w:rPr>
        <w:t xml:space="preserve"> whether CSI-RS and/or PTRS is configured or not in </w:t>
      </w:r>
      <w:r w:rsidR="00D91378">
        <w:rPr>
          <w:rFonts w:eastAsia="宋体"/>
          <w:lang w:eastAsia="zh-CN"/>
        </w:rPr>
        <w:t>that</w:t>
      </w:r>
      <w:r w:rsidR="001565D1">
        <w:rPr>
          <w:rFonts w:eastAsia="宋体"/>
          <w:lang w:eastAsia="zh-CN"/>
        </w:rPr>
        <w:t xml:space="preserve"> slot.</w:t>
      </w:r>
    </w:p>
    <w:p w14:paraId="754C462E" w14:textId="4A9BB80D" w:rsidR="001565D1" w:rsidRDefault="001565D1" w:rsidP="001E0DB9">
      <w:pPr>
        <w:pStyle w:val="a0"/>
        <w:rPr>
          <w:rFonts w:eastAsia="宋体"/>
          <w:lang w:eastAsia="zh-CN"/>
        </w:rPr>
      </w:pPr>
      <w:r>
        <w:rPr>
          <w:rFonts w:eastAsia="宋体"/>
          <w:lang w:eastAsia="zh-CN"/>
        </w:rPr>
        <w:t>Regarding the 2</w:t>
      </w:r>
      <w:r w:rsidRPr="00B4306A">
        <w:rPr>
          <w:rFonts w:eastAsia="宋体"/>
          <w:vertAlign w:val="superscript"/>
          <w:lang w:eastAsia="zh-CN"/>
        </w:rPr>
        <w:t>nd</w:t>
      </w:r>
      <w:r>
        <w:rPr>
          <w:rFonts w:eastAsia="宋体"/>
          <w:lang w:eastAsia="zh-CN"/>
        </w:rPr>
        <w:t xml:space="preserve"> stage SCI, the number of occupied resources is </w:t>
      </w:r>
      <w:r w:rsidR="000B1C4C">
        <w:rPr>
          <w:rFonts w:eastAsia="宋体"/>
          <w:lang w:eastAsia="zh-CN"/>
        </w:rPr>
        <w:t>determined by</w:t>
      </w:r>
      <w:r>
        <w:rPr>
          <w:rFonts w:eastAsia="宋体"/>
          <w:lang w:eastAsia="zh-CN"/>
        </w:rPr>
        <w:t xml:space="preserve"> the indication of the 1</w:t>
      </w:r>
      <w:r w:rsidRPr="00B4306A">
        <w:rPr>
          <w:rFonts w:eastAsia="宋体"/>
          <w:vertAlign w:val="superscript"/>
          <w:lang w:eastAsia="zh-CN"/>
        </w:rPr>
        <w:t>st</w:t>
      </w:r>
      <w:r>
        <w:rPr>
          <w:rFonts w:eastAsia="宋体"/>
          <w:lang w:eastAsia="zh-CN"/>
        </w:rPr>
        <w:t xml:space="preserve"> stage SCI with </w:t>
      </w:r>
      <w:r w:rsidRPr="00B4306A">
        <w:rPr>
          <w:rFonts w:eastAsia="宋体"/>
          <w:i/>
          <w:lang w:eastAsia="zh-CN"/>
        </w:rPr>
        <w:t>beta offset indicator</w:t>
      </w:r>
      <w:r w:rsidR="00EB2629">
        <w:rPr>
          <w:rFonts w:eastAsia="宋体"/>
          <w:lang w:eastAsia="zh-CN"/>
        </w:rPr>
        <w:t>.</w:t>
      </w:r>
      <w:r>
        <w:rPr>
          <w:rFonts w:eastAsia="宋体"/>
          <w:lang w:eastAsia="zh-CN"/>
        </w:rPr>
        <w:t xml:space="preserve"> </w:t>
      </w:r>
      <w:r w:rsidR="00EB2629">
        <w:rPr>
          <w:rFonts w:eastAsia="宋体"/>
          <w:lang w:eastAsia="zh-CN"/>
        </w:rPr>
        <w:t>In order to align with the number of resource</w:t>
      </w:r>
      <w:r w:rsidR="00A252B0">
        <w:rPr>
          <w:rFonts w:eastAsia="宋体"/>
          <w:lang w:eastAsia="zh-CN"/>
        </w:rPr>
        <w:t>s</w:t>
      </w:r>
      <w:r w:rsidR="00EB2629">
        <w:rPr>
          <w:rFonts w:eastAsia="宋体"/>
          <w:lang w:eastAsia="zh-CN"/>
        </w:rPr>
        <w:t xml:space="preserve"> for the TB</w:t>
      </w:r>
      <w:r w:rsidR="0081538E">
        <w:rPr>
          <w:rFonts w:eastAsia="宋体"/>
          <w:lang w:eastAsia="zh-CN"/>
        </w:rPr>
        <w:t>s</w:t>
      </w:r>
      <w:r w:rsidR="00EB2629">
        <w:rPr>
          <w:rFonts w:eastAsia="宋体"/>
          <w:lang w:eastAsia="zh-CN"/>
        </w:rPr>
        <w:t xml:space="preserve"> between (re-)transmissions for TBS calculation, </w:t>
      </w:r>
      <w:r>
        <w:rPr>
          <w:rFonts w:eastAsia="宋体"/>
          <w:lang w:eastAsia="zh-CN"/>
        </w:rPr>
        <w:t xml:space="preserve">the value should be the same. </w:t>
      </w:r>
    </w:p>
    <w:p w14:paraId="0C9144C5" w14:textId="33D26E7C" w:rsidR="00D11698" w:rsidRDefault="00AE44A7" w:rsidP="004C74D8">
      <w:pPr>
        <w:pStyle w:val="a5"/>
        <w:jc w:val="both"/>
        <w:rPr>
          <w:rFonts w:eastAsia="宋体"/>
          <w:i/>
          <w:lang w:eastAsia="zh-CN"/>
        </w:rPr>
      </w:pPr>
      <w:bookmarkStart w:id="5" w:name="_Ref32535386"/>
      <w:r w:rsidRPr="004C74D8">
        <w:rPr>
          <w:i/>
        </w:rPr>
        <w:t xml:space="preserve">Proposal </w:t>
      </w:r>
      <w:r w:rsidRPr="004C74D8">
        <w:rPr>
          <w:i/>
        </w:rPr>
        <w:fldChar w:fldCharType="begin"/>
      </w:r>
      <w:r w:rsidRPr="004C74D8">
        <w:rPr>
          <w:i/>
        </w:rPr>
        <w:instrText xml:space="preserve"> SEQ Proposal \* ARABIC </w:instrText>
      </w:r>
      <w:r w:rsidRPr="004C74D8">
        <w:rPr>
          <w:i/>
        </w:rPr>
        <w:fldChar w:fldCharType="separate"/>
      </w:r>
      <w:r w:rsidR="003F7976">
        <w:rPr>
          <w:i/>
          <w:noProof/>
        </w:rPr>
        <w:t>2</w:t>
      </w:r>
      <w:r w:rsidRPr="004C74D8">
        <w:rPr>
          <w:i/>
        </w:rPr>
        <w:fldChar w:fldCharType="end"/>
      </w:r>
      <w:r w:rsidRPr="004C74D8">
        <w:rPr>
          <w:rFonts w:eastAsia="宋体"/>
          <w:i/>
          <w:lang w:eastAsia="zh-CN"/>
        </w:rPr>
        <w:t xml:space="preserve">: </w:t>
      </w:r>
      <w:r w:rsidRPr="004C74D8">
        <w:rPr>
          <w:i/>
        </w:rPr>
        <w:t xml:space="preserve"> </w:t>
      </w:r>
      <w:r w:rsidRPr="004C74D8">
        <w:rPr>
          <w:rFonts w:eastAsia="宋体"/>
          <w:i/>
          <w:lang w:eastAsia="zh-CN"/>
        </w:rPr>
        <w:t xml:space="preserve">For TBS determination, if PSFCH is configured for the resource pool, the number of PSFCH symbols </w:t>
      </w:r>
      <w:r w:rsidR="009E0569">
        <w:rPr>
          <w:rFonts w:eastAsia="宋体"/>
          <w:i/>
          <w:lang w:eastAsia="zh-CN"/>
        </w:rPr>
        <w:t>are</w:t>
      </w:r>
      <w:r w:rsidR="009E0569" w:rsidRPr="004C74D8">
        <w:rPr>
          <w:rFonts w:eastAsia="宋体"/>
          <w:i/>
          <w:lang w:eastAsia="zh-CN"/>
        </w:rPr>
        <w:t xml:space="preserve"> </w:t>
      </w:r>
      <w:r w:rsidRPr="004C74D8">
        <w:rPr>
          <w:rFonts w:eastAsia="宋体"/>
          <w:i/>
          <w:lang w:eastAsia="zh-CN"/>
        </w:rPr>
        <w:t>counted as overhead for each PSSCH (re)-transmission.</w:t>
      </w:r>
      <w:bookmarkEnd w:id="5"/>
    </w:p>
    <w:p w14:paraId="00D9D02D" w14:textId="18951E0A" w:rsidR="00EB2629" w:rsidRPr="00C42CB9" w:rsidRDefault="00EB2629" w:rsidP="00B4306A">
      <w:pPr>
        <w:pStyle w:val="a5"/>
        <w:rPr>
          <w:rFonts w:eastAsia="宋体"/>
          <w:i/>
          <w:lang w:eastAsia="zh-CN"/>
        </w:rPr>
      </w:pPr>
      <w:bookmarkStart w:id="6" w:name="_Ref32604579"/>
      <w:r w:rsidRPr="00B4306A">
        <w:rPr>
          <w:i/>
        </w:rPr>
        <w:t xml:space="preserve">Proposal </w:t>
      </w:r>
      <w:r w:rsidRPr="00B4306A">
        <w:rPr>
          <w:i/>
        </w:rPr>
        <w:fldChar w:fldCharType="begin"/>
      </w:r>
      <w:r w:rsidRPr="00C42CB9">
        <w:rPr>
          <w:i/>
        </w:rPr>
        <w:instrText xml:space="preserve"> SEQ Proposal \* ARABIC </w:instrText>
      </w:r>
      <w:r w:rsidRPr="00B4306A">
        <w:rPr>
          <w:i/>
        </w:rPr>
        <w:fldChar w:fldCharType="separate"/>
      </w:r>
      <w:r w:rsidR="003F7976">
        <w:rPr>
          <w:i/>
          <w:noProof/>
        </w:rPr>
        <w:t>3</w:t>
      </w:r>
      <w:r w:rsidRPr="00B4306A">
        <w:rPr>
          <w:i/>
        </w:rPr>
        <w:fldChar w:fldCharType="end"/>
      </w:r>
      <w:r w:rsidRPr="00B4306A">
        <w:rPr>
          <w:rFonts w:eastAsia="宋体"/>
          <w:i/>
          <w:lang w:eastAsia="zh-CN"/>
        </w:rPr>
        <w:t xml:space="preserve">: For TBS determination, the overhead of CSI-RS and/or PTRS is configured by </w:t>
      </w:r>
      <w:r w:rsidR="0085660A">
        <w:rPr>
          <w:rFonts w:eastAsia="宋体"/>
          <w:i/>
          <w:lang w:eastAsia="zh-CN"/>
        </w:rPr>
        <w:t xml:space="preserve">a </w:t>
      </w:r>
      <w:r w:rsidRPr="00C42CB9">
        <w:rPr>
          <w:rFonts w:eastAsia="宋体"/>
          <w:i/>
          <w:lang w:eastAsia="zh-CN"/>
        </w:rPr>
        <w:t>higher layer parameter.</w:t>
      </w:r>
      <w:bookmarkEnd w:id="6"/>
    </w:p>
    <w:p w14:paraId="5FF2FF1D" w14:textId="475EF3FB" w:rsidR="00EB2629" w:rsidRPr="00EB2629" w:rsidRDefault="00EB2629" w:rsidP="00B4306A">
      <w:pPr>
        <w:pStyle w:val="a5"/>
        <w:rPr>
          <w:rFonts w:eastAsia="宋体"/>
          <w:i/>
          <w:lang w:eastAsia="zh-CN"/>
        </w:rPr>
      </w:pPr>
      <w:bookmarkStart w:id="7" w:name="_Ref32604588"/>
      <w:r w:rsidRPr="00C42CB9">
        <w:rPr>
          <w:i/>
        </w:rPr>
        <w:t xml:space="preserve">Proposal </w:t>
      </w:r>
      <w:r w:rsidRPr="00C42CB9">
        <w:rPr>
          <w:i/>
        </w:rPr>
        <w:fldChar w:fldCharType="begin"/>
      </w:r>
      <w:r w:rsidRPr="00C42CB9">
        <w:rPr>
          <w:i/>
        </w:rPr>
        <w:instrText xml:space="preserve"> SEQ Proposal \* ARABIC </w:instrText>
      </w:r>
      <w:r w:rsidRPr="00C42CB9">
        <w:rPr>
          <w:i/>
        </w:rPr>
        <w:fldChar w:fldCharType="separate"/>
      </w:r>
      <w:r w:rsidR="003F7976">
        <w:rPr>
          <w:i/>
          <w:noProof/>
        </w:rPr>
        <w:t>4</w:t>
      </w:r>
      <w:r w:rsidRPr="00C42CB9">
        <w:rPr>
          <w:i/>
        </w:rPr>
        <w:fldChar w:fldCharType="end"/>
      </w:r>
      <w:r w:rsidRPr="00C42CB9">
        <w:rPr>
          <w:rFonts w:eastAsia="宋体"/>
          <w:i/>
          <w:lang w:eastAsia="zh-CN"/>
        </w:rPr>
        <w:t>: For TBS determination, the overhead of 2</w:t>
      </w:r>
      <w:r w:rsidRPr="00C42CB9">
        <w:rPr>
          <w:rFonts w:eastAsia="宋体"/>
          <w:i/>
          <w:vertAlign w:val="superscript"/>
          <w:lang w:eastAsia="zh-CN"/>
        </w:rPr>
        <w:t>nd</w:t>
      </w:r>
      <w:r w:rsidRPr="00C42CB9">
        <w:rPr>
          <w:rFonts w:eastAsia="宋体"/>
          <w:i/>
          <w:lang w:eastAsia="zh-CN"/>
        </w:rPr>
        <w:t xml:space="preserve"> stage SCI is determined from the 1</w:t>
      </w:r>
      <w:r w:rsidRPr="00C42CB9">
        <w:rPr>
          <w:rFonts w:eastAsia="宋体"/>
          <w:i/>
          <w:vertAlign w:val="superscript"/>
          <w:lang w:eastAsia="zh-CN"/>
        </w:rPr>
        <w:t>st</w:t>
      </w:r>
      <w:r w:rsidRPr="00C42CB9">
        <w:rPr>
          <w:rFonts w:eastAsia="宋体"/>
          <w:i/>
          <w:lang w:eastAsia="zh-CN"/>
        </w:rPr>
        <w:t xml:space="preserve"> stage SCI indication</w:t>
      </w:r>
      <w:r w:rsidR="00885345">
        <w:rPr>
          <w:rFonts w:eastAsia="宋体"/>
          <w:i/>
          <w:lang w:eastAsia="zh-CN"/>
        </w:rPr>
        <w:t>, which is assumed to</w:t>
      </w:r>
      <w:r w:rsidR="000B1C4C">
        <w:rPr>
          <w:rFonts w:eastAsia="宋体"/>
          <w:i/>
          <w:lang w:eastAsia="zh-CN"/>
        </w:rPr>
        <w:t xml:space="preserve"> be the same for one TB between different (re-)transmissions.</w:t>
      </w:r>
      <w:bookmarkEnd w:id="7"/>
    </w:p>
    <w:p w14:paraId="04B2FC53" w14:textId="2A21A52D" w:rsidR="00BA4F71" w:rsidRPr="00FC1375" w:rsidRDefault="00FC1375" w:rsidP="00BA4F71">
      <w:pPr>
        <w:pStyle w:val="a0"/>
        <w:rPr>
          <w:rFonts w:eastAsia="宋体"/>
          <w:lang w:eastAsia="zh-CN"/>
        </w:rPr>
      </w:pPr>
      <w:r w:rsidRPr="00C42CB9">
        <w:rPr>
          <w:rFonts w:eastAsia="宋体"/>
          <w:lang w:eastAsia="zh-CN"/>
        </w:rPr>
        <w:t xml:space="preserve">Some </w:t>
      </w:r>
      <w:r w:rsidRPr="00FC1375">
        <w:rPr>
          <w:rFonts w:eastAsia="宋体"/>
          <w:lang w:eastAsia="zh-CN"/>
        </w:rPr>
        <w:t>link</w:t>
      </w:r>
      <w:r w:rsidR="0085660A">
        <w:rPr>
          <w:rFonts w:eastAsia="宋体"/>
          <w:lang w:eastAsia="zh-CN"/>
        </w:rPr>
        <w:t>-</w:t>
      </w:r>
      <w:r w:rsidR="00BA4F71" w:rsidRPr="00FC1375">
        <w:rPr>
          <w:rFonts w:eastAsia="宋体"/>
          <w:lang w:eastAsia="zh-CN"/>
        </w:rPr>
        <w:t xml:space="preserve">level simulation </w:t>
      </w:r>
      <w:r w:rsidRPr="00046514">
        <w:rPr>
          <w:rFonts w:eastAsia="宋体"/>
          <w:lang w:eastAsia="zh-CN"/>
        </w:rPr>
        <w:t>paramet</w:t>
      </w:r>
      <w:r w:rsidRPr="00074684">
        <w:rPr>
          <w:rFonts w:eastAsia="宋体"/>
          <w:lang w:eastAsia="zh-CN"/>
        </w:rPr>
        <w:t>ers a</w:t>
      </w:r>
      <w:r w:rsidRPr="00E15A8C">
        <w:rPr>
          <w:rFonts w:eastAsia="宋体"/>
          <w:lang w:eastAsia="zh-CN"/>
        </w:rPr>
        <w:t>nd results were</w:t>
      </w:r>
      <w:r w:rsidR="00BA4F71" w:rsidRPr="00E15A8C">
        <w:rPr>
          <w:rFonts w:eastAsia="宋体"/>
          <w:lang w:eastAsia="zh-CN"/>
        </w:rPr>
        <w:t xml:space="preserve"> performed </w:t>
      </w:r>
      <w:r w:rsidRPr="00B006C8">
        <w:rPr>
          <w:rFonts w:eastAsia="宋体"/>
          <w:lang w:eastAsia="zh-CN"/>
        </w:rPr>
        <w:t>and</w:t>
      </w:r>
      <w:r>
        <w:rPr>
          <w:rFonts w:eastAsia="宋体"/>
          <w:lang w:eastAsia="zh-CN"/>
        </w:rPr>
        <w:t xml:space="preserve"> </w:t>
      </w:r>
      <w:r w:rsidR="00BA4F71" w:rsidRPr="00046514">
        <w:rPr>
          <w:rFonts w:eastAsia="宋体"/>
          <w:lang w:eastAsia="zh-CN"/>
        </w:rPr>
        <w:t>listed in Appendix A.</w:t>
      </w:r>
      <w:r w:rsidRPr="00046514" w:rsidDel="00FC1375">
        <w:rPr>
          <w:rFonts w:eastAsia="宋体" w:hint="eastAsia"/>
          <w:lang w:eastAsia="zh-CN"/>
        </w:rPr>
        <w:t xml:space="preserve"> </w:t>
      </w:r>
    </w:p>
    <w:p w14:paraId="7695FC36" w14:textId="77777777" w:rsidR="00B90EFF" w:rsidRPr="00B90EFF" w:rsidRDefault="00B90EFF" w:rsidP="009A6A69">
      <w:pPr>
        <w:rPr>
          <w:rFonts w:eastAsia="宋体"/>
          <w:lang w:eastAsia="zh-CN"/>
        </w:rPr>
      </w:pPr>
    </w:p>
    <w:p w14:paraId="14C5906E" w14:textId="111DA265" w:rsidR="0055692F" w:rsidRDefault="0055692F" w:rsidP="0055692F">
      <w:pPr>
        <w:pStyle w:val="a0"/>
        <w:rPr>
          <w:rFonts w:eastAsia="宋体"/>
          <w:lang w:eastAsia="zh-CN"/>
        </w:rPr>
      </w:pPr>
      <w:r>
        <w:rPr>
          <w:rFonts w:eastAsia="宋体" w:hint="eastAsia"/>
          <w:lang w:eastAsia="zh-CN"/>
        </w:rPr>
        <w:t>T</w:t>
      </w:r>
      <w:r>
        <w:rPr>
          <w:rFonts w:eastAsia="宋体"/>
          <w:lang w:eastAsia="zh-CN"/>
        </w:rPr>
        <w:t>he following TP is proposed for</w:t>
      </w:r>
      <w:r w:rsidR="00783C84">
        <w:rPr>
          <w:rFonts w:eastAsia="宋体"/>
          <w:lang w:eastAsia="zh-CN"/>
        </w:rPr>
        <w:t xml:space="preserve"> </w:t>
      </w:r>
      <w:r w:rsidR="00F760A0">
        <w:rPr>
          <w:rFonts w:eastAsia="宋体"/>
          <w:lang w:eastAsia="zh-CN"/>
        </w:rPr>
        <w:t>TS 38.214</w:t>
      </w:r>
      <w:r w:rsidR="00783C84">
        <w:rPr>
          <w:rFonts w:eastAsia="宋体"/>
          <w:lang w:eastAsia="zh-CN"/>
        </w:rPr>
        <w:fldChar w:fldCharType="begin"/>
      </w:r>
      <w:r w:rsidR="00783C84">
        <w:rPr>
          <w:rFonts w:eastAsia="宋体"/>
          <w:lang w:eastAsia="zh-CN"/>
        </w:rPr>
        <w:instrText xml:space="preserve"> REF _Ref32308097 \r \h </w:instrText>
      </w:r>
      <w:r w:rsidR="00783C84">
        <w:rPr>
          <w:rFonts w:eastAsia="宋体"/>
          <w:lang w:eastAsia="zh-CN"/>
        </w:rPr>
      </w:r>
      <w:r w:rsidR="00783C84">
        <w:rPr>
          <w:rFonts w:eastAsia="宋体"/>
          <w:lang w:eastAsia="zh-CN"/>
        </w:rPr>
        <w:fldChar w:fldCharType="separate"/>
      </w:r>
      <w:r w:rsidR="00783C84">
        <w:rPr>
          <w:rFonts w:eastAsia="宋体"/>
          <w:lang w:eastAsia="zh-CN"/>
        </w:rPr>
        <w:t>[1]</w:t>
      </w:r>
      <w:r w:rsidR="00783C84">
        <w:rPr>
          <w:rFonts w:eastAsia="宋体"/>
          <w:lang w:eastAsia="zh-CN"/>
        </w:rPr>
        <w:fldChar w:fldCharType="end"/>
      </w:r>
      <w:r w:rsidR="00F760A0">
        <w:rPr>
          <w:rFonts w:eastAsia="宋体"/>
          <w:lang w:eastAsia="zh-CN"/>
        </w:rPr>
        <w:t xml:space="preserve"> is proposed</w:t>
      </w:r>
      <w:r w:rsidR="00DB5ED9">
        <w:rPr>
          <w:rFonts w:eastAsia="宋体"/>
          <w:lang w:eastAsia="zh-CN"/>
        </w:rPr>
        <w:t>:</w:t>
      </w:r>
    </w:p>
    <w:tbl>
      <w:tblPr>
        <w:tblStyle w:val="a8"/>
        <w:tblW w:w="0" w:type="auto"/>
        <w:tblLook w:val="04A0" w:firstRow="1" w:lastRow="0" w:firstColumn="1" w:lastColumn="0" w:noHBand="0" w:noVBand="1"/>
      </w:tblPr>
      <w:tblGrid>
        <w:gridCol w:w="9019"/>
      </w:tblGrid>
      <w:tr w:rsidR="000C05BA" w14:paraId="78D2AA71" w14:textId="77777777" w:rsidTr="000C05BA">
        <w:tc>
          <w:tcPr>
            <w:tcW w:w="9019" w:type="dxa"/>
          </w:tcPr>
          <w:p w14:paraId="28A0B009" w14:textId="7E2A4F9E" w:rsidR="00BA0E06" w:rsidRPr="00BA0E06" w:rsidRDefault="00BA0E06" w:rsidP="000C05BA">
            <w:pPr>
              <w:pStyle w:val="a0"/>
              <w:rPr>
                <w:rFonts w:eastAsiaTheme="minorEastAsia"/>
                <w:lang w:eastAsia="zh-CN"/>
              </w:rPr>
            </w:pPr>
            <w:r>
              <w:rPr>
                <w:rFonts w:eastAsiaTheme="minorEastAsia"/>
                <w:lang w:eastAsia="zh-CN"/>
              </w:rPr>
              <w:t xml:space="preserve">TS </w:t>
            </w:r>
            <w:r>
              <w:rPr>
                <w:rFonts w:eastAsiaTheme="minorEastAsia" w:hint="eastAsia"/>
                <w:lang w:eastAsia="zh-CN"/>
              </w:rPr>
              <w:t>38</w:t>
            </w:r>
            <w:r>
              <w:rPr>
                <w:rFonts w:eastAsiaTheme="minorEastAsia"/>
                <w:lang w:eastAsia="zh-CN"/>
              </w:rPr>
              <w:t>.214</w:t>
            </w:r>
          </w:p>
          <w:p w14:paraId="7D84B6C0" w14:textId="77777777" w:rsidR="000C05BA" w:rsidRPr="000C05BA" w:rsidRDefault="000C05BA" w:rsidP="000C05BA">
            <w:pPr>
              <w:pStyle w:val="a0"/>
              <w:rPr>
                <w:rFonts w:eastAsia="宋体"/>
                <w:lang w:eastAsia="zh-CN"/>
              </w:rPr>
            </w:pPr>
            <w:r w:rsidRPr="000C05BA">
              <w:t>8.1.3.2</w:t>
            </w:r>
            <w:r w:rsidRPr="000C05BA">
              <w:tab/>
              <w:t>Transport block size determination</w:t>
            </w:r>
          </w:p>
          <w:p w14:paraId="720B9137" w14:textId="5C1DC7D5" w:rsidR="000C05BA" w:rsidRPr="000C05BA" w:rsidRDefault="000C05BA" w:rsidP="000C05BA">
            <w:pPr>
              <w:pStyle w:val="a0"/>
              <w:rPr>
                <w:rFonts w:eastAsia="宋体"/>
                <w:strike/>
                <w:color w:val="FF0000"/>
                <w:lang w:eastAsia="zh-CN"/>
              </w:rPr>
            </w:pPr>
            <w:r w:rsidRPr="000C05BA">
              <w:rPr>
                <w:rFonts w:eastAsia="宋体"/>
                <w:strike/>
                <w:color w:val="FF0000"/>
                <w:lang w:eastAsia="zh-CN"/>
              </w:rPr>
              <w:t>The UE shall first determine the number of REs (</w:t>
            </w:r>
            <w:r w:rsidRPr="000C05BA">
              <w:rPr>
                <w:rFonts w:eastAsia="宋体"/>
                <w:i/>
                <w:strike/>
                <w:color w:val="FF0000"/>
                <w:lang w:eastAsia="zh-CN"/>
              </w:rPr>
              <w:t>N</w:t>
            </w:r>
            <w:r w:rsidRPr="000C05BA">
              <w:rPr>
                <w:rFonts w:eastAsia="宋体"/>
                <w:i/>
                <w:strike/>
                <w:color w:val="FF0000"/>
                <w:vertAlign w:val="subscript"/>
                <w:lang w:eastAsia="zh-CN"/>
              </w:rPr>
              <w:t>RE</w:t>
            </w:r>
            <w:r w:rsidRPr="000C05BA">
              <w:rPr>
                <w:rFonts w:eastAsia="宋体"/>
                <w:strike/>
                <w:color w:val="FF0000"/>
                <w:lang w:eastAsia="zh-CN"/>
              </w:rPr>
              <w:t>) within the slot.</w:t>
            </w:r>
          </w:p>
          <w:p w14:paraId="6763DE8E" w14:textId="7ECCF676" w:rsidR="000C05BA" w:rsidRPr="001E0DB9" w:rsidRDefault="00DB5ED9" w:rsidP="000C05BA">
            <w:pPr>
              <w:pStyle w:val="a0"/>
              <w:rPr>
                <w:rFonts w:eastAsia="宋体"/>
                <w:color w:val="FF0000"/>
                <w:lang w:eastAsia="zh-CN"/>
              </w:rPr>
            </w:pPr>
            <w:r w:rsidRPr="001E0DB9">
              <w:rPr>
                <w:rFonts w:eastAsia="宋体"/>
                <w:color w:val="FF0000"/>
                <w:lang w:eastAsia="zh-CN"/>
              </w:rPr>
              <w:t>T</w:t>
            </w:r>
            <w:r w:rsidR="000C05BA" w:rsidRPr="001E0DB9">
              <w:rPr>
                <w:rFonts w:eastAsia="宋体"/>
                <w:color w:val="FF0000"/>
                <w:lang w:eastAsia="zh-CN"/>
              </w:rPr>
              <w:t>he UE determines the transport block size as specified below:</w:t>
            </w:r>
          </w:p>
          <w:p w14:paraId="7D5DE2B2" w14:textId="016617E2" w:rsidR="000C05BA" w:rsidRPr="001E0DB9" w:rsidRDefault="000C05BA" w:rsidP="009F7941">
            <w:pPr>
              <w:pStyle w:val="a0"/>
              <w:numPr>
                <w:ilvl w:val="0"/>
                <w:numId w:val="14"/>
              </w:numPr>
              <w:rPr>
                <w:rFonts w:eastAsia="宋体"/>
                <w:color w:val="FF0000"/>
                <w:lang w:eastAsia="zh-CN"/>
              </w:rPr>
            </w:pPr>
            <w:r w:rsidRPr="001E0DB9">
              <w:rPr>
                <w:color w:val="FF0000"/>
                <w:lang w:eastAsia="ko-KR"/>
              </w:rPr>
              <w:t>A UE first determines the number of REs allocated for PSSCH within a PRB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m:t>
                  </m:r>
                </m:sup>
              </m:sSubSup>
            </m:oMath>
            <w:r w:rsidRPr="001E0DB9">
              <w:rPr>
                <w:color w:val="FF0000"/>
                <w:lang w:eastAsia="ko-KR"/>
              </w:rPr>
              <w:t xml:space="preserve">) </w:t>
            </w:r>
            <w:proofErr w:type="gramStart"/>
            <w:r w:rsidRPr="001E0DB9">
              <w:rPr>
                <w:color w:val="FF0000"/>
                <w:lang w:eastAsia="ko-KR"/>
              </w:rPr>
              <w:t xml:space="preserve">by </w:t>
            </w:r>
            <w:proofErr w:type="gramEnd"/>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sc</m:t>
                  </m:r>
                </m:sub>
                <m:sup>
                  <m:r>
                    <w:rPr>
                      <w:rFonts w:ascii="Cambria Math" w:hAnsi="Cambria Math"/>
                      <w:color w:val="FF0000"/>
                      <w:lang w:eastAsia="ko-KR"/>
                    </w:rPr>
                    <m:t>RB</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sh</m:t>
                  </m:r>
                </m:sup>
              </m:sSubSup>
              <m:r>
                <w:rPr>
                  <w:rFonts w:ascii="Cambria Math" w:hAnsi="Cambria Math"/>
                  <w:color w:val="FF0000"/>
                  <w:lang w:eastAsia="ko-KR"/>
                </w:rPr>
                <m:t>-1-</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PSFCH</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DMRS</m:t>
                  </m:r>
                </m:sub>
                <m:sup>
                  <m:r>
                    <w:rPr>
                      <w:rFonts w:ascii="Cambria Math" w:hAnsi="Cambria Math"/>
                      <w:color w:val="FF0000"/>
                      <w:lang w:eastAsia="ko-KR"/>
                    </w:rPr>
                    <m:t>PRB</m:t>
                  </m:r>
                </m:sup>
              </m:sSubSup>
              <m:r>
                <w:rPr>
                  <w:rFonts w:ascii="Cambria Math" w:hAnsi="Cambria Math"/>
                  <w:color w:val="FF0000"/>
                  <w:lang w:eastAsia="ko-KR"/>
                </w:rPr>
                <m:t>-</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oh</m:t>
                  </m:r>
                </m:sub>
                <m:sup>
                  <m:r>
                    <w:rPr>
                      <w:rFonts w:ascii="Cambria Math" w:hAnsi="Cambria Math"/>
                      <w:color w:val="FF0000"/>
                      <w:lang w:eastAsia="ko-KR"/>
                    </w:rPr>
                    <m:t>PRB</m:t>
                  </m:r>
                </m:sup>
              </m:sSubSup>
            </m:oMath>
            <w:r w:rsidRPr="001E0DB9">
              <w:rPr>
                <w:color w:val="FF0000"/>
                <w:lang w:eastAsia="ko-KR"/>
              </w:rPr>
              <w:t xml:space="preserve">, where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sc</m:t>
                  </m:r>
                </m:sub>
                <m:sup>
                  <m:r>
                    <w:rPr>
                      <w:rFonts w:ascii="Cambria Math" w:hAnsi="Cambria Math"/>
                      <w:color w:val="FF0000"/>
                      <w:lang w:eastAsia="ko-KR"/>
                    </w:rPr>
                    <m:t>RB</m:t>
                  </m:r>
                </m:sup>
              </m:sSubSup>
              <m:r>
                <w:rPr>
                  <w:rFonts w:ascii="Cambria Math" w:hAnsi="Cambria Math"/>
                  <w:color w:val="FF0000"/>
                  <w:lang w:eastAsia="ko-KR"/>
                </w:rPr>
                <m:t>=12</m:t>
              </m:r>
            </m:oMath>
            <w:r w:rsidRPr="001E0DB9">
              <w:rPr>
                <w:rFonts w:eastAsiaTheme="minorEastAsia" w:hint="eastAsia"/>
                <w:color w:val="FF0000"/>
                <w:lang w:eastAsia="zh-CN"/>
              </w:rPr>
              <w:t xml:space="preserve"> </w:t>
            </w:r>
            <w:r w:rsidRPr="001E0DB9">
              <w:rPr>
                <w:color w:val="FF0000"/>
                <w:lang w:eastAsia="ko-KR"/>
              </w:rPr>
              <w:t xml:space="preserve">is the number of subcarriers in a physical resource block,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sh</m:t>
                  </m:r>
                </m:sup>
              </m:sSubSup>
            </m:oMath>
            <w:r w:rsidRPr="001E0DB9">
              <w:rPr>
                <w:color w:val="FF0000"/>
                <w:lang w:eastAsia="ko-KR"/>
              </w:rPr>
              <w:fldChar w:fldCharType="begin"/>
            </w:r>
            <w:r w:rsidRPr="001E0DB9">
              <w:rPr>
                <w:color w:val="FF0000"/>
                <w:lang w:eastAsia="ko-KR"/>
              </w:rPr>
              <w:instrText xml:space="preserve"> QUOTE </w:instrText>
            </w:r>
            <m:oMath>
              <m:sSubSup>
                <m:sSubSupPr>
                  <m:ctrlPr>
                    <w:rPr>
                      <w:rFonts w:ascii="Cambria Math" w:hAnsi="Cambria Math"/>
                      <w:i/>
                      <w:color w:val="FF0000"/>
                      <w:lang w:eastAsia="ko-KR"/>
                    </w:rPr>
                  </m:ctrlPr>
                </m:sSubSupPr>
                <m:e>
                  <m:r>
                    <m:rPr>
                      <m:sty m:val="p"/>
                    </m:rPr>
                    <w:rPr>
                      <w:rFonts w:ascii="Cambria Math" w:hAnsi="Cambria Math"/>
                      <w:color w:val="FF0000"/>
                      <w:lang w:eastAsia="ko-KR"/>
                    </w:rPr>
                    <m:t>N</m:t>
                  </m:r>
                </m:e>
                <m:sub>
                  <m:r>
                    <m:rPr>
                      <m:sty m:val="p"/>
                    </m:rPr>
                    <w:rPr>
                      <w:rFonts w:ascii="Cambria Math" w:hAnsi="Cambria Math"/>
                      <w:color w:val="FF0000"/>
                      <w:lang w:eastAsia="ko-KR"/>
                    </w:rPr>
                    <m:t>symb</m:t>
                  </m:r>
                </m:sub>
                <m:sup>
                  <m:r>
                    <m:rPr>
                      <m:sty m:val="p"/>
                    </m:rPr>
                    <w:rPr>
                      <w:rFonts w:ascii="Cambria Math" w:hAnsi="Cambria Math"/>
                      <w:color w:val="FF0000"/>
                      <w:lang w:eastAsia="ko-KR"/>
                    </w:rPr>
                    <m:t>slot</m:t>
                  </m:r>
                </m:sup>
              </m:sSubSup>
            </m:oMath>
            <w:r w:rsidRPr="001E0DB9">
              <w:rPr>
                <w:color w:val="FF0000"/>
                <w:lang w:eastAsia="ko-KR"/>
              </w:rPr>
              <w:instrText xml:space="preserve"> </w:instrText>
            </w:r>
            <w:r w:rsidRPr="001E0DB9">
              <w:rPr>
                <w:color w:val="FF0000"/>
                <w:lang w:eastAsia="ko-KR"/>
              </w:rPr>
              <w:fldChar w:fldCharType="end"/>
            </w:r>
            <w:r w:rsidRPr="001E0DB9">
              <w:rPr>
                <w:color w:val="FF0000"/>
                <w:lang w:eastAsia="ko-KR"/>
              </w:rPr>
              <w:t xml:space="preserve"> is the number of symbols of the PSSCH allocation within the slot which is not include the GP symbol. </w:t>
            </w:r>
            <w:r w:rsidR="00750A3A">
              <w:rPr>
                <w:color w:val="FF0000"/>
                <w:lang w:eastAsia="ko-KR"/>
              </w:rPr>
              <w:t>T</w:t>
            </w:r>
            <w:r w:rsidRPr="001E0DB9">
              <w:rPr>
                <w:color w:val="FF0000"/>
                <w:lang w:eastAsia="ko-KR"/>
              </w:rPr>
              <w:t xml:space="preserve">he first symbol should be excluded as it is duplicated as defined in </w:t>
            </w:r>
            <w:r w:rsidR="00AD6E05" w:rsidRPr="001E0DB9">
              <w:rPr>
                <w:color w:val="FF0000"/>
                <w:lang w:eastAsia="ko-KR"/>
              </w:rPr>
              <w:t>[TS 38.211]</w:t>
            </w:r>
            <w:r w:rsidR="00EE30E2" w:rsidRPr="001E0DB9">
              <w:rPr>
                <w:color w:val="FF0000"/>
                <w:lang w:eastAsia="ko-KR"/>
              </w:rPr>
              <w:t>.</w:t>
            </w:r>
            <w:r w:rsidRPr="001E0DB9">
              <w:rPr>
                <w:color w:val="FF0000"/>
                <w:lang w:eastAsia="ko-KR"/>
              </w:rPr>
              <w:t xml:space="preserv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symb</m:t>
                  </m:r>
                </m:sub>
                <m:sup>
                  <m:r>
                    <w:rPr>
                      <w:rFonts w:ascii="Cambria Math" w:hAnsi="Cambria Math"/>
                      <w:color w:val="FF0000"/>
                      <w:lang w:eastAsia="ko-KR"/>
                    </w:rPr>
                    <m:t>PSFCH</m:t>
                  </m:r>
                </m:sup>
              </m:sSubSup>
            </m:oMath>
            <w:r w:rsidRPr="001E0DB9">
              <w:rPr>
                <w:rFonts w:eastAsiaTheme="minorEastAsia" w:hint="eastAsia"/>
                <w:color w:val="FF0000"/>
                <w:lang w:eastAsia="zh-CN"/>
              </w:rPr>
              <w:t xml:space="preserve"> </w:t>
            </w:r>
            <w:proofErr w:type="gramStart"/>
            <w:r w:rsidRPr="001E0DB9">
              <w:rPr>
                <w:rFonts w:eastAsiaTheme="minorEastAsia"/>
                <w:color w:val="FF0000"/>
                <w:lang w:eastAsia="zh-CN"/>
              </w:rPr>
              <w:t>is</w:t>
            </w:r>
            <w:proofErr w:type="gramEnd"/>
            <w:r w:rsidRPr="001E0DB9">
              <w:rPr>
                <w:rFonts w:eastAsiaTheme="minorEastAsia"/>
                <w:color w:val="FF0000"/>
                <w:lang w:eastAsia="zh-CN"/>
              </w:rPr>
              <w:t xml:space="preserve"> the number of symbols of PSFCH</w:t>
            </w:r>
            <w:r w:rsidR="00750A3A">
              <w:rPr>
                <w:rFonts w:eastAsiaTheme="minorEastAsia"/>
                <w:color w:val="FF0000"/>
                <w:lang w:eastAsia="zh-CN"/>
              </w:rPr>
              <w:t>, which</w:t>
            </w:r>
            <w:r w:rsidRPr="001E0DB9">
              <w:rPr>
                <w:rFonts w:eastAsiaTheme="minorEastAsia" w:hint="eastAsia"/>
                <w:color w:val="FF0000"/>
                <w:lang w:eastAsia="zh-CN"/>
              </w:rPr>
              <w:t xml:space="preserve"> </w:t>
            </w:r>
            <w:r w:rsidRPr="001E0DB9">
              <w:rPr>
                <w:rFonts w:eastAsiaTheme="minorEastAsia"/>
                <w:color w:val="FF0000"/>
                <w:lang w:eastAsia="zh-CN"/>
              </w:rPr>
              <w:t>is set to 3 if the PSFCH is configured in the resource pool, otherwise set to 0.</w:t>
            </w:r>
            <w:r w:rsidRPr="001E0DB9">
              <w:rPr>
                <w:rFonts w:eastAsia="宋体" w:hint="eastAsia"/>
                <w:color w:val="FF0000"/>
                <w:lang w:eastAsia="zh-CN"/>
              </w:rPr>
              <w:t xml:space="preserv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DMRS</m:t>
                  </m:r>
                </m:sub>
                <m:sup>
                  <m:r>
                    <w:rPr>
                      <w:rFonts w:ascii="Cambria Math" w:hAnsi="Cambria Math"/>
                      <w:color w:val="FF0000"/>
                      <w:lang w:eastAsia="ko-KR"/>
                    </w:rPr>
                    <m:t>PRB</m:t>
                  </m:r>
                </m:sup>
              </m:sSubSup>
            </m:oMath>
            <w:r w:rsidRPr="001E0DB9">
              <w:rPr>
                <w:color w:val="FF0000"/>
                <w:lang w:eastAsia="ko-KR"/>
              </w:rPr>
              <w:t xml:space="preserve"> </w:t>
            </w:r>
            <w:proofErr w:type="gramStart"/>
            <w:r w:rsidRPr="001E0DB9">
              <w:rPr>
                <w:color w:val="FF0000"/>
                <w:lang w:eastAsia="ko-KR"/>
              </w:rPr>
              <w:t>is</w:t>
            </w:r>
            <w:proofErr w:type="gramEnd"/>
            <w:r w:rsidRPr="001E0DB9">
              <w:rPr>
                <w:color w:val="FF0000"/>
                <w:lang w:eastAsia="ko-KR"/>
              </w:rPr>
              <w:t xml:space="preserve"> the number of REs for DM-RS per PRB in the scheduled duration according to the indication of the 1</w:t>
            </w:r>
            <w:r w:rsidRPr="001E0DB9">
              <w:rPr>
                <w:color w:val="FF0000"/>
                <w:vertAlign w:val="superscript"/>
                <w:lang w:eastAsia="ko-KR"/>
              </w:rPr>
              <w:t>st</w:t>
            </w:r>
            <w:r w:rsidRPr="001E0DB9">
              <w:rPr>
                <w:color w:val="FF0000"/>
                <w:lang w:eastAsia="ko-KR"/>
              </w:rPr>
              <w:t xml:space="preserve"> stage SCI.</w:t>
            </w:r>
            <w:r w:rsidR="00DE1064" w:rsidRPr="001E0DB9">
              <w:rPr>
                <w:color w:val="FF0000"/>
                <w:lang w:eastAsia="ko-KR"/>
              </w:rPr>
              <w:t xml:space="preserv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oh</m:t>
                  </m:r>
                </m:sub>
                <m:sup>
                  <m:r>
                    <w:rPr>
                      <w:rFonts w:ascii="Cambria Math" w:hAnsi="Cambria Math"/>
                      <w:color w:val="FF0000"/>
                      <w:lang w:eastAsia="ko-KR"/>
                    </w:rPr>
                    <m:t>PRB</m:t>
                  </m:r>
                </m:sup>
              </m:sSubSup>
            </m:oMath>
            <w:r w:rsidRPr="001E0DB9">
              <w:rPr>
                <w:color w:val="FF0000"/>
                <w:lang w:eastAsia="ko-KR"/>
              </w:rPr>
              <w:t xml:space="preserve">is the overhead configured by higher layer parameter </w:t>
            </w:r>
            <w:proofErr w:type="spellStart"/>
            <w:r w:rsidRPr="001E0DB9">
              <w:rPr>
                <w:i/>
                <w:color w:val="FF0000"/>
                <w:lang w:eastAsia="ko-KR"/>
              </w:rPr>
              <w:t>xOverhead</w:t>
            </w:r>
            <w:proofErr w:type="spellEnd"/>
            <w:r w:rsidRPr="001E0DB9">
              <w:rPr>
                <w:color w:val="FF0000"/>
                <w:lang w:eastAsia="ko-KR"/>
              </w:rPr>
              <w:t xml:space="preserve">. If the </w:t>
            </w:r>
            <w:proofErr w:type="spellStart"/>
            <w:r w:rsidRPr="001E0DB9">
              <w:rPr>
                <w:i/>
                <w:color w:val="FF0000"/>
                <w:lang w:eastAsia="ko-KR"/>
              </w:rPr>
              <w:t>xOverhead</w:t>
            </w:r>
            <w:proofErr w:type="spellEnd"/>
            <w:r w:rsidRPr="001E0DB9">
              <w:rPr>
                <w:color w:val="FF0000"/>
                <w:lang w:eastAsia="ko-KR"/>
              </w:rPr>
              <w:t xml:space="preserve"> is not configured, </w:t>
            </w:r>
            <w:proofErr w:type="gramStart"/>
            <w:r w:rsidRPr="001E0DB9">
              <w:rPr>
                <w:color w:val="FF0000"/>
                <w:lang w:eastAsia="ko-KR"/>
              </w:rPr>
              <w:t xml:space="preserve">the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oh</m:t>
                  </m:r>
                </m:sub>
                <m:sup>
                  <m:r>
                    <w:rPr>
                      <w:rFonts w:ascii="Cambria Math" w:hAnsi="Cambria Math"/>
                      <w:color w:val="FF0000"/>
                      <w:lang w:eastAsia="ko-KR"/>
                    </w:rPr>
                    <m:t>PRB</m:t>
                  </m:r>
                </m:sup>
              </m:sSubSup>
            </m:oMath>
            <w:r w:rsidRPr="001E0DB9">
              <w:rPr>
                <w:color w:val="FF0000"/>
                <w:lang w:eastAsia="ko-KR"/>
              </w:rPr>
              <w:t xml:space="preserve"> is</w:t>
            </w:r>
            <w:proofErr w:type="gramEnd"/>
            <w:r w:rsidRPr="001E0DB9">
              <w:rPr>
                <w:color w:val="FF0000"/>
                <w:lang w:eastAsia="ko-KR"/>
              </w:rPr>
              <w:t xml:space="preserve"> set to 0. </w:t>
            </w:r>
          </w:p>
          <w:p w14:paraId="15CEC333" w14:textId="48CE77B0" w:rsidR="000C05BA" w:rsidRPr="001E0DB9" w:rsidRDefault="000C05BA" w:rsidP="009F7941">
            <w:pPr>
              <w:pStyle w:val="a0"/>
              <w:numPr>
                <w:ilvl w:val="0"/>
                <w:numId w:val="14"/>
              </w:numPr>
              <w:rPr>
                <w:color w:val="FF0000"/>
                <w:lang w:eastAsia="ko-KR"/>
              </w:rPr>
            </w:pPr>
            <w:r w:rsidRPr="001E0DB9">
              <w:rPr>
                <w:color w:val="FF0000"/>
                <w:lang w:eastAsia="ko-KR"/>
              </w:rPr>
              <w:t>A UE determines the total number of REs allocated for PSSCH (</w:t>
            </w:r>
            <m:oMath>
              <m:sSub>
                <m:sSubPr>
                  <m:ctrlPr>
                    <w:rPr>
                      <w:rFonts w:ascii="Cambria Math" w:hAnsi="Cambria Math"/>
                      <w:color w:val="FF0000"/>
                      <w:lang w:eastAsia="ko-KR"/>
                    </w:rPr>
                  </m:ctrlPr>
                </m:sSubPr>
                <m:e>
                  <m:r>
                    <w:rPr>
                      <w:rFonts w:ascii="Cambria Math" w:hAnsi="Cambria Math"/>
                      <w:color w:val="FF0000"/>
                      <w:lang w:eastAsia="ko-KR"/>
                    </w:rPr>
                    <m:t>N</m:t>
                  </m:r>
                </m:e>
                <m:sub>
                  <m:r>
                    <w:rPr>
                      <w:rFonts w:ascii="Cambria Math" w:hAnsi="Cambria Math"/>
                      <w:color w:val="FF0000"/>
                      <w:lang w:eastAsia="ko-KR"/>
                    </w:rPr>
                    <m:t>RE</m:t>
                  </m:r>
                </m:sub>
              </m:sSub>
            </m:oMath>
            <w:r w:rsidRPr="001E0DB9">
              <w:rPr>
                <w:color w:val="FF0000"/>
                <w:lang w:eastAsia="ko-KR"/>
              </w:rPr>
              <w:t>)</w:t>
            </w:r>
            <w:r w:rsidRPr="001E0DB9">
              <w:rPr>
                <w:color w:val="FF0000"/>
                <w:lang w:eastAsia="ko-KR"/>
              </w:rPr>
              <w:fldChar w:fldCharType="begin"/>
            </w:r>
            <w:r w:rsidRPr="001E0DB9">
              <w:rPr>
                <w:color w:val="FF0000"/>
                <w:lang w:eastAsia="ko-KR"/>
              </w:rPr>
              <w:instrText xml:space="preserve"> QUOTE </w:instrText>
            </w:r>
            <m:oMath>
              <m:sSub>
                <m:sSubPr>
                  <m:ctrlPr>
                    <w:rPr>
                      <w:rFonts w:ascii="Cambria Math" w:hAnsi="Cambria Math"/>
                      <w:color w:val="FF0000"/>
                      <w:lang w:eastAsia="ko-KR"/>
                    </w:rPr>
                  </m:ctrlPr>
                </m:sSubPr>
                <m:e>
                  <m:r>
                    <m:rPr>
                      <m:sty m:val="p"/>
                    </m:rPr>
                    <w:rPr>
                      <w:rFonts w:ascii="Cambria Math" w:hAnsi="Cambria Math"/>
                      <w:color w:val="FF0000"/>
                      <w:lang w:eastAsia="ko-KR"/>
                    </w:rPr>
                    <m:t>N</m:t>
                  </m:r>
                </m:e>
                <m:sub>
                  <m:r>
                    <m:rPr>
                      <m:sty m:val="p"/>
                    </m:rPr>
                    <w:rPr>
                      <w:rFonts w:ascii="Cambria Math" w:hAnsi="Cambria Math"/>
                      <w:color w:val="FF0000"/>
                      <w:lang w:eastAsia="ko-KR"/>
                    </w:rPr>
                    <m:t>RE</m:t>
                  </m:r>
                </m:sub>
              </m:sSub>
              <m:r>
                <m:rPr>
                  <m:sty m:val="p"/>
                </m:rPr>
                <w:rPr>
                  <w:rFonts w:ascii="Cambria Math" w:hAnsi="Cambria Math"/>
                  <w:color w:val="FF0000"/>
                  <w:lang w:eastAsia="ko-KR"/>
                </w:rPr>
                <m:t>)</m:t>
              </m:r>
            </m:oMath>
            <w:r w:rsidRPr="001E0DB9">
              <w:rPr>
                <w:color w:val="FF0000"/>
                <w:lang w:eastAsia="ko-KR"/>
              </w:rPr>
              <w:instrText xml:space="preserve"> </w:instrText>
            </w:r>
            <w:r w:rsidRPr="001E0DB9">
              <w:rPr>
                <w:color w:val="FF0000"/>
                <w:lang w:eastAsia="ko-KR"/>
              </w:rPr>
              <w:fldChar w:fldCharType="end"/>
            </w:r>
            <w:r w:rsidRPr="001E0DB9">
              <w:rPr>
                <w:color w:val="FF0000"/>
                <w:lang w:eastAsia="ko-KR"/>
              </w:rPr>
              <w:t xml:space="preserve"> </w:t>
            </w:r>
            <w:proofErr w:type="gramStart"/>
            <w:r w:rsidRPr="001E0DB9">
              <w:rPr>
                <w:color w:val="FF0000"/>
                <w:lang w:eastAsia="ko-KR"/>
              </w:rPr>
              <w:t xml:space="preserve">by </w:t>
            </w:r>
            <m:oMath>
              <m:sSub>
                <m:sSubPr>
                  <m:ctrlPr>
                    <w:rPr>
                      <w:rFonts w:ascii="Cambria Math" w:hAnsi="Cambria Math"/>
                      <w:color w:val="FF0000"/>
                      <w:lang w:eastAsia="ko-KR"/>
                    </w:rPr>
                  </m:ctrlPr>
                </m:sSubPr>
                <m:e>
                  <w:proofErr w:type="gramEnd"/>
                  <m:r>
                    <w:rPr>
                      <w:rFonts w:ascii="Cambria Math" w:hAnsi="Cambria Math"/>
                      <w:color w:val="FF0000"/>
                      <w:lang w:eastAsia="ko-KR"/>
                    </w:rPr>
                    <m:t>N</m:t>
                  </m:r>
                </m:e>
                <m:sub>
                  <m:r>
                    <w:rPr>
                      <w:rFonts w:ascii="Cambria Math" w:hAnsi="Cambria Math"/>
                      <w:color w:val="FF0000"/>
                      <w:lang w:eastAsia="ko-KR"/>
                    </w:rPr>
                    <m:t>RE</m:t>
                  </m:r>
                </m:sub>
              </m:sSub>
              <m:r>
                <m:rPr>
                  <m:sty m:val="p"/>
                </m:rPr>
                <w:rPr>
                  <w:rFonts w:ascii="Cambria Math" w:hAnsi="Cambria Math"/>
                  <w:color w:val="FF0000"/>
                  <w:lang w:eastAsia="ko-KR"/>
                </w:rPr>
                <m:t xml:space="preserve">= </m:t>
              </m:r>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m:rPr>
                      <m:sty m:val="p"/>
                    </m:rPr>
                    <w:rPr>
                      <w:rFonts w:ascii="Cambria Math" w:hAnsi="Cambria Math"/>
                      <w:color w:val="FF0000"/>
                      <w:lang w:eastAsia="ko-KR"/>
                    </w:rPr>
                    <m:t>'</m:t>
                  </m:r>
                </m:sup>
              </m:sSubSup>
              <m:r>
                <m:rPr>
                  <m:sty m:val="p"/>
                </m:rPr>
                <w:rPr>
                  <w:rFonts w:ascii="Cambria Math" w:hAnsi="Cambria Math"/>
                  <w:color w:val="FF0000"/>
                  <w:lang w:eastAsia="ko-KR"/>
                </w:rPr>
                <m:t>∙</m:t>
              </m:r>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subch</m:t>
                  </m:r>
                </m:sub>
              </m:sSub>
              <m:r>
                <m:rPr>
                  <m:sty m:val="p"/>
                </m:rPr>
                <w:rPr>
                  <w:rFonts w:ascii="Cambria Math" w:hAnsi="Cambria Math"/>
                  <w:color w:val="FF0000"/>
                  <w:lang w:eastAsia="ko-KR"/>
                </w:rPr>
                <m:t>∙</m:t>
              </m:r>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sizesubch</m:t>
                  </m:r>
                </m:sub>
              </m:sSub>
              <m:r>
                <m:rPr>
                  <m:sty m:val="p"/>
                </m:rPr>
                <w:rPr>
                  <w:rFonts w:ascii="Cambria Math" w:hAnsi="Cambria Math"/>
                  <w:color w:val="FF0000"/>
                  <w:lang w:eastAsia="ko-KR"/>
                </w:rPr>
                <m:t>-</m:t>
              </m:r>
            </m:oMath>
            <w:r w:rsidRPr="001E0DB9">
              <w:rPr>
                <w:color w:val="FF0000"/>
                <w:lang w:eastAsia="ko-KR"/>
              </w:rPr>
              <w:t xml:space="preserve"> </w:t>
            </w:r>
            <w:bookmarkStart w:id="8" w:name="OLE_LINK16"/>
            <w:bookmarkStart w:id="9" w:name="OLE_LINK17"/>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PSCCH</m:t>
                  </m:r>
                </m:sup>
              </m:sSubSup>
            </m:oMath>
            <w:bookmarkEnd w:id="8"/>
            <w:bookmarkEnd w:id="9"/>
            <w:r w:rsidRPr="001E0DB9">
              <w:rPr>
                <w:color w:val="FF0000"/>
                <w:lang w:eastAsia="ko-KR"/>
              </w:rPr>
              <w:fldChar w:fldCharType="begin"/>
            </w:r>
            <w:r w:rsidRPr="001E0DB9">
              <w:rPr>
                <w:color w:val="FF0000"/>
                <w:lang w:eastAsia="ko-KR"/>
              </w:rPr>
              <w:instrText xml:space="preserve"> QUOTE </w:instrText>
            </w:r>
            <m:oMath>
              <m:sSub>
                <m:sSubPr>
                  <m:ctrlPr>
                    <w:rPr>
                      <w:rFonts w:ascii="Cambria Math" w:hAnsi="Cambria Math"/>
                      <w:color w:val="FF0000"/>
                      <w:lang w:eastAsia="ko-KR"/>
                    </w:rPr>
                  </m:ctrlPr>
                </m:sSubPr>
                <m:e>
                  <m:r>
                    <m:rPr>
                      <m:sty m:val="p"/>
                    </m:rPr>
                    <w:rPr>
                      <w:rFonts w:ascii="Cambria Math" w:hAnsi="Cambria Math"/>
                      <w:color w:val="FF0000"/>
                      <w:lang w:eastAsia="ko-KR"/>
                    </w:rPr>
                    <m:t>N</m:t>
                  </m:r>
                </m:e>
                <m:sub>
                  <m:r>
                    <m:rPr>
                      <m:sty m:val="p"/>
                    </m:rPr>
                    <w:rPr>
                      <w:rFonts w:ascii="Cambria Math" w:hAnsi="Cambria Math"/>
                      <w:color w:val="FF0000"/>
                      <w:lang w:eastAsia="ko-KR"/>
                    </w:rPr>
                    <m:t>RE</m:t>
                  </m:r>
                </m:sub>
              </m:sSub>
              <m:r>
                <m:rPr>
                  <m:sty m:val="p"/>
                </m:rPr>
                <w:rPr>
                  <w:rFonts w:ascii="Cambria Math" w:hAnsi="Cambria Math"/>
                  <w:color w:val="FF0000"/>
                  <w:lang w:eastAsia="ko-KR"/>
                </w:rPr>
                <m:t xml:space="preserve">= </m:t>
              </m:r>
              <m:sSubSup>
                <m:sSubSupPr>
                  <m:ctrlPr>
                    <w:rPr>
                      <w:rFonts w:ascii="Cambria Math" w:hAnsi="Cambria Math"/>
                      <w:color w:val="FF0000"/>
                      <w:lang w:eastAsia="ko-KR"/>
                    </w:rPr>
                  </m:ctrlPr>
                </m:sSubSupPr>
                <m:e>
                  <m:acc>
                    <m:accPr>
                      <m:chr m:val="̅"/>
                      <m:ctrlPr>
                        <w:rPr>
                          <w:rFonts w:ascii="Cambria Math" w:hAnsi="Cambria Math"/>
                          <w:color w:val="FF0000"/>
                          <w:lang w:eastAsia="ko-KR"/>
                        </w:rPr>
                      </m:ctrlPr>
                    </m:accPr>
                    <m:e>
                      <m:r>
                        <m:rPr>
                          <m:sty m:val="p"/>
                        </m:rPr>
                        <w:rPr>
                          <w:rFonts w:ascii="Cambria Math" w:hAnsi="Cambria Math"/>
                          <w:color w:val="FF0000"/>
                          <w:lang w:eastAsia="ko-KR"/>
                        </w:rPr>
                        <m:t>N</m:t>
                      </m:r>
                    </m:e>
                  </m:acc>
                </m:e>
                <m:sub>
                  <m:r>
                    <m:rPr>
                      <m:sty m:val="p"/>
                    </m:rPr>
                    <w:rPr>
                      <w:rFonts w:ascii="Cambria Math" w:hAnsi="Cambria Math"/>
                      <w:color w:val="FF0000"/>
                      <w:lang w:eastAsia="ko-KR"/>
                    </w:rPr>
                    <m:t>RE</m:t>
                  </m:r>
                </m:sub>
                <m:sup>
                  <m:r>
                    <m:rPr>
                      <m:sty m:val="p"/>
                    </m:rPr>
                    <w:rPr>
                      <w:rFonts w:ascii="Cambria Math" w:hAnsi="Cambria Math"/>
                      <w:color w:val="FF0000"/>
                      <w:lang w:eastAsia="ko-KR"/>
                    </w:rPr>
                    <m:t>'</m:t>
                  </m:r>
                </m:sup>
              </m:sSubSup>
              <m:r>
                <m:rPr>
                  <m:sty m:val="p"/>
                </m:rPr>
                <w:rPr>
                  <w:rFonts w:ascii="Cambria Math" w:hAnsi="Cambria Math"/>
                  <w:color w:val="FF0000"/>
                  <w:lang w:eastAsia="ko-KR"/>
                </w:rPr>
                <m:t xml:space="preserve">* </m:t>
              </m:r>
              <m:sSub>
                <m:sSubPr>
                  <m:ctrlPr>
                    <w:rPr>
                      <w:rFonts w:ascii="Cambria Math" w:hAnsi="Cambria Math"/>
                      <w:color w:val="FF0000"/>
                      <w:lang w:eastAsia="ko-KR"/>
                    </w:rPr>
                  </m:ctrlPr>
                </m:sSubPr>
                <m:e>
                  <m:r>
                    <m:rPr>
                      <m:sty m:val="p"/>
                    </m:rPr>
                    <w:rPr>
                      <w:rFonts w:ascii="Cambria Math" w:hAnsi="Cambria Math"/>
                      <w:color w:val="FF0000"/>
                      <w:lang w:eastAsia="ko-KR"/>
                    </w:rPr>
                    <m:t>n</m:t>
                  </m:r>
                </m:e>
                <m:sub>
                  <m:r>
                    <m:rPr>
                      <m:sty m:val="p"/>
                    </m:rPr>
                    <w:rPr>
                      <w:rFonts w:ascii="Cambria Math" w:hAnsi="Cambria Math"/>
                      <w:color w:val="FF0000"/>
                      <w:lang w:eastAsia="ko-KR"/>
                    </w:rPr>
                    <m:t>PRB</m:t>
                  </m:r>
                </m:sub>
              </m:sSub>
            </m:oMath>
            <w:r w:rsidRPr="001E0DB9">
              <w:rPr>
                <w:color w:val="FF0000"/>
                <w:lang w:eastAsia="ko-KR"/>
              </w:rPr>
              <w:instrText xml:space="preserve"> </w:instrText>
            </w:r>
            <w:r w:rsidRPr="001E0DB9">
              <w:rPr>
                <w:color w:val="FF0000"/>
                <w:lang w:eastAsia="ko-KR"/>
              </w:rPr>
              <w:fldChar w:fldCharType="end"/>
            </w:r>
            <w:r w:rsidRPr="001E0DB9">
              <w:rPr>
                <w:color w:val="FF0000"/>
                <w:lang w:eastAsia="ko-KR"/>
              </w:rPr>
              <w:t xml:space="preserve">, where </w:t>
            </w:r>
            <m:oMath>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subch</m:t>
                  </m:r>
                </m:sub>
              </m:sSub>
            </m:oMath>
            <w:r w:rsidRPr="001E0DB9">
              <w:rPr>
                <w:color w:val="FF0000"/>
                <w:lang w:eastAsia="ko-KR"/>
              </w:rPr>
              <w:t xml:space="preserve">is the total number of allocated subchannels for the UE, and </w:t>
            </w:r>
            <m:oMath>
              <m:sSub>
                <m:sSubPr>
                  <m:ctrlPr>
                    <w:rPr>
                      <w:rFonts w:ascii="Cambria Math" w:hAnsi="Cambria Math"/>
                      <w:color w:val="FF0000"/>
                      <w:lang w:eastAsia="ko-KR"/>
                    </w:rPr>
                  </m:ctrlPr>
                </m:sSubPr>
                <m:e>
                  <m:r>
                    <w:rPr>
                      <w:rFonts w:ascii="Cambria Math" w:hAnsi="Cambria Math" w:hint="eastAsia"/>
                      <w:color w:val="FF0000"/>
                      <w:lang w:eastAsia="ko-KR"/>
                    </w:rPr>
                    <m:t>n</m:t>
                  </m:r>
                </m:e>
                <m:sub>
                  <m:r>
                    <w:rPr>
                      <w:rFonts w:ascii="Cambria Math" w:hAnsi="Cambria Math"/>
                      <w:color w:val="FF0000"/>
                      <w:lang w:eastAsia="ko-KR"/>
                    </w:rPr>
                    <m:t>sizesubch</m:t>
                  </m:r>
                </m:sub>
              </m:sSub>
            </m:oMath>
            <w:r w:rsidRPr="001E0DB9">
              <w:rPr>
                <w:rFonts w:hint="eastAsia"/>
                <w:color w:val="FF0000"/>
                <w:lang w:eastAsia="ko-KR"/>
              </w:rPr>
              <w:t xml:space="preserve"> i</w:t>
            </w:r>
            <w:proofErr w:type="spellStart"/>
            <w:r w:rsidRPr="001E0DB9">
              <w:rPr>
                <w:color w:val="FF0000"/>
                <w:lang w:eastAsia="ko-KR"/>
              </w:rPr>
              <w:t>s</w:t>
            </w:r>
            <w:proofErr w:type="spellEnd"/>
            <w:r w:rsidRPr="001E0DB9">
              <w:rPr>
                <w:color w:val="FF0000"/>
                <w:lang w:eastAsia="ko-KR"/>
              </w:rPr>
              <w:t xml:space="preserve"> the </w:t>
            </w:r>
            <w:proofErr w:type="spellStart"/>
            <w:r w:rsidRPr="001E0DB9">
              <w:rPr>
                <w:color w:val="FF0000"/>
                <w:lang w:eastAsia="ko-KR"/>
              </w:rPr>
              <w:t>subchannel</w:t>
            </w:r>
            <w:proofErr w:type="spellEnd"/>
            <w:r w:rsidRPr="001E0DB9">
              <w:rPr>
                <w:color w:val="FF0000"/>
                <w:lang w:eastAsia="ko-KR"/>
              </w:rPr>
              <w:t xml:space="preserve"> size configured by higher layers and the </w:t>
            </w:r>
            <m:oMath>
              <m:sSubSup>
                <m:sSubSupPr>
                  <m:ctrlPr>
                    <w:rPr>
                      <w:rFonts w:ascii="Cambria Math" w:hAnsi="Cambria Math"/>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RE</m:t>
                  </m:r>
                </m:sub>
                <m:sup>
                  <m:r>
                    <w:rPr>
                      <w:rFonts w:ascii="Cambria Math" w:hAnsi="Cambria Math"/>
                      <w:color w:val="FF0000"/>
                      <w:lang w:eastAsia="ko-KR"/>
                    </w:rPr>
                    <m:t>PSCCH</m:t>
                  </m:r>
                </m:sup>
              </m:sSubSup>
            </m:oMath>
            <w:r w:rsidRPr="001E0DB9">
              <w:rPr>
                <w:rFonts w:hint="eastAsia"/>
                <w:color w:val="FF0000"/>
                <w:lang w:eastAsia="ko-KR"/>
              </w:rPr>
              <w:t xml:space="preserve"> </w:t>
            </w:r>
            <w:r w:rsidRPr="001E0DB9">
              <w:rPr>
                <w:color w:val="FF0000"/>
                <w:lang w:eastAsia="ko-KR"/>
              </w:rPr>
              <w:t xml:space="preserve">is the REs </w:t>
            </w:r>
            <w:r w:rsidRPr="001E0DB9">
              <w:rPr>
                <w:rFonts w:hint="eastAsia"/>
                <w:color w:val="FF0000"/>
                <w:lang w:eastAsia="ko-KR"/>
              </w:rPr>
              <w:t>used</w:t>
            </w:r>
            <w:r w:rsidRPr="001E0DB9">
              <w:rPr>
                <w:color w:val="FF0000"/>
                <w:lang w:eastAsia="ko-KR"/>
              </w:rPr>
              <w:t xml:space="preserve"> for PSCCH which can be </w:t>
            </w:r>
            <w:r w:rsidR="00750A3A" w:rsidRPr="001E0DB9">
              <w:rPr>
                <w:color w:val="FF0000"/>
                <w:lang w:eastAsia="ko-KR"/>
              </w:rPr>
              <w:t>acquired</w:t>
            </w:r>
            <w:r w:rsidRPr="001E0DB9">
              <w:rPr>
                <w:color w:val="FF0000"/>
                <w:lang w:eastAsia="ko-KR"/>
              </w:rPr>
              <w:t xml:space="preserve"> from higher layer configuration.</w:t>
            </w:r>
          </w:p>
          <w:p w14:paraId="62DDFA28" w14:textId="7CACEDAE" w:rsidR="000C05BA" w:rsidRPr="000C05BA" w:rsidRDefault="000C05BA" w:rsidP="009F7941">
            <w:pPr>
              <w:pStyle w:val="a0"/>
              <w:numPr>
                <w:ilvl w:val="0"/>
                <w:numId w:val="14"/>
              </w:numPr>
              <w:rPr>
                <w:rFonts w:eastAsiaTheme="minorEastAsia"/>
                <w:color w:val="FF0000"/>
                <w:u w:val="single"/>
                <w:lang w:eastAsia="zh-CN"/>
              </w:rPr>
            </w:pPr>
            <w:r w:rsidRPr="001E0DB9">
              <w:rPr>
                <w:color w:val="FF0000"/>
              </w:rPr>
              <w:t xml:space="preserve">Next, proceed with steps 2-4 as defined in </w:t>
            </w:r>
            <w:proofErr w:type="spellStart"/>
            <w:r w:rsidRPr="001E0DB9">
              <w:rPr>
                <w:color w:val="FF0000"/>
              </w:rPr>
              <w:t>Subclause</w:t>
            </w:r>
            <w:proofErr w:type="spellEnd"/>
            <w:r w:rsidRPr="001E0DB9">
              <w:rPr>
                <w:color w:val="FF0000"/>
              </w:rPr>
              <w:t xml:space="preserve"> 5.1.3.2.</w:t>
            </w:r>
          </w:p>
        </w:tc>
      </w:tr>
    </w:tbl>
    <w:p w14:paraId="18570AE4" w14:textId="77777777" w:rsidR="000C05BA" w:rsidRDefault="000C05BA" w:rsidP="0055692F">
      <w:pPr>
        <w:pStyle w:val="a0"/>
        <w:rPr>
          <w:rFonts w:eastAsia="宋体"/>
          <w:lang w:eastAsia="zh-CN"/>
        </w:rPr>
      </w:pPr>
    </w:p>
    <w:p w14:paraId="0198B750" w14:textId="208F4FA2" w:rsidR="00E27367" w:rsidRDefault="00985321" w:rsidP="009F7941">
      <w:pPr>
        <w:pStyle w:val="2"/>
        <w:numPr>
          <w:ilvl w:val="1"/>
          <w:numId w:val="4"/>
        </w:numPr>
        <w:jc w:val="both"/>
        <w:rPr>
          <w:rFonts w:ascii="Arial" w:eastAsiaTheme="minorEastAsia" w:hAnsi="Arial"/>
          <w:lang w:eastAsia="zh-CN"/>
        </w:rPr>
      </w:pPr>
      <w:bookmarkStart w:id="10" w:name="OLE_LINK18"/>
      <w:bookmarkStart w:id="11" w:name="OLE_LINK19"/>
      <w:bookmarkStart w:id="12" w:name="OLE_LINK9"/>
      <w:bookmarkStart w:id="13" w:name="OLE_LINK10"/>
      <w:r>
        <w:rPr>
          <w:rFonts w:ascii="Arial" w:eastAsiaTheme="minorEastAsia" w:hAnsi="Arial"/>
          <w:lang w:eastAsia="zh-CN"/>
        </w:rPr>
        <w:t>Scrambling sequence i</w:t>
      </w:r>
      <w:r w:rsidR="0082041B" w:rsidRPr="0082041B">
        <w:rPr>
          <w:rFonts w:ascii="Arial" w:eastAsiaTheme="minorEastAsia" w:hAnsi="Arial"/>
          <w:lang w:eastAsia="zh-CN"/>
        </w:rPr>
        <w:t>nitialization</w:t>
      </w:r>
      <w:bookmarkEnd w:id="10"/>
      <w:bookmarkEnd w:id="11"/>
    </w:p>
    <w:bookmarkEnd w:id="12"/>
    <w:bookmarkEnd w:id="13"/>
    <w:p w14:paraId="4AB60584" w14:textId="5561B515" w:rsidR="006C454F" w:rsidRPr="0088480F" w:rsidRDefault="00DC6618" w:rsidP="009F7941">
      <w:pPr>
        <w:pStyle w:val="a0"/>
        <w:numPr>
          <w:ilvl w:val="0"/>
          <w:numId w:val="7"/>
        </w:numPr>
        <w:spacing w:before="240"/>
        <w:rPr>
          <w:rFonts w:ascii="Times New Roman" w:eastAsiaTheme="minorEastAsia" w:hAnsi="Times New Roman"/>
          <w:b/>
          <w:i/>
          <w:u w:val="single"/>
          <w:lang w:eastAsia="zh-CN"/>
        </w:rPr>
      </w:pPr>
      <w:r>
        <w:rPr>
          <w:rFonts w:ascii="Times New Roman" w:eastAsiaTheme="minorEastAsia" w:hAnsi="Times New Roman"/>
          <w:b/>
          <w:i/>
          <w:u w:val="single"/>
          <w:lang w:eastAsia="zh-CN"/>
        </w:rPr>
        <w:t>Initializa</w:t>
      </w:r>
      <w:r w:rsidR="00DE1064">
        <w:rPr>
          <w:rFonts w:ascii="Times New Roman" w:eastAsiaTheme="minorEastAsia" w:hAnsi="Times New Roman"/>
          <w:b/>
          <w:i/>
          <w:u w:val="single"/>
          <w:lang w:eastAsia="zh-CN"/>
        </w:rPr>
        <w:t>t</w:t>
      </w:r>
      <w:r>
        <w:rPr>
          <w:rFonts w:ascii="Times New Roman" w:eastAsiaTheme="minorEastAsia" w:hAnsi="Times New Roman"/>
          <w:b/>
          <w:i/>
          <w:u w:val="single"/>
          <w:lang w:eastAsia="zh-CN"/>
        </w:rPr>
        <w:t xml:space="preserve">ion of the scrambling sequence generator </w:t>
      </w:r>
      <w:r w:rsidR="00F4607A">
        <w:rPr>
          <w:rFonts w:ascii="Times New Roman" w:eastAsiaTheme="minorEastAsia" w:hAnsi="Times New Roman"/>
          <w:b/>
          <w:i/>
          <w:u w:val="single"/>
          <w:lang w:eastAsia="zh-CN"/>
        </w:rPr>
        <w:t>of</w:t>
      </w:r>
      <w:r w:rsidR="006C454F" w:rsidRPr="0088480F">
        <w:rPr>
          <w:rFonts w:ascii="Times New Roman" w:eastAsiaTheme="minorEastAsia" w:hAnsi="Times New Roman"/>
          <w:b/>
          <w:i/>
          <w:u w:val="single"/>
          <w:lang w:eastAsia="zh-CN"/>
        </w:rPr>
        <w:t xml:space="preserve"> </w:t>
      </w:r>
      <w:r w:rsidR="005C4D89">
        <w:rPr>
          <w:rFonts w:ascii="Times New Roman" w:eastAsiaTheme="minorEastAsia" w:hAnsi="Times New Roman"/>
          <w:b/>
          <w:i/>
          <w:u w:val="single"/>
          <w:lang w:eastAsia="zh-CN"/>
        </w:rPr>
        <w:t>PSCCH</w:t>
      </w:r>
    </w:p>
    <w:p w14:paraId="587F8921" w14:textId="3EA42394" w:rsidR="00DC002D" w:rsidRPr="00AD35AE" w:rsidRDefault="00DC002D" w:rsidP="00DC002D">
      <w:pPr>
        <w:pStyle w:val="a0"/>
        <w:rPr>
          <w:rFonts w:eastAsiaTheme="minorEastAsia"/>
          <w:lang w:eastAsia="zh-CN"/>
        </w:rPr>
      </w:pPr>
      <w:r w:rsidRPr="00AD35AE">
        <w:rPr>
          <w:rFonts w:eastAsiaTheme="minorEastAsia"/>
          <w:szCs w:val="20"/>
          <w:lang w:eastAsia="zh-CN"/>
        </w:rPr>
        <w:t>According to the design principle, the 1</w:t>
      </w:r>
      <w:r w:rsidRPr="00AD35AE">
        <w:rPr>
          <w:rFonts w:eastAsiaTheme="minorEastAsia"/>
          <w:szCs w:val="20"/>
          <w:vertAlign w:val="superscript"/>
          <w:lang w:eastAsia="zh-CN"/>
        </w:rPr>
        <w:t>st</w:t>
      </w:r>
      <w:r w:rsidRPr="00AD35AE">
        <w:rPr>
          <w:rFonts w:eastAsiaTheme="minorEastAsia"/>
          <w:szCs w:val="20"/>
          <w:lang w:eastAsia="zh-CN"/>
        </w:rPr>
        <w:t xml:space="preserve"> stage SCI is at least for sensing</w:t>
      </w:r>
      <w:r w:rsidR="00B6541F">
        <w:rPr>
          <w:rFonts w:eastAsiaTheme="minorEastAsia"/>
          <w:szCs w:val="20"/>
          <w:lang w:eastAsia="zh-CN"/>
        </w:rPr>
        <w:t xml:space="preserve"> purpose</w:t>
      </w:r>
      <w:r w:rsidRPr="00AD35AE">
        <w:rPr>
          <w:rFonts w:eastAsiaTheme="minorEastAsia"/>
          <w:szCs w:val="20"/>
          <w:lang w:eastAsia="zh-CN"/>
        </w:rPr>
        <w:t>, and all UEs could decode the first stage SCI to get the resource reservation information. Hence, it is preferred not to use CRC scrambling on the 1</w:t>
      </w:r>
      <w:r w:rsidRPr="00DA71EF">
        <w:rPr>
          <w:rFonts w:eastAsiaTheme="minorEastAsia"/>
          <w:szCs w:val="20"/>
          <w:vertAlign w:val="superscript"/>
          <w:lang w:eastAsia="zh-CN"/>
        </w:rPr>
        <w:t>st</w:t>
      </w:r>
      <w:r w:rsidRPr="00EC501D">
        <w:rPr>
          <w:rFonts w:eastAsiaTheme="minorEastAsia"/>
          <w:szCs w:val="20"/>
          <w:lang w:eastAsia="zh-CN"/>
        </w:rPr>
        <w:t xml:space="preserve"> </w:t>
      </w:r>
      <w:r w:rsidRPr="00AD35AE">
        <w:rPr>
          <w:rFonts w:eastAsiaTheme="minorEastAsia"/>
          <w:szCs w:val="20"/>
          <w:lang w:eastAsia="zh-CN"/>
        </w:rPr>
        <w:t xml:space="preserve">stage SCI. </w:t>
      </w:r>
    </w:p>
    <w:p w14:paraId="2FBC9506" w14:textId="77777777" w:rsidR="00DC002D" w:rsidRPr="00EC501D" w:rsidRDefault="00DC002D" w:rsidP="00DC002D">
      <w:pPr>
        <w:pStyle w:val="a0"/>
        <w:rPr>
          <w:rFonts w:eastAsiaTheme="minorEastAsia"/>
          <w:b/>
          <w:lang w:eastAsia="zh-CN"/>
        </w:rPr>
      </w:pPr>
      <w:r w:rsidRPr="00013DEE">
        <w:rPr>
          <w:rFonts w:eastAsiaTheme="minorEastAsia"/>
          <w:szCs w:val="20"/>
          <w:lang w:eastAsia="zh-CN"/>
        </w:rPr>
        <w:lastRenderedPageBreak/>
        <w:t>Moreover, the NR PDCCH scrambling sequence generation could be reused in PSCCH. The scrambling sequence generator could be initialized with the following formula:</w:t>
      </w:r>
    </w:p>
    <w:p w14:paraId="70ADDF71" w14:textId="033BEBDA" w:rsidR="00DC002D" w:rsidRPr="00DC002D" w:rsidRDefault="00670AC9" w:rsidP="00DC002D">
      <w:pPr>
        <w:rPr>
          <w:rFonts w:eastAsiaTheme="minorEastAsia"/>
          <w:b/>
          <w:lang w:eastAsia="zh-CN"/>
        </w:rPr>
      </w:pPr>
      <m:oMathPara>
        <m:oMath>
          <m:sSub>
            <m:sSubPr>
              <m:ctrlPr>
                <w:rPr>
                  <w:rFonts w:ascii="Cambria Math" w:eastAsia="宋体" w:hAnsi="Cambria Math" w:cs="宋体"/>
                  <w:sz w:val="20"/>
                  <w:szCs w:val="20"/>
                </w:rPr>
              </m:ctrlPr>
            </m:sSubPr>
            <m:e>
              <m:r>
                <w:rPr>
                  <w:rFonts w:ascii="Cambria Math" w:hAnsi="Cambria Math"/>
                  <w:sz w:val="20"/>
                  <w:szCs w:val="20"/>
                </w:rPr>
                <m:t>c</m:t>
              </m:r>
            </m:e>
            <m:sub>
              <m:r>
                <m:rPr>
                  <m:nor/>
                </m:rPr>
                <w:rPr>
                  <w:sz w:val="20"/>
                  <w:szCs w:val="20"/>
                </w:rPr>
                <m:t>init</m:t>
              </m:r>
            </m:sub>
          </m:sSub>
          <m:r>
            <m:rPr>
              <m:sty m:val="p"/>
            </m:rPr>
            <w:rPr>
              <w:rFonts w:ascii="Cambria Math" w:hAnsi="Cambria Math"/>
              <w:sz w:val="20"/>
              <w:szCs w:val="20"/>
            </w:rPr>
            <m:t>=</m:t>
          </m:r>
          <w:bookmarkStart w:id="14" w:name="OLE_LINK6"/>
          <w:bookmarkStart w:id="15" w:name="OLE_LINK7"/>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RPid</m:t>
              </m:r>
            </m:sub>
          </m:sSub>
        </m:oMath>
      </m:oMathPara>
      <w:bookmarkEnd w:id="14"/>
      <w:bookmarkEnd w:id="15"/>
    </w:p>
    <w:p w14:paraId="5961F134" w14:textId="2CD3B521" w:rsidR="00DC002D" w:rsidRPr="00EC501D" w:rsidRDefault="00670AC9" w:rsidP="00DC002D">
      <w:pPr>
        <w:pStyle w:val="a0"/>
        <w:rPr>
          <w:rFonts w:eastAsiaTheme="minorEastAsia"/>
          <w:b/>
          <w:lang w:eastAsia="zh-CN"/>
        </w:rPr>
      </w:pP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RPid</m:t>
            </m:r>
          </m:sub>
        </m:sSub>
      </m:oMath>
      <w:r w:rsidR="00DC002D" w:rsidRPr="00013DEE">
        <w:rPr>
          <w:rFonts w:eastAsiaTheme="minorEastAsia"/>
          <w:szCs w:val="20"/>
          <w:lang w:eastAsia="zh-CN"/>
        </w:rPr>
        <w:t xml:space="preserve"> </w:t>
      </w:r>
      <w:r w:rsidR="00D01440">
        <w:rPr>
          <w:rFonts w:eastAsiaTheme="minorEastAsia"/>
          <w:szCs w:val="20"/>
          <w:lang w:eastAsia="zh-CN"/>
        </w:rPr>
        <w:t xml:space="preserve"> </w:t>
      </w:r>
      <w:proofErr w:type="gramStart"/>
      <w:r w:rsidR="00DC002D" w:rsidRPr="00013DEE">
        <w:rPr>
          <w:rFonts w:eastAsiaTheme="minorEastAsia"/>
          <w:szCs w:val="20"/>
          <w:lang w:eastAsia="zh-CN"/>
        </w:rPr>
        <w:t>is</w:t>
      </w:r>
      <w:proofErr w:type="gramEnd"/>
      <w:r w:rsidR="00DC002D" w:rsidRPr="00013DEE">
        <w:rPr>
          <w:rFonts w:eastAsiaTheme="minorEastAsia"/>
          <w:szCs w:val="20"/>
          <w:lang w:eastAsia="zh-CN"/>
        </w:rPr>
        <w:t xml:space="preserve"> a </w:t>
      </w:r>
      <w:r w:rsidR="00C05935">
        <w:rPr>
          <w:rFonts w:eastAsiaTheme="minorEastAsia"/>
          <w:szCs w:val="20"/>
          <w:lang w:eastAsia="zh-CN"/>
        </w:rPr>
        <w:t>resource pool</w:t>
      </w:r>
      <w:r w:rsidR="00DC002D" w:rsidRPr="00013DEE">
        <w:rPr>
          <w:rFonts w:eastAsiaTheme="minorEastAsia"/>
          <w:szCs w:val="20"/>
          <w:lang w:eastAsia="zh-CN"/>
        </w:rPr>
        <w:t xml:space="preserve"> ID </w:t>
      </w:r>
      <w:r w:rsidR="00DE1064">
        <w:rPr>
          <w:rFonts w:eastAsiaTheme="minorEastAsia"/>
          <w:szCs w:val="20"/>
          <w:lang w:eastAsia="zh-CN"/>
        </w:rPr>
        <w:t>that</w:t>
      </w:r>
      <w:r w:rsidR="00DC002D" w:rsidRPr="00013DEE">
        <w:rPr>
          <w:rFonts w:eastAsiaTheme="minorEastAsia"/>
          <w:szCs w:val="20"/>
          <w:lang w:eastAsia="zh-CN"/>
        </w:rPr>
        <w:t xml:space="preserve"> could be used for the 1</w:t>
      </w:r>
      <w:r w:rsidR="00DC002D" w:rsidRPr="00013DEE">
        <w:rPr>
          <w:rFonts w:eastAsiaTheme="minorEastAsia"/>
          <w:szCs w:val="20"/>
          <w:vertAlign w:val="superscript"/>
          <w:lang w:eastAsia="zh-CN"/>
        </w:rPr>
        <w:t>st</w:t>
      </w:r>
      <w:r w:rsidR="00DC002D" w:rsidRPr="00013DEE">
        <w:rPr>
          <w:rFonts w:eastAsiaTheme="minorEastAsia"/>
          <w:szCs w:val="20"/>
          <w:lang w:eastAsia="zh-CN"/>
        </w:rPr>
        <w:t xml:space="preserve"> stage SCI to reduce potential interference. </w:t>
      </w:r>
    </w:p>
    <w:p w14:paraId="58834F31" w14:textId="39D3577A" w:rsidR="006C454F" w:rsidRPr="00982583" w:rsidRDefault="00982583" w:rsidP="00982583">
      <w:pPr>
        <w:pStyle w:val="a5"/>
        <w:jc w:val="both"/>
        <w:rPr>
          <w:rFonts w:eastAsiaTheme="minorEastAsia"/>
          <w:b w:val="0"/>
          <w:i/>
          <w:lang w:eastAsia="zh-CN"/>
        </w:rPr>
      </w:pPr>
      <w:bookmarkStart w:id="16" w:name="_Ref32312984"/>
      <w:r w:rsidRPr="00982583">
        <w:rPr>
          <w:i/>
        </w:rPr>
        <w:t xml:space="preserve">Proposal </w:t>
      </w:r>
      <w:r w:rsidRPr="00982583">
        <w:rPr>
          <w:i/>
        </w:rPr>
        <w:fldChar w:fldCharType="begin"/>
      </w:r>
      <w:r w:rsidRPr="00982583">
        <w:rPr>
          <w:i/>
        </w:rPr>
        <w:instrText xml:space="preserve"> SEQ Proposal \* ARABIC </w:instrText>
      </w:r>
      <w:r w:rsidRPr="00982583">
        <w:rPr>
          <w:i/>
        </w:rPr>
        <w:fldChar w:fldCharType="separate"/>
      </w:r>
      <w:r w:rsidR="003F7976">
        <w:rPr>
          <w:i/>
          <w:noProof/>
        </w:rPr>
        <w:t>5</w:t>
      </w:r>
      <w:r w:rsidRPr="00982583">
        <w:rPr>
          <w:i/>
        </w:rPr>
        <w:fldChar w:fldCharType="end"/>
      </w:r>
      <w:r w:rsidR="00AB71BB" w:rsidRPr="00982583">
        <w:rPr>
          <w:rFonts w:eastAsiaTheme="minorEastAsia"/>
          <w:i/>
          <w:lang w:eastAsia="zh-CN"/>
        </w:rPr>
        <w:t>: The resource pool ID could be used for the initialization of the scrambling sequence generator.</w:t>
      </w:r>
      <w:bookmarkEnd w:id="16"/>
    </w:p>
    <w:p w14:paraId="70F34399" w14:textId="77777777" w:rsidR="005C3373" w:rsidRDefault="005C3373" w:rsidP="006C454F">
      <w:pPr>
        <w:pStyle w:val="a0"/>
        <w:rPr>
          <w:rFonts w:eastAsiaTheme="minorEastAsia"/>
          <w:lang w:eastAsia="zh-CN"/>
        </w:rPr>
      </w:pPr>
    </w:p>
    <w:p w14:paraId="6135FE7C" w14:textId="7FE5D7CA" w:rsidR="00DB5ED9" w:rsidRPr="00DB5ED9" w:rsidRDefault="00DB5ED9" w:rsidP="006C454F">
      <w:pPr>
        <w:pStyle w:val="a0"/>
        <w:rPr>
          <w:rFonts w:eastAsiaTheme="minorEastAsia"/>
          <w:lang w:eastAsia="zh-CN"/>
        </w:rPr>
      </w:pPr>
      <w:r>
        <w:rPr>
          <w:rFonts w:eastAsiaTheme="minorEastAsia"/>
          <w:lang w:eastAsia="zh-CN"/>
        </w:rPr>
        <w:t xml:space="preserve">The following </w:t>
      </w:r>
      <w:r>
        <w:rPr>
          <w:rFonts w:eastAsia="宋体"/>
          <w:lang w:eastAsia="zh-CN"/>
        </w:rPr>
        <w:t xml:space="preserve">TP </w:t>
      </w:r>
      <w:r w:rsidR="00783C84">
        <w:rPr>
          <w:rFonts w:eastAsia="宋体"/>
          <w:lang w:eastAsia="zh-CN"/>
        </w:rPr>
        <w:t xml:space="preserve">for TS 38.211 </w:t>
      </w:r>
      <w:r w:rsidR="00783C84">
        <w:rPr>
          <w:rFonts w:eastAsia="宋体"/>
          <w:lang w:eastAsia="zh-CN"/>
        </w:rPr>
        <w:fldChar w:fldCharType="begin"/>
      </w:r>
      <w:r w:rsidR="00783C84">
        <w:rPr>
          <w:rFonts w:eastAsia="宋体"/>
          <w:lang w:eastAsia="zh-CN"/>
        </w:rPr>
        <w:instrText xml:space="preserve"> REF _Ref32610531 \r \h </w:instrText>
      </w:r>
      <w:r w:rsidR="00783C84">
        <w:rPr>
          <w:rFonts w:eastAsia="宋体"/>
          <w:lang w:eastAsia="zh-CN"/>
        </w:rPr>
      </w:r>
      <w:r w:rsidR="00783C84">
        <w:rPr>
          <w:rFonts w:eastAsia="宋体"/>
          <w:lang w:eastAsia="zh-CN"/>
        </w:rPr>
        <w:fldChar w:fldCharType="separate"/>
      </w:r>
      <w:r w:rsidR="00783C84">
        <w:rPr>
          <w:rFonts w:eastAsia="宋体"/>
          <w:lang w:eastAsia="zh-CN"/>
        </w:rPr>
        <w:t>[4]</w:t>
      </w:r>
      <w:r w:rsidR="00783C84">
        <w:rPr>
          <w:rFonts w:eastAsia="宋体"/>
          <w:lang w:eastAsia="zh-CN"/>
        </w:rPr>
        <w:fldChar w:fldCharType="end"/>
      </w:r>
      <w:r w:rsidR="00783C84">
        <w:rPr>
          <w:rFonts w:eastAsia="宋体"/>
          <w:lang w:eastAsia="zh-CN"/>
        </w:rPr>
        <w:t xml:space="preserve"> </w:t>
      </w:r>
      <w:r>
        <w:rPr>
          <w:rFonts w:eastAsia="宋体"/>
          <w:lang w:eastAsia="zh-CN"/>
        </w:rPr>
        <w:t>is proposed:</w:t>
      </w:r>
      <w:bookmarkStart w:id="17" w:name="_GoBack"/>
      <w:bookmarkEnd w:id="17"/>
    </w:p>
    <w:tbl>
      <w:tblPr>
        <w:tblStyle w:val="a8"/>
        <w:tblW w:w="0" w:type="auto"/>
        <w:tblLook w:val="04A0" w:firstRow="1" w:lastRow="0" w:firstColumn="1" w:lastColumn="0" w:noHBand="0" w:noVBand="1"/>
      </w:tblPr>
      <w:tblGrid>
        <w:gridCol w:w="9019"/>
      </w:tblGrid>
      <w:tr w:rsidR="00DB5ED9" w14:paraId="220C9F16" w14:textId="77777777" w:rsidTr="00DB5ED9">
        <w:tc>
          <w:tcPr>
            <w:tcW w:w="9019" w:type="dxa"/>
          </w:tcPr>
          <w:p w14:paraId="402D02A2" w14:textId="5F6B12F4" w:rsidR="00BA0E06" w:rsidRPr="00335844" w:rsidRDefault="00BA0E06" w:rsidP="00BA0E06">
            <w:pPr>
              <w:pStyle w:val="a0"/>
              <w:rPr>
                <w:rFonts w:eastAsiaTheme="minorEastAsia"/>
                <w:szCs w:val="20"/>
                <w:lang w:eastAsia="zh-CN"/>
              </w:rPr>
            </w:pPr>
            <w:bookmarkStart w:id="18" w:name="_Toc454818125"/>
            <w:r w:rsidRPr="00335844">
              <w:rPr>
                <w:rFonts w:eastAsiaTheme="minorEastAsia"/>
                <w:szCs w:val="20"/>
                <w:lang w:eastAsia="zh-CN"/>
              </w:rPr>
              <w:t>TS 38.211</w:t>
            </w:r>
          </w:p>
          <w:p w14:paraId="1D5A3527" w14:textId="77777777" w:rsidR="008F48EA" w:rsidRPr="00335844" w:rsidRDefault="008F48EA" w:rsidP="008F48EA">
            <w:pPr>
              <w:pStyle w:val="30"/>
              <w:numPr>
                <w:ilvl w:val="0"/>
                <w:numId w:val="0"/>
              </w:numPr>
              <w:ind w:left="425" w:hanging="425"/>
              <w:rPr>
                <w:sz w:val="20"/>
                <w:szCs w:val="20"/>
              </w:rPr>
            </w:pPr>
            <w:r w:rsidRPr="00335844">
              <w:rPr>
                <w:sz w:val="20"/>
                <w:szCs w:val="20"/>
              </w:rPr>
              <w:t>8.3.2</w:t>
            </w:r>
            <w:r w:rsidRPr="00335844">
              <w:rPr>
                <w:sz w:val="20"/>
                <w:szCs w:val="20"/>
              </w:rPr>
              <w:tab/>
              <w:t xml:space="preserve">Physical </w:t>
            </w:r>
            <w:proofErr w:type="spellStart"/>
            <w:r w:rsidRPr="00335844">
              <w:rPr>
                <w:sz w:val="20"/>
                <w:szCs w:val="20"/>
              </w:rPr>
              <w:t>sidelink</w:t>
            </w:r>
            <w:proofErr w:type="spellEnd"/>
            <w:r w:rsidRPr="00335844">
              <w:rPr>
                <w:sz w:val="20"/>
                <w:szCs w:val="20"/>
              </w:rPr>
              <w:t xml:space="preserve"> control channel</w:t>
            </w:r>
            <w:bookmarkEnd w:id="18"/>
          </w:p>
          <w:p w14:paraId="28B5EA64" w14:textId="77777777" w:rsidR="008F48EA" w:rsidRPr="00335844" w:rsidRDefault="008F48EA" w:rsidP="008B43D0">
            <w:pPr>
              <w:pStyle w:val="4"/>
            </w:pPr>
            <w:bookmarkStart w:id="19" w:name="_Toc11324549"/>
            <w:r w:rsidRPr="00335844">
              <w:t>8.3.2.1</w:t>
            </w:r>
            <w:r w:rsidRPr="00335844">
              <w:tab/>
              <w:t>Scrambling</w:t>
            </w:r>
            <w:bookmarkEnd w:id="19"/>
          </w:p>
          <w:p w14:paraId="65EDD445" w14:textId="77777777" w:rsidR="008F48EA" w:rsidRPr="00335844" w:rsidRDefault="008F48EA" w:rsidP="008F48EA">
            <w:pPr>
              <w:rPr>
                <w:sz w:val="20"/>
                <w:szCs w:val="20"/>
              </w:rPr>
            </w:pPr>
            <w:r w:rsidRPr="00335844">
              <w:rPr>
                <w:sz w:val="20"/>
                <w:szCs w:val="20"/>
              </w:rPr>
              <w:t xml:space="preserve">The block of bits </w:t>
            </w:r>
            <m:oMath>
              <m:r>
                <w:rPr>
                  <w:rFonts w:ascii="Cambria Math" w:hAnsi="Cambria Math"/>
                  <w:sz w:val="20"/>
                  <w:szCs w:val="20"/>
                </w:rPr>
                <m:t>b</m:t>
              </m:r>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,…,b(</m:t>
              </m:r>
              <m:sSub>
                <m:sSubPr>
                  <m:ctrlPr>
                    <w:rPr>
                      <w:rFonts w:ascii="Cambria Math" w:hAnsi="Cambria Math"/>
                      <w:i/>
                      <w:sz w:val="20"/>
                      <w:szCs w:val="20"/>
                    </w:rPr>
                  </m:ctrlPr>
                </m:sSubPr>
                <m:e>
                  <m:r>
                    <w:rPr>
                      <w:rFonts w:ascii="Cambria Math" w:hAnsi="Cambria Math"/>
                      <w:sz w:val="20"/>
                      <w:szCs w:val="20"/>
                    </w:rPr>
                    <m:t>M</m:t>
                  </m:r>
                </m:e>
                <m:sub>
                  <m:r>
                    <m:rPr>
                      <m:nor/>
                    </m:rPr>
                    <w:rPr>
                      <w:rFonts w:ascii="Cambria Math" w:hAnsi="Cambria Math"/>
                      <w:sz w:val="20"/>
                      <w:szCs w:val="20"/>
                    </w:rPr>
                    <m:t>bit</m:t>
                  </m:r>
                </m:sub>
              </m:sSub>
              <m:r>
                <w:rPr>
                  <w:rFonts w:ascii="Cambria Math" w:hAnsi="Cambria Math"/>
                  <w:sz w:val="20"/>
                  <w:szCs w:val="20"/>
                </w:rPr>
                <m:t>-1)</m:t>
              </m:r>
            </m:oMath>
            <w:r w:rsidRPr="00335844">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M</m:t>
                  </m:r>
                </m:e>
                <m:sub>
                  <m:r>
                    <m:rPr>
                      <m:nor/>
                    </m:rPr>
                    <w:rPr>
                      <w:rFonts w:ascii="Cambria Math" w:hAnsi="Cambria Math"/>
                      <w:sz w:val="20"/>
                      <w:szCs w:val="20"/>
                    </w:rPr>
                    <m:t>bit</m:t>
                  </m:r>
                </m:sub>
              </m:sSub>
            </m:oMath>
            <w:r w:rsidRPr="00335844">
              <w:rPr>
                <w:sz w:val="20"/>
                <w:szCs w:val="20"/>
              </w:rPr>
              <w:t xml:space="preserve"> is the number of bits transmitted on the physical channel, shall be scrambled prior to modulation, resulting in a block of scrambled bits </w:t>
            </w:r>
            <m:oMath>
              <m:acc>
                <m:accPr>
                  <m:chr m:val="̃"/>
                  <m:ctrlPr>
                    <w:rPr>
                      <w:rFonts w:ascii="Cambria Math" w:hAnsi="Cambria Math"/>
                      <w:i/>
                      <w:sz w:val="20"/>
                      <w:szCs w:val="20"/>
                    </w:rPr>
                  </m:ctrlPr>
                </m:accPr>
                <m:e>
                  <m:r>
                    <w:rPr>
                      <w:rFonts w:ascii="Cambria Math" w:hAnsi="Cambria Math"/>
                      <w:sz w:val="20"/>
                      <w:szCs w:val="20"/>
                    </w:rPr>
                    <m:t>b</m:t>
                  </m:r>
                </m:e>
              </m:acc>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b</m:t>
                  </m:r>
                </m:e>
              </m:acc>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m:rPr>
                      <m:nor/>
                    </m:rPr>
                    <w:rPr>
                      <w:rFonts w:ascii="Cambria Math" w:hAnsi="Cambria Math"/>
                      <w:sz w:val="20"/>
                      <w:szCs w:val="20"/>
                    </w:rPr>
                    <m:t>bit</m:t>
                  </m:r>
                </m:sub>
              </m:sSub>
              <m:r>
                <w:rPr>
                  <w:rFonts w:ascii="Cambria Math" w:hAnsi="Cambria Math"/>
                  <w:sz w:val="20"/>
                  <w:szCs w:val="20"/>
                </w:rPr>
                <m:t>-1)</m:t>
              </m:r>
            </m:oMath>
            <w:r w:rsidRPr="00335844">
              <w:rPr>
                <w:sz w:val="20"/>
                <w:szCs w:val="20"/>
              </w:rPr>
              <w:t xml:space="preserve"> according to</w:t>
            </w:r>
          </w:p>
          <w:p w14:paraId="6FF54204" w14:textId="77777777" w:rsidR="008F48EA" w:rsidRPr="00335844" w:rsidRDefault="00670AC9" w:rsidP="008F48EA">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2EF28353" w14:textId="77777777" w:rsidR="008F48EA" w:rsidRPr="00335844" w:rsidRDefault="008F48EA" w:rsidP="008F48EA">
            <w:pPr>
              <w:rPr>
                <w:sz w:val="20"/>
                <w:szCs w:val="20"/>
              </w:rPr>
            </w:pPr>
            <w:proofErr w:type="gramStart"/>
            <w:r w:rsidRPr="00335844">
              <w:rPr>
                <w:sz w:val="20"/>
                <w:szCs w:val="20"/>
              </w:rPr>
              <w:t>where</w:t>
            </w:r>
            <w:proofErr w:type="gramEnd"/>
            <w:r w:rsidRPr="00335844">
              <w:rPr>
                <w:sz w:val="20"/>
                <w:szCs w:val="20"/>
              </w:rPr>
              <w:t xml:space="preserve"> the scrambling sequence </w:t>
            </w:r>
            <m:oMath>
              <m:r>
                <w:rPr>
                  <w:rFonts w:ascii="Cambria Math" w:hAnsi="Cambria Math"/>
                  <w:sz w:val="20"/>
                  <w:szCs w:val="20"/>
                </w:rPr>
                <m:t>c</m:t>
              </m:r>
              <m:d>
                <m:dPr>
                  <m:ctrlPr>
                    <w:rPr>
                      <w:rFonts w:ascii="Cambria Math" w:hAnsi="Cambria Math"/>
                      <w:i/>
                      <w:sz w:val="20"/>
                      <w:szCs w:val="20"/>
                    </w:rPr>
                  </m:ctrlPr>
                </m:dPr>
                <m:e>
                  <m:r>
                    <w:rPr>
                      <w:rFonts w:ascii="Cambria Math" w:hAnsi="Cambria Math"/>
                      <w:sz w:val="20"/>
                      <w:szCs w:val="20"/>
                    </w:rPr>
                    <m:t>i</m:t>
                  </m:r>
                </m:e>
              </m:d>
            </m:oMath>
            <w:r w:rsidRPr="00335844">
              <w:rPr>
                <w:sz w:val="20"/>
                <w:szCs w:val="20"/>
              </w:rPr>
              <w:t xml:space="preserve"> is given by clause 5.2.1. The scrambling sequence generator shall be initialized with </w:t>
            </w:r>
          </w:p>
          <w:p w14:paraId="28A4C1F9" w14:textId="143AEAAD" w:rsidR="008F48EA" w:rsidRPr="00335844" w:rsidRDefault="00670AC9" w:rsidP="00F675E9">
            <w:pPr>
              <w:tabs>
                <w:tab w:val="left" w:pos="341"/>
                <w:tab w:val="left" w:pos="682"/>
                <w:tab w:val="left" w:pos="1023"/>
                <w:tab w:val="left" w:pos="1364"/>
                <w:tab w:val="left" w:pos="1705"/>
                <w:tab w:val="left" w:pos="2046"/>
                <w:tab w:val="left" w:pos="2387"/>
                <w:tab w:val="left" w:pos="2728"/>
                <w:tab w:val="left" w:pos="3069"/>
              </w:tabs>
              <w:jc w:val="center"/>
              <w:rPr>
                <w:rFonts w:eastAsiaTheme="minorEastAsia"/>
                <w:color w:val="FF0000"/>
                <w:sz w:val="20"/>
                <w:szCs w:val="20"/>
                <w:lang w:eastAsia="zh-CN"/>
              </w:rPr>
            </w:pPr>
            <m:oMathPara>
              <m:oMath>
                <m:sSub>
                  <m:sSubPr>
                    <m:ctrlPr>
                      <w:rPr>
                        <w:rFonts w:ascii="Cambria Math" w:hAnsi="Cambria Math"/>
                        <w:i/>
                        <w:sz w:val="20"/>
                        <w:szCs w:val="20"/>
                      </w:rPr>
                    </m:ctrlPr>
                  </m:sSubPr>
                  <m:e>
                    <m:r>
                      <w:rPr>
                        <w:rFonts w:ascii="Cambria Math" w:hAnsi="Cambria Math"/>
                        <w:sz w:val="20"/>
                        <w:szCs w:val="20"/>
                      </w:rPr>
                      <m:t>c</m:t>
                    </m:r>
                  </m:e>
                  <m:sub>
                    <m:r>
                      <m:rPr>
                        <m:nor/>
                      </m:rPr>
                      <w:rPr>
                        <w:rFonts w:ascii="Cambria Math" w:hAnsi="Cambria Math"/>
                        <w:sz w:val="20"/>
                        <w:szCs w:val="20"/>
                      </w:rPr>
                      <m:t>init</m:t>
                    </m:r>
                  </m:sub>
                </m:sSub>
                <m:r>
                  <m:rPr>
                    <m:sty m:val="p"/>
                  </m:rPr>
                  <w:rPr>
                    <w:rFonts w:ascii="Cambria Math" w:eastAsiaTheme="minorEastAsia" w:hAnsi="Cambria Math"/>
                    <w:color w:val="FF0000"/>
                    <w:sz w:val="20"/>
                    <w:szCs w:val="20"/>
                  </w:rPr>
                  <m:t xml:space="preserve">= </m:t>
                </m:r>
                <m:sSub>
                  <m:sSubPr>
                    <m:ctrlPr>
                      <w:rPr>
                        <w:rFonts w:ascii="Cambria Math" w:hAnsi="Cambria Math"/>
                        <w:i/>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RPid</m:t>
                    </m:r>
                  </m:sub>
                </m:sSub>
              </m:oMath>
            </m:oMathPara>
          </w:p>
          <w:p w14:paraId="33320C3F" w14:textId="704B1844" w:rsidR="00DB5ED9" w:rsidRPr="00CF2F7F" w:rsidRDefault="000F7EB4" w:rsidP="009A20B7">
            <w:pPr>
              <w:pStyle w:val="a0"/>
              <w:rPr>
                <w:rFonts w:eastAsiaTheme="minorEastAsia"/>
                <w:szCs w:val="20"/>
                <w:lang w:eastAsia="zh-CN"/>
              </w:rPr>
            </w:pPr>
            <w:r w:rsidRPr="00CF2F7F">
              <w:rPr>
                <w:rFonts w:eastAsiaTheme="minorEastAsia"/>
                <w:color w:val="FF0000"/>
                <w:szCs w:val="20"/>
                <w:lang w:eastAsia="zh-CN"/>
              </w:rPr>
              <w:t>Where</w:t>
            </w:r>
            <w:r w:rsidRPr="00CF2F7F">
              <w:rPr>
                <w:rFonts w:eastAsiaTheme="minorEastAsia"/>
                <w:i/>
                <w:color w:val="FF0000"/>
                <w:szCs w:val="20"/>
                <w:lang w:eastAsia="zh-CN"/>
              </w:rPr>
              <w:t xml:space="preserve"> </w:t>
            </w:r>
            <m:oMath>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RPid</m:t>
                  </m:r>
                </m:sub>
              </m:sSub>
            </m:oMath>
            <w:r w:rsidRPr="00CF2F7F">
              <w:rPr>
                <w:rFonts w:eastAsiaTheme="minorEastAsia" w:hint="eastAsia"/>
                <w:color w:val="FF0000"/>
                <w:szCs w:val="20"/>
                <w:lang w:eastAsia="zh-CN"/>
              </w:rPr>
              <w:t xml:space="preserve"> </w:t>
            </w:r>
            <w:r w:rsidRPr="00CF2F7F">
              <w:rPr>
                <w:rFonts w:eastAsiaTheme="minorEastAsia"/>
                <w:color w:val="FF0000"/>
                <w:szCs w:val="20"/>
                <w:lang w:eastAsia="zh-CN"/>
              </w:rPr>
              <w:t xml:space="preserve">is the resource pool </w:t>
            </w:r>
            <w:r w:rsidR="0044464F" w:rsidRPr="00CF2F7F">
              <w:rPr>
                <w:rFonts w:eastAsiaTheme="minorEastAsia"/>
                <w:color w:val="FF0000"/>
                <w:szCs w:val="20"/>
                <w:lang w:eastAsia="zh-CN"/>
              </w:rPr>
              <w:t>ID configured by higher layer</w:t>
            </w:r>
            <w:r w:rsidR="00592070">
              <w:t xml:space="preserve"> </w:t>
            </w:r>
            <w:r w:rsidR="00592070" w:rsidRPr="00E5214D">
              <w:rPr>
                <w:rFonts w:eastAsiaTheme="minorEastAsia"/>
                <w:i/>
                <w:color w:val="FF0000"/>
                <w:szCs w:val="20"/>
                <w:lang w:eastAsia="zh-CN"/>
              </w:rPr>
              <w:t>sl-ResourcePoolID-</w:t>
            </w:r>
            <w:proofErr w:type="gramStart"/>
            <w:r w:rsidR="00592070" w:rsidRPr="00E5214D">
              <w:rPr>
                <w:rFonts w:eastAsiaTheme="minorEastAsia"/>
                <w:i/>
                <w:color w:val="FF0000"/>
                <w:szCs w:val="20"/>
                <w:lang w:eastAsia="zh-CN"/>
              </w:rPr>
              <w:t>r16</w:t>
            </w:r>
            <w:r w:rsidR="0044464F" w:rsidRPr="00CF2F7F">
              <w:rPr>
                <w:rFonts w:eastAsiaTheme="minorEastAsia"/>
                <w:color w:val="FF0000"/>
                <w:szCs w:val="20"/>
                <w:lang w:eastAsia="zh-CN"/>
              </w:rPr>
              <w:t>.</w:t>
            </w:r>
            <w:proofErr w:type="gramEnd"/>
          </w:p>
        </w:tc>
      </w:tr>
    </w:tbl>
    <w:p w14:paraId="10CA5BA3" w14:textId="77777777" w:rsidR="008F48EA" w:rsidRPr="00DB5ED9" w:rsidRDefault="008F48EA" w:rsidP="006C454F">
      <w:pPr>
        <w:pStyle w:val="a0"/>
        <w:rPr>
          <w:rFonts w:eastAsiaTheme="minorEastAsia"/>
          <w:lang w:eastAsia="zh-CN"/>
        </w:rPr>
      </w:pPr>
    </w:p>
    <w:p w14:paraId="43B0759E" w14:textId="175BC9FF" w:rsidR="00E27367" w:rsidRPr="0088480F" w:rsidRDefault="003D46E4" w:rsidP="009F7941">
      <w:pPr>
        <w:pStyle w:val="a0"/>
        <w:numPr>
          <w:ilvl w:val="0"/>
          <w:numId w:val="7"/>
        </w:numPr>
        <w:spacing w:before="240"/>
        <w:rPr>
          <w:rFonts w:ascii="Times New Roman" w:eastAsiaTheme="minorEastAsia" w:hAnsi="Times New Roman"/>
          <w:b/>
          <w:i/>
          <w:u w:val="single"/>
          <w:lang w:eastAsia="zh-CN"/>
        </w:rPr>
      </w:pPr>
      <w:r w:rsidRPr="0088480F">
        <w:rPr>
          <w:rFonts w:ascii="Times New Roman" w:eastAsiaTheme="minorEastAsia" w:hAnsi="Times New Roman"/>
          <w:b/>
          <w:i/>
          <w:u w:val="single"/>
          <w:lang w:eastAsia="zh-CN"/>
        </w:rPr>
        <w:t>Initializa</w:t>
      </w:r>
      <w:r w:rsidR="00E27367" w:rsidRPr="0088480F">
        <w:rPr>
          <w:rFonts w:ascii="Times New Roman" w:eastAsiaTheme="minorEastAsia" w:hAnsi="Times New Roman"/>
          <w:b/>
          <w:i/>
          <w:u w:val="single"/>
          <w:lang w:eastAsia="zh-CN"/>
        </w:rPr>
        <w:t xml:space="preserve">tion of the scrambling sequence generator </w:t>
      </w:r>
      <w:r w:rsidR="00F4607A">
        <w:rPr>
          <w:rFonts w:ascii="Times New Roman" w:eastAsiaTheme="minorEastAsia" w:hAnsi="Times New Roman"/>
          <w:b/>
          <w:i/>
          <w:u w:val="single"/>
          <w:lang w:eastAsia="zh-CN"/>
        </w:rPr>
        <w:t>of</w:t>
      </w:r>
      <w:r w:rsidR="00E27367" w:rsidRPr="0088480F">
        <w:rPr>
          <w:rFonts w:ascii="Times New Roman" w:eastAsiaTheme="minorEastAsia" w:hAnsi="Times New Roman"/>
          <w:b/>
          <w:i/>
          <w:u w:val="single"/>
          <w:lang w:eastAsia="zh-CN"/>
        </w:rPr>
        <w:t xml:space="preserve"> 2nd stage SCI</w:t>
      </w:r>
    </w:p>
    <w:p w14:paraId="0711C6E9" w14:textId="51CA9DDF" w:rsidR="006E1802" w:rsidRPr="00EC501D" w:rsidRDefault="005C3373" w:rsidP="006E1802">
      <w:pPr>
        <w:pStyle w:val="a0"/>
        <w:rPr>
          <w:rFonts w:eastAsiaTheme="minorEastAsia"/>
          <w:b/>
          <w:lang w:eastAsia="zh-CN"/>
        </w:rPr>
      </w:pPr>
      <w:r>
        <w:rPr>
          <w:rFonts w:eastAsiaTheme="minorEastAsia" w:hint="eastAsia"/>
          <w:lang w:eastAsia="zh-CN"/>
        </w:rPr>
        <w:t>F</w:t>
      </w:r>
      <w:r>
        <w:rPr>
          <w:rFonts w:eastAsiaTheme="minorEastAsia"/>
          <w:lang w:eastAsia="zh-CN"/>
        </w:rPr>
        <w:t xml:space="preserve">or sequence generation </w:t>
      </w:r>
      <w:r w:rsidR="00F4607A">
        <w:rPr>
          <w:rFonts w:eastAsiaTheme="minorEastAsia"/>
          <w:lang w:eastAsia="zh-CN"/>
        </w:rPr>
        <w:t>of</w:t>
      </w:r>
      <w:r>
        <w:rPr>
          <w:rFonts w:eastAsiaTheme="minorEastAsia"/>
          <w:lang w:eastAsia="zh-CN"/>
        </w:rPr>
        <w:t xml:space="preserve"> </w:t>
      </w:r>
      <w:r w:rsidR="00F4607A">
        <w:rPr>
          <w:rFonts w:eastAsiaTheme="minorEastAsia"/>
          <w:lang w:eastAsia="zh-CN"/>
        </w:rPr>
        <w:t xml:space="preserve">the </w:t>
      </w:r>
      <w:r>
        <w:rPr>
          <w:rFonts w:eastAsiaTheme="minorEastAsia"/>
          <w:lang w:eastAsia="zh-CN"/>
        </w:rPr>
        <w:t>2</w:t>
      </w:r>
      <w:r w:rsidRPr="005C3373">
        <w:rPr>
          <w:rFonts w:eastAsiaTheme="minorEastAsia"/>
          <w:vertAlign w:val="superscript"/>
          <w:lang w:eastAsia="zh-CN"/>
        </w:rPr>
        <w:t>nd</w:t>
      </w:r>
      <w:r>
        <w:rPr>
          <w:rFonts w:eastAsiaTheme="minorEastAsia"/>
          <w:lang w:eastAsia="zh-CN"/>
        </w:rPr>
        <w:t xml:space="preserve"> stage SCI, </w:t>
      </w:r>
      <w:r w:rsidR="002F72D6">
        <w:rPr>
          <w:rFonts w:eastAsiaTheme="minorEastAsia"/>
          <w:lang w:eastAsia="zh-CN"/>
        </w:rPr>
        <w:t>some potential collision</w:t>
      </w:r>
      <w:r w:rsidR="00DE1064">
        <w:rPr>
          <w:rFonts w:eastAsiaTheme="minorEastAsia"/>
          <w:lang w:eastAsia="zh-CN"/>
        </w:rPr>
        <w:t>s</w:t>
      </w:r>
      <w:r w:rsidR="002F72D6">
        <w:rPr>
          <w:rFonts w:eastAsiaTheme="minorEastAsia"/>
          <w:lang w:eastAsia="zh-CN"/>
        </w:rPr>
        <w:t xml:space="preserve"> between different transmissions of 2nd stage SCI should be taken into consideration. In our opinion, </w:t>
      </w:r>
      <w:r>
        <w:rPr>
          <w:rFonts w:eastAsiaTheme="minorEastAsia"/>
          <w:lang w:eastAsia="zh-CN"/>
        </w:rPr>
        <w:t>t</w:t>
      </w:r>
      <w:r w:rsidR="00E27367">
        <w:rPr>
          <w:rFonts w:eastAsiaTheme="minorEastAsia"/>
          <w:lang w:eastAsia="zh-CN"/>
        </w:rPr>
        <w:t>he CRC of the 1</w:t>
      </w:r>
      <w:r w:rsidR="00E27367" w:rsidRPr="00E27367">
        <w:rPr>
          <w:rFonts w:eastAsiaTheme="minorEastAsia"/>
          <w:vertAlign w:val="superscript"/>
          <w:lang w:eastAsia="zh-CN"/>
        </w:rPr>
        <w:t>st</w:t>
      </w:r>
      <w:r w:rsidR="00E27367">
        <w:rPr>
          <w:rFonts w:eastAsiaTheme="minorEastAsia"/>
          <w:lang w:eastAsia="zh-CN"/>
        </w:rPr>
        <w:t xml:space="preserve"> stage SCI could be used for the scrambling sequence </w:t>
      </w:r>
      <w:r>
        <w:rPr>
          <w:rFonts w:eastAsiaTheme="minorEastAsia"/>
          <w:lang w:eastAsia="zh-CN"/>
        </w:rPr>
        <w:t>initialization which</w:t>
      </w:r>
      <w:r w:rsidR="00E27367">
        <w:rPr>
          <w:rFonts w:eastAsiaTheme="minorEastAsia"/>
          <w:lang w:eastAsia="zh-CN"/>
        </w:rPr>
        <w:t xml:space="preserve"> </w:t>
      </w:r>
      <w:r>
        <w:rPr>
          <w:rFonts w:eastAsiaTheme="minorEastAsia"/>
          <w:lang w:eastAsia="zh-CN"/>
        </w:rPr>
        <w:t>can</w:t>
      </w:r>
      <w:r w:rsidR="00E27367">
        <w:rPr>
          <w:rFonts w:eastAsiaTheme="minorEastAsia"/>
          <w:lang w:eastAsia="zh-CN"/>
        </w:rPr>
        <w:t xml:space="preserve"> </w:t>
      </w:r>
      <w:r w:rsidR="002F72D6">
        <w:rPr>
          <w:rFonts w:eastAsiaTheme="minorEastAsia"/>
          <w:lang w:eastAsia="zh-CN"/>
        </w:rPr>
        <w:t>realize</w:t>
      </w:r>
      <w:r w:rsidR="00E27367">
        <w:rPr>
          <w:rFonts w:eastAsiaTheme="minorEastAsia"/>
          <w:lang w:eastAsia="zh-CN"/>
        </w:rPr>
        <w:t xml:space="preserve"> the interference randomization.</w:t>
      </w:r>
      <w:r w:rsidR="006E1802">
        <w:rPr>
          <w:rFonts w:eastAsiaTheme="minorEastAsia"/>
          <w:lang w:eastAsia="zh-CN"/>
        </w:rPr>
        <w:t xml:space="preserve"> </w:t>
      </w:r>
      <w:r w:rsidR="006E1802" w:rsidRPr="00013DEE">
        <w:rPr>
          <w:rFonts w:eastAsiaTheme="minorEastAsia"/>
          <w:szCs w:val="20"/>
          <w:lang w:eastAsia="zh-CN"/>
        </w:rPr>
        <w:t>The scrambling sequence generator could be initialized with the following formula:</w:t>
      </w:r>
    </w:p>
    <w:p w14:paraId="4D1AE39B" w14:textId="11304B9F" w:rsidR="00E27367" w:rsidRPr="006E1802" w:rsidRDefault="00670AC9" w:rsidP="00E27367">
      <w:pPr>
        <w:pStyle w:val="a0"/>
        <w:rPr>
          <w:rFonts w:eastAsiaTheme="minorEastAsia"/>
        </w:rPr>
      </w:pPr>
      <m:oMathPara>
        <m:oMath>
          <m:sSub>
            <m:sSubPr>
              <m:ctrlPr>
                <w:rPr>
                  <w:rFonts w:ascii="Cambria Math" w:eastAsia="宋体" w:hAnsi="Cambria Math" w:cs="宋体"/>
                  <w:szCs w:val="20"/>
                </w:rPr>
              </m:ctrlPr>
            </m:sSubPr>
            <m:e>
              <m:r>
                <w:rPr>
                  <w:rFonts w:ascii="Cambria Math" w:hAnsi="Cambria Math"/>
                  <w:szCs w:val="20"/>
                </w:rPr>
                <m:t>c</m:t>
              </m:r>
            </m:e>
            <m:sub>
              <m:r>
                <m:rPr>
                  <m:nor/>
                </m:rPr>
                <w:rPr>
                  <w:szCs w:val="20"/>
                </w:rPr>
                <m:t>init</m:t>
              </m:r>
            </m:sub>
          </m:sSub>
          <m:r>
            <m:rPr>
              <m:sty m:val="p"/>
            </m:rPr>
            <w:rPr>
              <w:rFonts w:ascii="Cambria Math" w:hAnsi="Cambria Math"/>
              <w:szCs w:val="20"/>
            </w:rPr>
            <m:t>=</m:t>
          </m:r>
          <m:r>
            <w:rPr>
              <w:rFonts w:ascii="Cambria Math" w:hAnsi="Cambria Math"/>
              <w:color w:val="FF0000"/>
            </w:rPr>
            <m:t xml:space="preserve"> </m:t>
          </m:r>
          <m:sSub>
            <m:sSubPr>
              <m:ctrlPr>
                <w:rPr>
                  <w:rFonts w:ascii="Cambria Math" w:hAnsi="Cambria Math"/>
                  <w:i/>
                </w:rPr>
              </m:ctrlPr>
            </m:sSubPr>
            <m:e>
              <m:r>
                <w:rPr>
                  <w:rFonts w:ascii="Cambria Math" w:hAnsi="Cambria Math"/>
                </w:rPr>
                <m:t>N</m:t>
              </m:r>
            </m:e>
            <m:sub>
              <m:r>
                <w:rPr>
                  <w:rFonts w:ascii="Cambria Math" w:hAnsi="Cambria Math"/>
                </w:rPr>
                <m:t>RPid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m:t>
          </m:r>
          <m:sSubSup>
            <m:sSubSupPr>
              <m:ctrlPr>
                <w:rPr>
                  <w:rFonts w:ascii="Cambria Math" w:hAnsi="Cambria Math"/>
                  <w:u w:val="single"/>
                </w:rPr>
              </m:ctrlPr>
            </m:sSubSupPr>
            <m:e>
              <m:r>
                <w:rPr>
                  <w:rFonts w:ascii="Cambria Math" w:hAnsi="Cambria Math"/>
                  <w:u w:val="single"/>
                </w:rPr>
                <m:t>N</m:t>
              </m:r>
            </m:e>
            <m:sub>
              <m:r>
                <m:rPr>
                  <m:sty m:val="p"/>
                </m:rPr>
                <w:rPr>
                  <w:rFonts w:ascii="Cambria Math" w:hAnsi="Cambria Math"/>
                  <w:u w:val="single"/>
                </w:rPr>
                <m:t>ID</m:t>
              </m:r>
            </m:sub>
            <m:sup>
              <m:r>
                <m:rPr>
                  <m:sty m:val="p"/>
                </m:rPr>
                <w:rPr>
                  <w:rFonts w:ascii="Cambria Math" w:hAnsi="Cambria Math"/>
                  <w:u w:val="single"/>
                </w:rPr>
                <m:t>X</m:t>
              </m:r>
            </m:sup>
          </m:sSubSup>
        </m:oMath>
      </m:oMathPara>
    </w:p>
    <w:p w14:paraId="0E2A1EBF" w14:textId="04D1C0FF" w:rsidR="00CA0240" w:rsidRPr="00CA0240" w:rsidRDefault="00670AC9" w:rsidP="00F55E00">
      <w:pPr>
        <w:pStyle w:val="a0"/>
        <w:rPr>
          <w:rFonts w:eastAsiaTheme="minorEastAsia"/>
          <w:lang w:eastAsia="zh-CN"/>
        </w:rPr>
      </w:pP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00F55E00" w:rsidRPr="00CA0240">
        <w:rPr>
          <w:rFonts w:eastAsiaTheme="minorEastAsia" w:hint="eastAsia"/>
          <w:lang w:eastAsia="zh-CN"/>
        </w:rPr>
        <w:t xml:space="preserve"> </w:t>
      </w:r>
      <w:proofErr w:type="gramStart"/>
      <w:r w:rsidR="00F55E00" w:rsidRPr="00CA0240">
        <w:rPr>
          <w:rFonts w:eastAsiaTheme="minorEastAsia"/>
          <w:lang w:eastAsia="zh-CN"/>
        </w:rPr>
        <w:t>is</w:t>
      </w:r>
      <w:proofErr w:type="gramEnd"/>
      <w:r w:rsidR="00F55E00" w:rsidRPr="00CA0240">
        <w:rPr>
          <w:rFonts w:eastAsiaTheme="minorEastAsia"/>
          <w:lang w:eastAsia="zh-CN"/>
        </w:rPr>
        <w:t xml:space="preserve"> </w:t>
      </w:r>
      <w:r w:rsidR="00CA0240" w:rsidRPr="00CA0240">
        <w:t xml:space="preserve">the decimal representation of </w:t>
      </w:r>
      <w:r w:rsidR="00D04C48">
        <w:t xml:space="preserve">the </w:t>
      </w:r>
      <w:r w:rsidR="00D04C48" w:rsidRPr="00D04C48">
        <w:rPr>
          <w:rFonts w:hint="eastAsia"/>
          <w:lang w:val="en-GB"/>
        </w:rPr>
        <w:t xml:space="preserve">16-bit LSB of </w:t>
      </w:r>
      <w:r w:rsidR="00CA0240" w:rsidRPr="00CA0240">
        <w:t>CRC on the PSCCH associated with the PSSCH</w:t>
      </w:r>
      <w:r w:rsidR="00F55E00" w:rsidRPr="00CA0240">
        <w:rPr>
          <w:rFonts w:eastAsiaTheme="minorEastAsia"/>
          <w:lang w:eastAsia="zh-CN"/>
        </w:rPr>
        <w:t>,</w:t>
      </w:r>
    </w:p>
    <w:p w14:paraId="59BAE0A2" w14:textId="36B1D5E1" w:rsidR="006E1802" w:rsidRPr="00CA0240" w:rsidRDefault="00670AC9" w:rsidP="00E27367">
      <w:pPr>
        <w:pStyle w:val="a0"/>
        <w:rPr>
          <w:rFonts w:eastAsiaTheme="minorEastAsia"/>
          <w:b/>
          <w:lang w:eastAsia="zh-CN"/>
        </w:rPr>
      </w:pPr>
      <m:oMath>
        <m:sSub>
          <m:sSubPr>
            <m:ctrlPr>
              <w:rPr>
                <w:rFonts w:ascii="Cambria Math" w:hAnsi="Cambria Math"/>
                <w:i/>
              </w:rPr>
            </m:ctrlPr>
          </m:sSubPr>
          <m:e>
            <m:r>
              <w:rPr>
                <w:rFonts w:ascii="Cambria Math" w:hAnsi="Cambria Math"/>
              </w:rPr>
              <m:t>N</m:t>
            </m:r>
          </m:e>
          <m:sub>
            <m:r>
              <w:rPr>
                <w:rFonts w:ascii="Cambria Math" w:hAnsi="Cambria Math"/>
              </w:rPr>
              <m:t>RPid</m:t>
            </m:r>
          </m:sub>
        </m:sSub>
      </m:oMath>
      <w:r w:rsidR="00F55E00">
        <w:rPr>
          <w:rFonts w:eastAsiaTheme="minorEastAsia" w:hint="eastAsia"/>
          <w:lang w:eastAsia="zh-CN"/>
        </w:rPr>
        <w:t xml:space="preserve"> </w:t>
      </w:r>
      <w:proofErr w:type="gramStart"/>
      <w:r w:rsidR="00F55E00" w:rsidRPr="00013DEE">
        <w:rPr>
          <w:rFonts w:eastAsiaTheme="minorEastAsia"/>
          <w:szCs w:val="20"/>
          <w:lang w:eastAsia="zh-CN"/>
        </w:rPr>
        <w:t>is</w:t>
      </w:r>
      <w:proofErr w:type="gramEnd"/>
      <w:r w:rsidR="00F55E00" w:rsidRPr="00013DEE">
        <w:rPr>
          <w:rFonts w:eastAsiaTheme="minorEastAsia"/>
          <w:szCs w:val="20"/>
          <w:lang w:eastAsia="zh-CN"/>
        </w:rPr>
        <w:t xml:space="preserve"> </w:t>
      </w:r>
      <w:r w:rsidR="00F55E00">
        <w:rPr>
          <w:rFonts w:eastAsiaTheme="minorEastAsia"/>
          <w:szCs w:val="20"/>
          <w:lang w:eastAsia="zh-CN"/>
        </w:rPr>
        <w:t>the</w:t>
      </w:r>
      <w:r w:rsidR="00F55E00" w:rsidRPr="00013DEE">
        <w:rPr>
          <w:rFonts w:eastAsiaTheme="minorEastAsia"/>
          <w:szCs w:val="20"/>
          <w:lang w:eastAsia="zh-CN"/>
        </w:rPr>
        <w:t xml:space="preserve"> </w:t>
      </w:r>
      <w:r w:rsidR="00F55E00">
        <w:rPr>
          <w:rFonts w:eastAsiaTheme="minorEastAsia"/>
          <w:szCs w:val="20"/>
          <w:lang w:eastAsia="zh-CN"/>
        </w:rPr>
        <w:t>resource pool</w:t>
      </w:r>
      <w:r w:rsidR="00F55E00" w:rsidRPr="00013DEE">
        <w:rPr>
          <w:rFonts w:eastAsiaTheme="minorEastAsia"/>
          <w:szCs w:val="20"/>
          <w:lang w:eastAsia="zh-CN"/>
        </w:rPr>
        <w:t xml:space="preserve"> ID which could be used for the 1</w:t>
      </w:r>
      <w:r w:rsidR="00F55E00" w:rsidRPr="00013DEE">
        <w:rPr>
          <w:rFonts w:eastAsiaTheme="minorEastAsia"/>
          <w:szCs w:val="20"/>
          <w:vertAlign w:val="superscript"/>
          <w:lang w:eastAsia="zh-CN"/>
        </w:rPr>
        <w:t>st</w:t>
      </w:r>
      <w:r w:rsidR="00F55E00" w:rsidRPr="00013DEE">
        <w:rPr>
          <w:rFonts w:eastAsiaTheme="minorEastAsia"/>
          <w:szCs w:val="20"/>
          <w:lang w:eastAsia="zh-CN"/>
        </w:rPr>
        <w:t xml:space="preserve"> stage SCI to reduce potential interference. </w:t>
      </w:r>
    </w:p>
    <w:p w14:paraId="1F5F5905" w14:textId="5F66F619" w:rsidR="00912F00" w:rsidRPr="00982583" w:rsidRDefault="00982583" w:rsidP="00982583">
      <w:pPr>
        <w:pStyle w:val="a5"/>
        <w:jc w:val="both"/>
        <w:rPr>
          <w:rFonts w:eastAsiaTheme="minorEastAsia"/>
          <w:b w:val="0"/>
          <w:i/>
          <w:lang w:eastAsia="zh-CN"/>
        </w:rPr>
      </w:pPr>
      <w:bookmarkStart w:id="20" w:name="_Ref32312996"/>
      <w:r w:rsidRPr="00982583">
        <w:rPr>
          <w:i/>
        </w:rPr>
        <w:t xml:space="preserve">Proposal </w:t>
      </w:r>
      <w:r w:rsidRPr="00982583">
        <w:rPr>
          <w:i/>
        </w:rPr>
        <w:fldChar w:fldCharType="begin"/>
      </w:r>
      <w:r w:rsidRPr="00982583">
        <w:rPr>
          <w:i/>
        </w:rPr>
        <w:instrText xml:space="preserve"> SEQ Proposal \* ARABIC </w:instrText>
      </w:r>
      <w:r w:rsidRPr="00982583">
        <w:rPr>
          <w:i/>
        </w:rPr>
        <w:fldChar w:fldCharType="separate"/>
      </w:r>
      <w:r w:rsidR="003F7976">
        <w:rPr>
          <w:i/>
          <w:noProof/>
        </w:rPr>
        <w:t>6</w:t>
      </w:r>
      <w:r w:rsidRPr="00982583">
        <w:rPr>
          <w:i/>
        </w:rPr>
        <w:fldChar w:fldCharType="end"/>
      </w:r>
      <w:r w:rsidR="00E27367" w:rsidRPr="00982583">
        <w:rPr>
          <w:rFonts w:eastAsiaTheme="minorEastAsia"/>
          <w:i/>
          <w:lang w:eastAsia="zh-CN"/>
        </w:rPr>
        <w:t xml:space="preserve">: The </w:t>
      </w:r>
      <w:r w:rsidR="00D04C48" w:rsidRPr="00D04C48">
        <w:rPr>
          <w:rFonts w:eastAsiaTheme="minorEastAsia"/>
          <w:i/>
          <w:lang w:eastAsia="zh-CN"/>
        </w:rPr>
        <w:t xml:space="preserve">16-bit LSB of </w:t>
      </w:r>
      <w:r w:rsidR="00D04C48">
        <w:rPr>
          <w:rFonts w:eastAsiaTheme="minorEastAsia"/>
          <w:i/>
          <w:lang w:eastAsia="zh-CN"/>
        </w:rPr>
        <w:t xml:space="preserve">the </w:t>
      </w:r>
      <w:r w:rsidR="00E27367" w:rsidRPr="00982583">
        <w:rPr>
          <w:rFonts w:eastAsiaTheme="minorEastAsia"/>
          <w:i/>
          <w:lang w:eastAsia="zh-CN"/>
        </w:rPr>
        <w:t>CRC of the 1</w:t>
      </w:r>
      <w:r w:rsidR="00E27367" w:rsidRPr="00982583">
        <w:rPr>
          <w:rFonts w:eastAsiaTheme="minorEastAsia"/>
          <w:i/>
          <w:vertAlign w:val="superscript"/>
          <w:lang w:eastAsia="zh-CN"/>
        </w:rPr>
        <w:t>st</w:t>
      </w:r>
      <w:r w:rsidR="00E27367" w:rsidRPr="00982583">
        <w:rPr>
          <w:rFonts w:eastAsiaTheme="minorEastAsia"/>
          <w:i/>
          <w:lang w:eastAsia="zh-CN"/>
        </w:rPr>
        <w:t xml:space="preserve"> stage SCI </w:t>
      </w:r>
      <w:r w:rsidR="00556772" w:rsidRPr="00982583">
        <w:rPr>
          <w:rFonts w:eastAsiaTheme="minorEastAsia"/>
          <w:i/>
          <w:lang w:eastAsia="zh-CN"/>
        </w:rPr>
        <w:t>can</w:t>
      </w:r>
      <w:r w:rsidR="00E27367" w:rsidRPr="00982583">
        <w:rPr>
          <w:rFonts w:eastAsiaTheme="minorEastAsia"/>
          <w:i/>
          <w:lang w:eastAsia="zh-CN"/>
        </w:rPr>
        <w:t xml:space="preserve"> be used for the scrambling sequence </w:t>
      </w:r>
      <w:r w:rsidR="002F72D6" w:rsidRPr="00982583">
        <w:rPr>
          <w:rFonts w:eastAsiaTheme="minorEastAsia"/>
          <w:i/>
          <w:lang w:eastAsia="zh-CN"/>
        </w:rPr>
        <w:t>initialization</w:t>
      </w:r>
      <w:r w:rsidR="00E27367" w:rsidRPr="00982583">
        <w:rPr>
          <w:rFonts w:eastAsiaTheme="minorEastAsia"/>
          <w:i/>
          <w:lang w:eastAsia="zh-CN"/>
        </w:rPr>
        <w:t xml:space="preserve"> for 2</w:t>
      </w:r>
      <w:r w:rsidR="00E27367" w:rsidRPr="00982583">
        <w:rPr>
          <w:rFonts w:eastAsiaTheme="minorEastAsia"/>
          <w:i/>
          <w:vertAlign w:val="superscript"/>
          <w:lang w:eastAsia="zh-CN"/>
        </w:rPr>
        <w:t>nd</w:t>
      </w:r>
      <w:r w:rsidR="00E27367" w:rsidRPr="00982583">
        <w:rPr>
          <w:rFonts w:eastAsiaTheme="minorEastAsia"/>
          <w:i/>
          <w:lang w:eastAsia="zh-CN"/>
        </w:rPr>
        <w:t xml:space="preserve"> stage SCI</w:t>
      </w:r>
      <w:r w:rsidR="00912F00" w:rsidRPr="00982583">
        <w:rPr>
          <w:rFonts w:eastAsiaTheme="minorEastAsia" w:hint="eastAsia"/>
          <w:i/>
          <w:lang w:eastAsia="zh-CN"/>
        </w:rPr>
        <w:t>.</w:t>
      </w:r>
      <w:bookmarkEnd w:id="20"/>
    </w:p>
    <w:p w14:paraId="45B3848C" w14:textId="37FD79AB" w:rsidR="00E27367" w:rsidRPr="00E27367" w:rsidRDefault="005A4F5D" w:rsidP="009F7941">
      <w:pPr>
        <w:pStyle w:val="a0"/>
        <w:numPr>
          <w:ilvl w:val="0"/>
          <w:numId w:val="7"/>
        </w:numPr>
        <w:spacing w:before="240"/>
        <w:rPr>
          <w:rFonts w:ascii="Arial" w:eastAsiaTheme="minorEastAsia" w:hAnsi="Arial"/>
          <w:lang w:eastAsia="zh-CN"/>
        </w:rPr>
      </w:pPr>
      <w:r w:rsidRPr="0088480F">
        <w:rPr>
          <w:rFonts w:ascii="Times New Roman" w:eastAsiaTheme="minorEastAsia" w:hAnsi="Times New Roman"/>
          <w:b/>
          <w:i/>
          <w:u w:val="single"/>
          <w:lang w:eastAsia="zh-CN"/>
        </w:rPr>
        <w:t>Initializa</w:t>
      </w:r>
      <w:r w:rsidR="00E27367" w:rsidRPr="0088480F">
        <w:rPr>
          <w:rFonts w:ascii="Times New Roman" w:eastAsiaTheme="minorEastAsia" w:hAnsi="Times New Roman"/>
          <w:b/>
          <w:i/>
          <w:u w:val="single"/>
          <w:lang w:eastAsia="zh-CN"/>
        </w:rPr>
        <w:t xml:space="preserve">tion of the scrambling sequence generator </w:t>
      </w:r>
      <w:r w:rsidR="00F4607A">
        <w:rPr>
          <w:rFonts w:ascii="Times New Roman" w:eastAsiaTheme="minorEastAsia" w:hAnsi="Times New Roman"/>
          <w:b/>
          <w:i/>
          <w:u w:val="single"/>
          <w:lang w:eastAsia="zh-CN"/>
        </w:rPr>
        <w:t>of</w:t>
      </w:r>
      <w:r w:rsidR="00E27367" w:rsidRPr="0088480F">
        <w:rPr>
          <w:rFonts w:ascii="Times New Roman" w:eastAsiaTheme="minorEastAsia" w:hAnsi="Times New Roman"/>
          <w:b/>
          <w:i/>
          <w:u w:val="single"/>
          <w:lang w:eastAsia="zh-CN"/>
        </w:rPr>
        <w:t xml:space="preserve"> PSSCH</w:t>
      </w:r>
    </w:p>
    <w:p w14:paraId="4FAE5810" w14:textId="4E45FC40" w:rsidR="00335844" w:rsidRPr="00F326D8" w:rsidRDefault="00F326D8" w:rsidP="00335844">
      <w:pPr>
        <w:pStyle w:val="a0"/>
        <w:rPr>
          <w:rFonts w:eastAsiaTheme="minorEastAsia"/>
          <w:lang w:eastAsia="zh-CN"/>
        </w:rPr>
      </w:pPr>
      <w:r>
        <w:rPr>
          <w:rFonts w:eastAsiaTheme="minorEastAsia"/>
          <w:lang w:eastAsia="zh-CN"/>
        </w:rPr>
        <w:t xml:space="preserve">In LTE V2X, the SA CRC is used to generate PSSCH DMRS and data scrambling sequences for broadcast transmission. In NR V2X, the broadcast, unicast and </w:t>
      </w:r>
      <w:proofErr w:type="spellStart"/>
      <w:r>
        <w:rPr>
          <w:rFonts w:eastAsiaTheme="minorEastAsia"/>
          <w:lang w:eastAsia="zh-CN"/>
        </w:rPr>
        <w:t>groupcast</w:t>
      </w:r>
      <w:proofErr w:type="spellEnd"/>
      <w:r>
        <w:rPr>
          <w:rFonts w:eastAsiaTheme="minorEastAsia"/>
          <w:lang w:eastAsia="zh-CN"/>
        </w:rPr>
        <w:t xml:space="preserve"> can transmit in the same resource pool. In our opinion, destination ID can be used to generate PSSCH scrambling sequence to handle potentially multiple PSSCH transmitted in the overlapped resources. It is beneficial from multi-layer transmission introduced in NR SL.</w:t>
      </w:r>
      <w:r>
        <w:rPr>
          <w:rFonts w:eastAsiaTheme="minorEastAsia" w:hint="eastAsia"/>
          <w:lang w:eastAsia="zh-CN"/>
        </w:rPr>
        <w:t xml:space="preserve"> </w:t>
      </w:r>
      <w:r w:rsidR="00335844" w:rsidRPr="00013DEE">
        <w:rPr>
          <w:rFonts w:eastAsiaTheme="minorEastAsia"/>
          <w:szCs w:val="20"/>
          <w:lang w:eastAsia="zh-CN"/>
        </w:rPr>
        <w:t>The scrambling sequence generator could be initialized with the following formula:</w:t>
      </w:r>
    </w:p>
    <w:p w14:paraId="2E03D5EE" w14:textId="4A6007AE" w:rsidR="00C440CE" w:rsidRPr="00335844" w:rsidRDefault="00670AC9" w:rsidP="00335844">
      <w:pPr>
        <w:pStyle w:val="a0"/>
        <w:rPr>
          <w:rFonts w:eastAsiaTheme="minorEastAsia"/>
        </w:rPr>
      </w:pPr>
      <m:oMathPara>
        <m:oMath>
          <m:sSub>
            <m:sSubPr>
              <m:ctrlPr>
                <w:rPr>
                  <w:rFonts w:ascii="Cambria Math" w:eastAsia="宋体" w:hAnsi="Cambria Math" w:cs="宋体"/>
                  <w:szCs w:val="20"/>
                </w:rPr>
              </m:ctrlPr>
            </m:sSubPr>
            <m:e>
              <m:r>
                <w:rPr>
                  <w:rFonts w:ascii="Cambria Math" w:hAnsi="Cambria Math"/>
                  <w:szCs w:val="20"/>
                </w:rPr>
                <m:t>c</m:t>
              </m:r>
            </m:e>
            <m:sub>
              <m:r>
                <m:rPr>
                  <m:nor/>
                </m:rPr>
                <w:rPr>
                  <w:szCs w:val="20"/>
                </w:rPr>
                <m:t>init</m:t>
              </m:r>
            </m:sub>
          </m:sSub>
          <m:r>
            <m:rPr>
              <m:sty m:val="p"/>
            </m:rPr>
            <w:rPr>
              <w:rFonts w:ascii="Cambria Math" w:hAnsi="Cambria Math"/>
              <w:szCs w:val="20"/>
            </w:rPr>
            <m:t>=</m:t>
          </m:r>
          <m:r>
            <w:rPr>
              <w:rFonts w:ascii="Cambria Math" w:hAnsi="Cambria Math"/>
              <w:color w:val="FF0000"/>
            </w:rPr>
            <m:t xml:space="preserve">  </m:t>
          </m:r>
          <m:sSub>
            <m:sSubPr>
              <m:ctrlPr>
                <w:rPr>
                  <w:rFonts w:ascii="Cambria Math" w:hAnsi="Cambria Math"/>
                  <w:i/>
                </w:rPr>
              </m:ctrlPr>
            </m:sSubPr>
            <m:e>
              <m:r>
                <w:rPr>
                  <w:rFonts w:ascii="Cambria Math" w:hAnsi="Cambria Math"/>
                </w:rPr>
                <m:t>N</m:t>
              </m:r>
            </m:e>
            <m:sub>
              <m:r>
                <w:rPr>
                  <w:rFonts w:ascii="Cambria Math" w:hAnsi="Cambria Math"/>
                </w:rPr>
                <m:t>RPid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DST</m:t>
              </m:r>
            </m:sub>
          </m:sSub>
        </m:oMath>
      </m:oMathPara>
    </w:p>
    <w:p w14:paraId="6A3D5AE0" w14:textId="6113738D" w:rsidR="00335844" w:rsidRPr="00CA0240" w:rsidRDefault="00670AC9" w:rsidP="00335844">
      <w:pPr>
        <w:pStyle w:val="a0"/>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DST</m:t>
            </m:r>
          </m:sub>
        </m:sSub>
      </m:oMath>
      <w:r w:rsidR="00335844" w:rsidRPr="00CA0240">
        <w:rPr>
          <w:rFonts w:eastAsiaTheme="minorEastAsia" w:hint="eastAsia"/>
          <w:lang w:eastAsia="zh-CN"/>
        </w:rPr>
        <w:t xml:space="preserve"> </w:t>
      </w:r>
      <w:proofErr w:type="gramStart"/>
      <w:r w:rsidR="00335844" w:rsidRPr="00CA0240">
        <w:rPr>
          <w:rFonts w:eastAsiaTheme="minorEastAsia"/>
          <w:lang w:eastAsia="zh-CN"/>
        </w:rPr>
        <w:t>is</w:t>
      </w:r>
      <w:proofErr w:type="gramEnd"/>
      <w:r w:rsidR="00335844" w:rsidRPr="00CA0240">
        <w:rPr>
          <w:rFonts w:eastAsiaTheme="minorEastAsia"/>
          <w:lang w:eastAsia="zh-CN"/>
        </w:rPr>
        <w:t xml:space="preserve"> </w:t>
      </w:r>
      <w:r w:rsidR="00335844" w:rsidRPr="00CA0240">
        <w:t xml:space="preserve">the </w:t>
      </w:r>
      <w:r w:rsidR="00083498">
        <w:t xml:space="preserve">L1 </w:t>
      </w:r>
      <w:r w:rsidR="00335844">
        <w:t>destination ID</w:t>
      </w:r>
      <w:r w:rsidR="00335844">
        <w:rPr>
          <w:rFonts w:eastAsiaTheme="minorEastAsia"/>
          <w:lang w:eastAsia="zh-CN"/>
        </w:rPr>
        <w:t xml:space="preserve"> of the transmission.</w:t>
      </w:r>
    </w:p>
    <w:p w14:paraId="2016082A" w14:textId="67F196A4" w:rsidR="00335844" w:rsidRPr="00335844" w:rsidRDefault="00670AC9" w:rsidP="00335844">
      <w:pPr>
        <w:pStyle w:val="a0"/>
        <w:rPr>
          <w:rFonts w:eastAsiaTheme="minorEastAsia"/>
          <w:b/>
          <w:lang w:eastAsia="zh-CN"/>
        </w:rPr>
      </w:pPr>
      <m:oMath>
        <m:sSub>
          <m:sSubPr>
            <m:ctrlPr>
              <w:rPr>
                <w:rFonts w:ascii="Cambria Math" w:hAnsi="Cambria Math"/>
                <w:i/>
              </w:rPr>
            </m:ctrlPr>
          </m:sSubPr>
          <m:e>
            <m:r>
              <w:rPr>
                <w:rFonts w:ascii="Cambria Math" w:hAnsi="Cambria Math"/>
              </w:rPr>
              <m:t>N</m:t>
            </m:r>
          </m:e>
          <m:sub>
            <m:r>
              <w:rPr>
                <w:rFonts w:ascii="Cambria Math" w:hAnsi="Cambria Math"/>
              </w:rPr>
              <m:t>RPid</m:t>
            </m:r>
          </m:sub>
        </m:sSub>
      </m:oMath>
      <w:r w:rsidR="00335844">
        <w:rPr>
          <w:rFonts w:eastAsiaTheme="minorEastAsia" w:hint="eastAsia"/>
          <w:lang w:eastAsia="zh-CN"/>
        </w:rPr>
        <w:t xml:space="preserve"> </w:t>
      </w:r>
      <w:proofErr w:type="gramStart"/>
      <w:r w:rsidR="00335844" w:rsidRPr="00013DEE">
        <w:rPr>
          <w:rFonts w:eastAsiaTheme="minorEastAsia"/>
          <w:szCs w:val="20"/>
          <w:lang w:eastAsia="zh-CN"/>
        </w:rPr>
        <w:t>is</w:t>
      </w:r>
      <w:proofErr w:type="gramEnd"/>
      <w:r w:rsidR="00335844" w:rsidRPr="00013DEE">
        <w:rPr>
          <w:rFonts w:eastAsiaTheme="minorEastAsia"/>
          <w:szCs w:val="20"/>
          <w:lang w:eastAsia="zh-CN"/>
        </w:rPr>
        <w:t xml:space="preserve"> </w:t>
      </w:r>
      <w:r w:rsidR="00335844">
        <w:rPr>
          <w:rFonts w:eastAsiaTheme="minorEastAsia"/>
          <w:szCs w:val="20"/>
          <w:lang w:eastAsia="zh-CN"/>
        </w:rPr>
        <w:t>the</w:t>
      </w:r>
      <w:r w:rsidR="00335844" w:rsidRPr="00013DEE">
        <w:rPr>
          <w:rFonts w:eastAsiaTheme="minorEastAsia"/>
          <w:szCs w:val="20"/>
          <w:lang w:eastAsia="zh-CN"/>
        </w:rPr>
        <w:t xml:space="preserve"> </w:t>
      </w:r>
      <w:r w:rsidR="00335844">
        <w:rPr>
          <w:rFonts w:eastAsiaTheme="minorEastAsia"/>
          <w:szCs w:val="20"/>
          <w:lang w:eastAsia="zh-CN"/>
        </w:rPr>
        <w:t>resource pool</w:t>
      </w:r>
      <w:r w:rsidR="00335844" w:rsidRPr="00013DEE">
        <w:rPr>
          <w:rFonts w:eastAsiaTheme="minorEastAsia"/>
          <w:szCs w:val="20"/>
          <w:lang w:eastAsia="zh-CN"/>
        </w:rPr>
        <w:t xml:space="preserve"> ID which could be used for the 1</w:t>
      </w:r>
      <w:r w:rsidR="00335844" w:rsidRPr="00013DEE">
        <w:rPr>
          <w:rFonts w:eastAsiaTheme="minorEastAsia"/>
          <w:szCs w:val="20"/>
          <w:vertAlign w:val="superscript"/>
          <w:lang w:eastAsia="zh-CN"/>
        </w:rPr>
        <w:t>st</w:t>
      </w:r>
      <w:r w:rsidR="00335844" w:rsidRPr="00013DEE">
        <w:rPr>
          <w:rFonts w:eastAsiaTheme="minorEastAsia"/>
          <w:szCs w:val="20"/>
          <w:lang w:eastAsia="zh-CN"/>
        </w:rPr>
        <w:t xml:space="preserve"> stage SCI to reduce potential interference. </w:t>
      </w:r>
    </w:p>
    <w:p w14:paraId="6673185D" w14:textId="092D80A0" w:rsidR="00C52C15" w:rsidRPr="00982583" w:rsidRDefault="00982583" w:rsidP="00982583">
      <w:pPr>
        <w:pStyle w:val="a5"/>
        <w:jc w:val="both"/>
        <w:rPr>
          <w:rFonts w:eastAsia="宋体"/>
          <w:b w:val="0"/>
          <w:i/>
          <w:lang w:eastAsia="zh-CN"/>
        </w:rPr>
      </w:pPr>
      <w:bookmarkStart w:id="21" w:name="_Ref32313000"/>
      <w:r w:rsidRPr="00982583">
        <w:rPr>
          <w:i/>
        </w:rPr>
        <w:t xml:space="preserve">Proposal </w:t>
      </w:r>
      <w:r w:rsidRPr="00982583">
        <w:rPr>
          <w:i/>
        </w:rPr>
        <w:fldChar w:fldCharType="begin"/>
      </w:r>
      <w:r w:rsidRPr="00982583">
        <w:rPr>
          <w:i/>
        </w:rPr>
        <w:instrText xml:space="preserve"> SEQ Proposal \* ARABIC </w:instrText>
      </w:r>
      <w:r w:rsidRPr="00982583">
        <w:rPr>
          <w:i/>
        </w:rPr>
        <w:fldChar w:fldCharType="separate"/>
      </w:r>
      <w:r w:rsidR="003F7976">
        <w:rPr>
          <w:i/>
          <w:noProof/>
        </w:rPr>
        <w:t>7</w:t>
      </w:r>
      <w:r w:rsidRPr="00982583">
        <w:rPr>
          <w:i/>
        </w:rPr>
        <w:fldChar w:fldCharType="end"/>
      </w:r>
      <w:r w:rsidR="006C454F" w:rsidRPr="00982583">
        <w:rPr>
          <w:rFonts w:eastAsia="宋体"/>
          <w:i/>
          <w:lang w:eastAsia="zh-CN"/>
        </w:rPr>
        <w:t xml:space="preserve">: </w:t>
      </w:r>
      <w:r w:rsidR="003D46E4" w:rsidRPr="00982583">
        <w:rPr>
          <w:rFonts w:eastAsia="宋体"/>
          <w:i/>
          <w:lang w:eastAsia="zh-CN"/>
        </w:rPr>
        <w:t xml:space="preserve">The </w:t>
      </w:r>
      <w:r w:rsidR="00083498">
        <w:rPr>
          <w:rFonts w:eastAsia="宋体"/>
          <w:i/>
          <w:lang w:eastAsia="zh-CN"/>
        </w:rPr>
        <w:t xml:space="preserve">L1 </w:t>
      </w:r>
      <w:r w:rsidR="003D46E4" w:rsidRPr="00982583">
        <w:rPr>
          <w:rFonts w:eastAsia="宋体"/>
          <w:i/>
          <w:lang w:eastAsia="zh-CN"/>
        </w:rPr>
        <w:t>destination ID is applied to the initialization of the scrambling sequence generator</w:t>
      </w:r>
      <w:r w:rsidR="00326E7B">
        <w:rPr>
          <w:rFonts w:eastAsia="宋体"/>
          <w:i/>
          <w:lang w:eastAsia="zh-CN"/>
        </w:rPr>
        <w:t xml:space="preserve"> of PSSCH</w:t>
      </w:r>
      <w:r w:rsidR="003D46E4" w:rsidRPr="00982583">
        <w:rPr>
          <w:rFonts w:eastAsia="宋体"/>
          <w:i/>
          <w:lang w:eastAsia="zh-CN"/>
        </w:rPr>
        <w:t>.</w:t>
      </w:r>
      <w:bookmarkEnd w:id="21"/>
    </w:p>
    <w:p w14:paraId="0AA348A5" w14:textId="77777777" w:rsidR="003D46E4" w:rsidRDefault="003D46E4" w:rsidP="00554965">
      <w:pPr>
        <w:pStyle w:val="a0"/>
        <w:rPr>
          <w:rFonts w:eastAsia="宋体"/>
          <w:lang w:eastAsia="zh-CN"/>
        </w:rPr>
      </w:pPr>
    </w:p>
    <w:p w14:paraId="037FF949" w14:textId="417826FA" w:rsidR="0007384D" w:rsidRDefault="0007384D" w:rsidP="00554965">
      <w:pPr>
        <w:pStyle w:val="a0"/>
        <w:rPr>
          <w:rFonts w:eastAsia="宋体"/>
          <w:lang w:eastAsia="zh-CN"/>
        </w:rPr>
      </w:pPr>
      <w:r>
        <w:rPr>
          <w:rFonts w:eastAsia="宋体" w:hint="eastAsia"/>
          <w:lang w:eastAsia="zh-CN"/>
        </w:rPr>
        <w:t>T</w:t>
      </w:r>
      <w:r>
        <w:rPr>
          <w:rFonts w:eastAsia="宋体"/>
          <w:lang w:eastAsia="zh-CN"/>
        </w:rPr>
        <w:t xml:space="preserve">he following TP </w:t>
      </w:r>
      <w:r w:rsidR="00783C84">
        <w:rPr>
          <w:rFonts w:eastAsia="宋体"/>
          <w:lang w:eastAsia="zh-CN"/>
        </w:rPr>
        <w:t xml:space="preserve">for TS 38.211 </w:t>
      </w:r>
      <w:r w:rsidR="00783C84">
        <w:rPr>
          <w:rFonts w:eastAsia="宋体"/>
          <w:lang w:eastAsia="zh-CN"/>
        </w:rPr>
        <w:fldChar w:fldCharType="begin"/>
      </w:r>
      <w:r w:rsidR="00783C84">
        <w:rPr>
          <w:rFonts w:eastAsia="宋体"/>
          <w:lang w:eastAsia="zh-CN"/>
        </w:rPr>
        <w:instrText xml:space="preserve"> REF _Ref32610531 \r \h </w:instrText>
      </w:r>
      <w:r w:rsidR="00783C84">
        <w:rPr>
          <w:rFonts w:eastAsia="宋体"/>
          <w:lang w:eastAsia="zh-CN"/>
        </w:rPr>
      </w:r>
      <w:r w:rsidR="00783C84">
        <w:rPr>
          <w:rFonts w:eastAsia="宋体"/>
          <w:lang w:eastAsia="zh-CN"/>
        </w:rPr>
        <w:fldChar w:fldCharType="separate"/>
      </w:r>
      <w:r w:rsidR="00783C84">
        <w:rPr>
          <w:rFonts w:eastAsia="宋体"/>
          <w:lang w:eastAsia="zh-CN"/>
        </w:rPr>
        <w:t>[4]</w:t>
      </w:r>
      <w:r w:rsidR="00783C84">
        <w:rPr>
          <w:rFonts w:eastAsia="宋体"/>
          <w:lang w:eastAsia="zh-CN"/>
        </w:rPr>
        <w:fldChar w:fldCharType="end"/>
      </w:r>
      <w:r w:rsidR="00783C84">
        <w:rPr>
          <w:rFonts w:eastAsia="宋体"/>
          <w:lang w:eastAsia="zh-CN"/>
        </w:rPr>
        <w:t xml:space="preserve"> </w:t>
      </w:r>
      <w:r>
        <w:rPr>
          <w:rFonts w:eastAsia="宋体"/>
          <w:lang w:eastAsia="zh-CN"/>
        </w:rPr>
        <w:t>is proposed:</w:t>
      </w:r>
    </w:p>
    <w:tbl>
      <w:tblPr>
        <w:tblStyle w:val="a8"/>
        <w:tblW w:w="0" w:type="auto"/>
        <w:tblLook w:val="04A0" w:firstRow="1" w:lastRow="0" w:firstColumn="1" w:lastColumn="0" w:noHBand="0" w:noVBand="1"/>
      </w:tblPr>
      <w:tblGrid>
        <w:gridCol w:w="9019"/>
      </w:tblGrid>
      <w:tr w:rsidR="0007384D" w14:paraId="023B43DD" w14:textId="77777777" w:rsidTr="0007384D">
        <w:tc>
          <w:tcPr>
            <w:tcW w:w="9019" w:type="dxa"/>
          </w:tcPr>
          <w:p w14:paraId="124EC7DD" w14:textId="379EA3CE" w:rsidR="00BA0E06" w:rsidRPr="00BA0E06" w:rsidRDefault="00BA0E06" w:rsidP="00BA0E06">
            <w:pPr>
              <w:pStyle w:val="a0"/>
              <w:rPr>
                <w:rFonts w:eastAsiaTheme="minorEastAsia"/>
                <w:lang w:eastAsia="zh-CN"/>
              </w:rPr>
            </w:pPr>
            <w:bookmarkStart w:id="22" w:name="_Toc11324540"/>
            <w:r w:rsidRPr="00BA0E06">
              <w:rPr>
                <w:rFonts w:eastAsiaTheme="minorEastAsia"/>
                <w:lang w:eastAsia="zh-CN"/>
              </w:rPr>
              <w:t>TS 38.211</w:t>
            </w:r>
          </w:p>
          <w:p w14:paraId="41E8E70C" w14:textId="003CE6EE" w:rsidR="00B502F7" w:rsidRDefault="00B502F7" w:rsidP="00B502F7">
            <w:pPr>
              <w:pStyle w:val="30"/>
              <w:numPr>
                <w:ilvl w:val="0"/>
                <w:numId w:val="0"/>
              </w:numPr>
              <w:ind w:left="425" w:hanging="425"/>
            </w:pPr>
            <w:r>
              <w:lastRenderedPageBreak/>
              <w:t>8.3.1</w:t>
            </w:r>
            <w:r>
              <w:tab/>
              <w:t xml:space="preserve">Physical </w:t>
            </w:r>
            <w:proofErr w:type="spellStart"/>
            <w:r>
              <w:t>s</w:t>
            </w:r>
            <w:r w:rsidRPr="005E0144">
              <w:t>idelink</w:t>
            </w:r>
            <w:proofErr w:type="spellEnd"/>
            <w:r w:rsidRPr="005E0144">
              <w:t xml:space="preserve"> </w:t>
            </w:r>
            <w:r>
              <w:t>s</w:t>
            </w:r>
            <w:r w:rsidRPr="005E0144">
              <w:t xml:space="preserve">hared </w:t>
            </w:r>
            <w:r>
              <w:t>c</w:t>
            </w:r>
            <w:r w:rsidRPr="005E0144">
              <w:t>hannel</w:t>
            </w:r>
          </w:p>
          <w:p w14:paraId="16D298DE" w14:textId="77777777" w:rsidR="0007384D" w:rsidRPr="008B43D0" w:rsidRDefault="0007384D" w:rsidP="008B43D0">
            <w:pPr>
              <w:pStyle w:val="4"/>
            </w:pPr>
            <w:r w:rsidRPr="008B43D0">
              <w:t>8.3.1.1</w:t>
            </w:r>
            <w:r w:rsidRPr="008B43D0">
              <w:tab/>
              <w:t>Scrambling</w:t>
            </w:r>
            <w:bookmarkEnd w:id="22"/>
          </w:p>
          <w:p w14:paraId="283F31ED" w14:textId="77777777" w:rsidR="0007384D" w:rsidRPr="0007384D" w:rsidRDefault="0007384D" w:rsidP="0007384D">
            <w:pPr>
              <w:rPr>
                <w:sz w:val="20"/>
                <w:szCs w:val="20"/>
              </w:rPr>
            </w:pPr>
            <w:r w:rsidRPr="0007384D">
              <w:rPr>
                <w:sz w:val="20"/>
                <w:szCs w:val="20"/>
              </w:rPr>
              <w:t xml:space="preserve">For the single </w:t>
            </w:r>
            <w:proofErr w:type="spellStart"/>
            <w:proofErr w:type="gramStart"/>
            <w:r w:rsidRPr="0007384D">
              <w:rPr>
                <w:sz w:val="20"/>
                <w:szCs w:val="20"/>
              </w:rPr>
              <w:t>codeword</w:t>
            </w:r>
            <w:proofErr w:type="spellEnd"/>
            <w:r w:rsidRPr="0007384D">
              <w:rPr>
                <w:sz w:val="20"/>
                <w:szCs w:val="20"/>
              </w:rPr>
              <w:t xml:space="preserve"> </w:t>
            </w:r>
            <w:proofErr w:type="gramEnd"/>
            <m:oMath>
              <m:r>
                <w:rPr>
                  <w:rFonts w:ascii="Cambria Math" w:hAnsi="Cambria Math"/>
                  <w:sz w:val="20"/>
                  <w:szCs w:val="20"/>
                </w:rPr>
                <m:t>q=0</m:t>
              </m:r>
            </m:oMath>
            <w:r w:rsidRPr="0007384D">
              <w:rPr>
                <w:sz w:val="20"/>
                <w:szCs w:val="20"/>
              </w:rPr>
              <w:t xml:space="preserve">, the block of bits </w:t>
            </w:r>
            <m:oMath>
              <m:sSup>
                <m:sSupPr>
                  <m:ctrlPr>
                    <w:rPr>
                      <w:rFonts w:ascii="Cambria Math" w:hAnsi="Cambria Math"/>
                      <w:i/>
                      <w:sz w:val="20"/>
                      <w:szCs w:val="20"/>
                    </w:rPr>
                  </m:ctrlPr>
                </m:sSupPr>
                <m:e>
                  <m:r>
                    <w:rPr>
                      <w:rFonts w:ascii="Cambria Math" w:hAnsi="Cambria Math"/>
                      <w:sz w:val="20"/>
                      <w:szCs w:val="20"/>
                    </w:rPr>
                    <m:t>b</m:t>
                  </m:r>
                </m:e>
                <m:sup>
                  <m:d>
                    <m:dPr>
                      <m:ctrlPr>
                        <w:rPr>
                          <w:rFonts w:ascii="Cambria Math" w:hAnsi="Cambria Math"/>
                          <w:i/>
                          <w:sz w:val="20"/>
                          <w:szCs w:val="20"/>
                        </w:rPr>
                      </m:ctrlPr>
                    </m:dPr>
                    <m:e>
                      <m:r>
                        <w:rPr>
                          <w:rFonts w:ascii="Cambria Math" w:hAnsi="Cambria Math"/>
                          <w:sz w:val="20"/>
                          <w:szCs w:val="20"/>
                        </w:rPr>
                        <m:t>q</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b</m:t>
                  </m:r>
                </m:e>
                <m:sup>
                  <m:d>
                    <m:dPr>
                      <m:ctrlPr>
                        <w:rPr>
                          <w:rFonts w:ascii="Cambria Math" w:hAnsi="Cambria Math"/>
                          <w:i/>
                          <w:sz w:val="20"/>
                          <w:szCs w:val="20"/>
                        </w:rPr>
                      </m:ctrlPr>
                    </m:dPr>
                    <m:e>
                      <m:r>
                        <w:rPr>
                          <w:rFonts w:ascii="Cambria Math" w:hAnsi="Cambria Math"/>
                          <w:sz w:val="20"/>
                          <w:szCs w:val="20"/>
                        </w:rPr>
                        <m:t>q</m:t>
                      </m:r>
                    </m:e>
                  </m:d>
                </m:sup>
              </m:sSup>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r>
                        <w:rPr>
                          <w:rFonts w:ascii="Cambria Math" w:hAnsi="Cambria Math"/>
                          <w:sz w:val="20"/>
                          <w:szCs w:val="20"/>
                        </w:rPr>
                        <m:t>(q)</m:t>
                      </m:r>
                    </m:sup>
                  </m:sSubSup>
                  <m:r>
                    <w:rPr>
                      <w:rFonts w:ascii="Cambria Math" w:hAnsi="Cambria Math"/>
                      <w:sz w:val="20"/>
                      <w:szCs w:val="20"/>
                    </w:rPr>
                    <m:t>-1</m:t>
                  </m:r>
                </m:e>
              </m:d>
            </m:oMath>
            <w:r w:rsidRPr="0007384D">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r>
                    <w:rPr>
                      <w:rFonts w:ascii="Cambria Math" w:hAnsi="Cambria Math"/>
                      <w:sz w:val="20"/>
                      <w:szCs w:val="20"/>
                    </w:rPr>
                    <m:t>(q)</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bit,SCI2</m:t>
                  </m:r>
                </m:sub>
                <m:sup>
                  <m:r>
                    <w:rPr>
                      <w:rFonts w:ascii="Cambria Math" w:hAnsi="Cambria Math"/>
                      <w:sz w:val="20"/>
                      <w:szCs w:val="20"/>
                    </w:rPr>
                    <m:t>(q)</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bit,data</m:t>
                  </m:r>
                </m:sub>
                <m:sup>
                  <m:r>
                    <w:rPr>
                      <w:rFonts w:ascii="Cambria Math" w:hAnsi="Cambria Math"/>
                      <w:sz w:val="20"/>
                      <w:szCs w:val="20"/>
                    </w:rPr>
                    <m:t>(q)</m:t>
                  </m:r>
                </m:sup>
              </m:sSubSup>
            </m:oMath>
            <w:r w:rsidRPr="0007384D">
              <w:rPr>
                <w:sz w:val="20"/>
                <w:szCs w:val="20"/>
              </w:rPr>
              <w:t xml:space="preserve"> is the number of bits in codeword </w:t>
            </w:r>
            <m:oMath>
              <m:r>
                <w:rPr>
                  <w:rFonts w:ascii="Cambria Math" w:hAnsi="Cambria Math"/>
                  <w:sz w:val="20"/>
                  <w:szCs w:val="20"/>
                </w:rPr>
                <m:t>q</m:t>
              </m:r>
            </m:oMath>
            <w:r w:rsidRPr="0007384D">
              <w:rPr>
                <w:sz w:val="20"/>
                <w:szCs w:val="20"/>
              </w:rPr>
              <w:t xml:space="preserve"> transmitted on the physical channel as defined in [4, TS 38.212], shall be scrambled prior to modulation.</w:t>
            </w:r>
          </w:p>
          <w:p w14:paraId="1B6B0A32" w14:textId="77777777" w:rsidR="0007384D" w:rsidRPr="0007384D" w:rsidRDefault="0007384D" w:rsidP="0007384D">
            <w:pPr>
              <w:rPr>
                <w:sz w:val="20"/>
                <w:szCs w:val="20"/>
              </w:rPr>
            </w:pPr>
            <w:r w:rsidRPr="0007384D">
              <w:rPr>
                <w:sz w:val="20"/>
                <w:szCs w:val="20"/>
              </w:rPr>
              <w:t>Scrambling shall be done according to the following pseudo code</w:t>
            </w:r>
          </w:p>
          <w:p w14:paraId="7472E35F" w14:textId="77777777" w:rsidR="0007384D" w:rsidRPr="0007384D" w:rsidRDefault="0007384D" w:rsidP="0007384D">
            <w:pPr>
              <w:ind w:left="284"/>
              <w:rPr>
                <w:sz w:val="20"/>
                <w:szCs w:val="20"/>
              </w:rPr>
            </w:pPr>
            <w:r w:rsidRPr="0007384D">
              <w:rPr>
                <w:sz w:val="20"/>
                <w:szCs w:val="20"/>
              </w:rPr>
              <w:t xml:space="preserve">set </w:t>
            </w:r>
            <m:oMath>
              <m:r>
                <w:rPr>
                  <w:rFonts w:ascii="Cambria Math" w:hAnsi="Cambria Math"/>
                  <w:sz w:val="20"/>
                  <w:szCs w:val="20"/>
                </w:rPr>
                <m:t>i=0</m:t>
              </m:r>
            </m:oMath>
          </w:p>
          <w:p w14:paraId="7689B117" w14:textId="77777777" w:rsidR="0007384D" w:rsidRPr="0007384D" w:rsidRDefault="0007384D" w:rsidP="0007384D">
            <w:pPr>
              <w:ind w:left="284"/>
              <w:rPr>
                <w:sz w:val="20"/>
                <w:szCs w:val="20"/>
              </w:rPr>
            </w:pPr>
            <w:r w:rsidRPr="0007384D">
              <w:rPr>
                <w:sz w:val="20"/>
                <w:szCs w:val="20"/>
              </w:rPr>
              <w:t xml:space="preserve">while </w:t>
            </w:r>
            <m:oMath>
              <m:r>
                <w:rPr>
                  <w:rFonts w:ascii="Cambria Math" w:hAnsi="Cambria Math"/>
                  <w:sz w:val="20"/>
                  <w:szCs w:val="20"/>
                </w:rPr>
                <m:t>i&lt;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bit</m:t>
                  </m:r>
                </m:sub>
                <m:sup>
                  <m:d>
                    <m:dPr>
                      <m:ctrlPr>
                        <w:rPr>
                          <w:rFonts w:ascii="Cambria Math" w:hAnsi="Cambria Math"/>
                          <w:i/>
                          <w:sz w:val="20"/>
                          <w:szCs w:val="20"/>
                        </w:rPr>
                      </m:ctrlPr>
                    </m:dPr>
                    <m:e>
                      <m:r>
                        <w:rPr>
                          <w:rFonts w:ascii="Cambria Math" w:hAnsi="Cambria Math"/>
                          <w:sz w:val="20"/>
                          <w:szCs w:val="20"/>
                        </w:rPr>
                        <m:t>q</m:t>
                      </m:r>
                    </m:e>
                  </m:d>
                </m:sup>
              </m:sSubSup>
            </m:oMath>
          </w:p>
          <w:p w14:paraId="1B5BA9AE" w14:textId="77777777" w:rsidR="0007384D" w:rsidRPr="0007384D" w:rsidRDefault="0007384D" w:rsidP="0007384D">
            <w:pPr>
              <w:pStyle w:val="B1"/>
              <w:ind w:left="852"/>
            </w:pPr>
            <w:r w:rsidRPr="0007384D">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rsidRPr="0007384D">
              <w:tab/>
            </w:r>
            <w:r w:rsidRPr="0007384D">
              <w:tab/>
              <w:t>// SCI placeholder bits</w:t>
            </w:r>
          </w:p>
          <w:p w14:paraId="26894876" w14:textId="77777777" w:rsidR="0007384D" w:rsidRPr="0007384D" w:rsidRDefault="00670AC9" w:rsidP="0007384D">
            <w:pPr>
              <w:pStyle w:val="B2"/>
              <w:ind w:left="1135" w:firstLine="400"/>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i-2</m:t>
                  </m:r>
                </m:e>
              </m:d>
            </m:oMath>
            <w:r w:rsidR="0007384D" w:rsidRPr="0007384D">
              <w:t xml:space="preserve"> </w:t>
            </w:r>
          </w:p>
          <w:p w14:paraId="7BAD9EF2" w14:textId="77777777" w:rsidR="0007384D" w:rsidRPr="0007384D" w:rsidRDefault="0007384D" w:rsidP="0007384D">
            <w:pPr>
              <w:pStyle w:val="B1"/>
              <w:ind w:left="852"/>
              <w:rPr>
                <w:lang w:val="sv-SE"/>
              </w:rPr>
            </w:pPr>
            <w:r w:rsidRPr="0007384D">
              <w:rPr>
                <w:lang w:val="sv-SE"/>
              </w:rPr>
              <w:t>else</w:t>
            </w:r>
          </w:p>
          <w:p w14:paraId="4EB7A013" w14:textId="77777777" w:rsidR="0007384D" w:rsidRPr="0007384D" w:rsidRDefault="0007384D" w:rsidP="0007384D">
            <w:pPr>
              <w:pStyle w:val="B1"/>
              <w:ind w:left="852"/>
              <w:rPr>
                <w:lang w:val="sv-SE"/>
              </w:rPr>
            </w:pPr>
            <w:r w:rsidRPr="0007384D">
              <w:rPr>
                <w:lang w:val="sv-SE"/>
              </w:rPr>
              <w:tab/>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w:rPr>
                      <w:rFonts w:ascii="Cambria Math" w:hAnsi="Cambria Math"/>
                      <w:lang w:val="sv-SE"/>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M</m:t>
                          </m:r>
                        </m:e>
                      </m:acc>
                    </m:e>
                    <m:sup>
                      <m:r>
                        <w:rPr>
                          <w:rFonts w:ascii="Cambria Math" w:hAnsi="Cambria Math"/>
                          <w:lang w:val="sv-SE"/>
                        </w:rPr>
                        <m:t>(</m:t>
                      </m:r>
                      <m:r>
                        <w:rPr>
                          <w:rFonts w:ascii="Cambria Math" w:hAnsi="Cambria Math"/>
                        </w:rPr>
                        <m:t>q</m:t>
                      </m:r>
                      <m:r>
                        <w:rPr>
                          <w:rFonts w:ascii="Cambria Math" w:hAnsi="Cambria Math"/>
                          <w:lang w:val="sv-SE"/>
                        </w:rPr>
                        <m:t>)</m:t>
                      </m:r>
                    </m:sup>
                  </m:sSup>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sidRPr="0007384D">
              <w:rPr>
                <w:lang w:val="sv-SE"/>
              </w:rPr>
              <w:t xml:space="preserve"> </w:t>
            </w:r>
          </w:p>
          <w:p w14:paraId="7584E3F9" w14:textId="77777777" w:rsidR="0007384D" w:rsidRPr="0007384D" w:rsidRDefault="0007384D" w:rsidP="0007384D">
            <w:pPr>
              <w:pStyle w:val="B1"/>
              <w:ind w:left="852"/>
              <w:rPr>
                <w:i/>
              </w:rPr>
            </w:pPr>
            <w:r w:rsidRPr="0007384D">
              <w:rPr>
                <w:rFonts w:hint="eastAsia"/>
                <w:lang w:val="en-US" w:eastAsia="zh-CN"/>
              </w:rPr>
              <w:t>end if</w:t>
            </w:r>
            <w:r w:rsidRPr="0007384D">
              <w:rPr>
                <w:i/>
              </w:rPr>
              <w:t xml:space="preserve"> </w:t>
            </w:r>
          </w:p>
          <w:p w14:paraId="062AB6F4" w14:textId="77777777" w:rsidR="0007384D" w:rsidRPr="0007384D" w:rsidRDefault="0007384D" w:rsidP="0007384D">
            <w:pPr>
              <w:pStyle w:val="B1"/>
              <w:ind w:left="852"/>
            </w:pPr>
            <w:proofErr w:type="spellStart"/>
            <w:r w:rsidRPr="0007384D">
              <w:rPr>
                <w:i/>
              </w:rPr>
              <w:t>i</w:t>
            </w:r>
            <w:proofErr w:type="spellEnd"/>
            <w:r w:rsidRPr="0007384D">
              <w:t xml:space="preserve"> = </w:t>
            </w:r>
            <w:proofErr w:type="spellStart"/>
            <w:r w:rsidRPr="0007384D">
              <w:rPr>
                <w:i/>
              </w:rPr>
              <w:t>i</w:t>
            </w:r>
            <w:proofErr w:type="spellEnd"/>
            <w:r w:rsidRPr="0007384D">
              <w:t xml:space="preserve"> + 1</w:t>
            </w:r>
          </w:p>
          <w:p w14:paraId="2FB96CE8" w14:textId="77777777" w:rsidR="0007384D" w:rsidRPr="0007384D" w:rsidRDefault="0007384D" w:rsidP="0007384D">
            <w:pPr>
              <w:ind w:left="284"/>
              <w:rPr>
                <w:sz w:val="20"/>
                <w:szCs w:val="20"/>
              </w:rPr>
            </w:pPr>
            <w:r w:rsidRPr="0007384D">
              <w:rPr>
                <w:sz w:val="20"/>
                <w:szCs w:val="20"/>
              </w:rPr>
              <w:t>end while</w:t>
            </w:r>
          </w:p>
          <w:p w14:paraId="7793D7F2" w14:textId="77777777" w:rsidR="0007384D" w:rsidRPr="0007384D" w:rsidRDefault="0007384D" w:rsidP="0007384D">
            <w:pPr>
              <w:rPr>
                <w:sz w:val="20"/>
                <w:szCs w:val="20"/>
              </w:rPr>
            </w:pPr>
            <w:r w:rsidRPr="0007384D">
              <w:rPr>
                <w:sz w:val="20"/>
                <w:szCs w:val="20"/>
              </w:rPr>
              <w:t xml:space="preserve">where the scrambling sequence </w:t>
            </w:r>
            <m:oMath>
              <m:sSup>
                <m:sSupPr>
                  <m:ctrlPr>
                    <w:rPr>
                      <w:rFonts w:ascii="Cambria Math" w:hAnsi="Cambria Math"/>
                      <w:i/>
                      <w:sz w:val="20"/>
                      <w:szCs w:val="20"/>
                    </w:rPr>
                  </m:ctrlPr>
                </m:sSupPr>
                <m:e>
                  <m:r>
                    <w:rPr>
                      <w:rFonts w:ascii="Cambria Math" w:hAnsi="Cambria Math"/>
                      <w:sz w:val="20"/>
                      <w:szCs w:val="20"/>
                    </w:rPr>
                    <m:t>c</m:t>
                  </m:r>
                </m:e>
                <m:sup>
                  <m:d>
                    <m:dPr>
                      <m:ctrlPr>
                        <w:rPr>
                          <w:rFonts w:ascii="Cambria Math" w:hAnsi="Cambria Math"/>
                          <w:i/>
                          <w:sz w:val="20"/>
                          <w:szCs w:val="20"/>
                        </w:rPr>
                      </m:ctrlPr>
                    </m:dPr>
                    <m:e>
                      <m:r>
                        <w:rPr>
                          <w:rFonts w:ascii="Cambria Math" w:hAnsi="Cambria Math"/>
                          <w:sz w:val="20"/>
                          <w:szCs w:val="20"/>
                        </w:rPr>
                        <m:t>q</m:t>
                      </m:r>
                    </m:e>
                  </m:d>
                </m:sup>
              </m:sSup>
              <m:r>
                <w:rPr>
                  <w:rFonts w:ascii="Cambria Math" w:hAnsi="Cambria Math"/>
                  <w:sz w:val="20"/>
                  <w:szCs w:val="20"/>
                </w:rPr>
                <m:t>(i)</m:t>
              </m:r>
            </m:oMath>
            <w:r w:rsidRPr="0007384D">
              <w:rPr>
                <w:sz w:val="20"/>
                <w:szCs w:val="20"/>
              </w:rPr>
              <w:t xml:space="preserve"> is given by clause 5.2.1 and</w:t>
            </w:r>
          </w:p>
          <w:p w14:paraId="7DD04CAE" w14:textId="77777777" w:rsidR="0007384D" w:rsidRPr="0007384D" w:rsidRDefault="0007384D" w:rsidP="0007384D">
            <w:pPr>
              <w:pStyle w:val="B1"/>
            </w:pPr>
            <w:r w:rsidRPr="0007384D">
              <w:t>-</w:t>
            </w:r>
            <w:r w:rsidRPr="0007384D">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B1AB376" w14:textId="77777777" w:rsidR="0007384D" w:rsidRPr="0007384D" w:rsidRDefault="0007384D" w:rsidP="0007384D">
            <w:pPr>
              <w:pStyle w:val="B2"/>
              <w:ind w:firstLine="400"/>
            </w:pPr>
            <w:r w:rsidRPr="0007384D">
              <w:t>-</w:t>
            </w:r>
            <w:r w:rsidRPr="0007384D">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0A638046" w14:textId="77777777" w:rsidR="0007384D" w:rsidRPr="0007384D" w:rsidRDefault="0007384D" w:rsidP="0007384D">
            <w:pPr>
              <w:pStyle w:val="B2"/>
              <w:ind w:firstLine="400"/>
            </w:pPr>
            <w:r w:rsidRPr="0007384D">
              <w:t>-</w:t>
            </w:r>
            <w:r w:rsidRPr="0007384D">
              <w:tab/>
              <w:t>The scrambling sequence generator shall be initialized with</w:t>
            </w:r>
          </w:p>
          <w:p w14:paraId="7B70EADE" w14:textId="2B703391" w:rsidR="00CA0240" w:rsidRPr="00CA0240" w:rsidRDefault="00670AC9" w:rsidP="00CA0240">
            <w:pPr>
              <w:pStyle w:val="a0"/>
              <w:rPr>
                <w:rFonts w:eastAsiaTheme="minorEastAsia"/>
                <w:color w:val="FF0000"/>
              </w:rPr>
            </w:pPr>
            <m:oMathPara>
              <m:oMath>
                <m:sSub>
                  <m:sSubPr>
                    <m:ctrlPr>
                      <w:rPr>
                        <w:rFonts w:ascii="Cambria Math" w:eastAsia="宋体" w:hAnsi="Cambria Math" w:cs="宋体"/>
                        <w:szCs w:val="20"/>
                      </w:rPr>
                    </m:ctrlPr>
                  </m:sSubPr>
                  <m:e>
                    <m:r>
                      <w:rPr>
                        <w:rFonts w:ascii="Cambria Math" w:hAnsi="Cambria Math"/>
                        <w:szCs w:val="20"/>
                      </w:rPr>
                      <m:t>c</m:t>
                    </m:r>
                  </m:e>
                  <m:sub>
                    <m:r>
                      <m:rPr>
                        <m:nor/>
                      </m:rPr>
                      <w:rPr>
                        <w:szCs w:val="20"/>
                      </w:rPr>
                      <m:t>init</m:t>
                    </m:r>
                  </m:sub>
                </m:sSub>
                <m:r>
                  <m:rPr>
                    <m:sty m:val="p"/>
                  </m:rPr>
                  <w:rPr>
                    <w:rFonts w:ascii="Cambria Math" w:hAnsi="Cambria Math"/>
                    <w:color w:val="FF0000"/>
                    <w:szCs w:val="20"/>
                  </w:rPr>
                  <m:t>=</m:t>
                </m:r>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RPid</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16</m:t>
                    </m:r>
                  </m:sup>
                </m:sSup>
                <m:r>
                  <w:rPr>
                    <w:rFonts w:ascii="Cambria Math" w:hAnsi="Cambria Math"/>
                    <w:color w:val="FF0000"/>
                  </w:rPr>
                  <m:t>+</m:t>
                </m:r>
                <m:sSubSup>
                  <m:sSubSupPr>
                    <m:ctrlPr>
                      <w:rPr>
                        <w:rFonts w:ascii="Cambria Math" w:hAnsi="Cambria Math"/>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ID</m:t>
                    </m:r>
                  </m:sub>
                  <m:sup>
                    <m:r>
                      <m:rPr>
                        <m:sty m:val="p"/>
                      </m:rPr>
                      <w:rPr>
                        <w:rFonts w:ascii="Cambria Math" w:hAnsi="Cambria Math"/>
                        <w:color w:val="FF0000"/>
                        <w:u w:val="single"/>
                      </w:rPr>
                      <m:t>X</m:t>
                    </m:r>
                  </m:sup>
                </m:sSubSup>
              </m:oMath>
            </m:oMathPara>
          </w:p>
          <w:p w14:paraId="34530F51" w14:textId="0DFC4060" w:rsidR="00BA3AA0" w:rsidRPr="008A70AE" w:rsidRDefault="00BA3AA0" w:rsidP="00BA3AA0">
            <w:pPr>
              <w:pStyle w:val="B2"/>
              <w:ind w:firstLine="400"/>
              <w:rPr>
                <w:rFonts w:eastAsiaTheme="minorEastAsia"/>
                <w:color w:val="FF0000"/>
                <w:u w:val="single"/>
                <w:lang w:eastAsia="zh-CN"/>
              </w:rPr>
            </w:pPr>
            <w:r w:rsidRPr="008A70AE">
              <w:rPr>
                <w:color w:val="FF0000"/>
                <w:u w:val="single"/>
              </w:rPr>
              <w:t>-</w:t>
            </w:r>
            <w:r w:rsidRPr="008A70AE">
              <w:rPr>
                <w:color w:val="FF0000"/>
                <w:u w:val="single"/>
              </w:rPr>
              <w:tab/>
            </w:r>
            <w:proofErr w:type="gramStart"/>
            <w:r w:rsidRPr="008A70AE">
              <w:rPr>
                <w:color w:val="FF0000"/>
                <w:u w:val="single"/>
              </w:rPr>
              <w:t>where</w:t>
            </w:r>
            <w:proofErr w:type="gramEnd"/>
            <w:r w:rsidRPr="008A70AE">
              <w:rPr>
                <w:color w:val="FF0000"/>
                <w:u w:val="single"/>
              </w:rPr>
              <w:t xml:space="preserve"> the quantity</w:t>
            </w:r>
            <w:r w:rsidR="00CA0240" w:rsidRPr="008A70AE">
              <w:rPr>
                <w:color w:val="FF0000"/>
                <w:u w:val="single"/>
              </w:rPr>
              <w:t xml:space="preserve"> </w:t>
            </w:r>
            <m:oMath>
              <m:sSubSup>
                <m:sSubSupPr>
                  <m:ctrlPr>
                    <w:rPr>
                      <w:rFonts w:ascii="Cambria Math" w:hAnsi="Cambria Math"/>
                      <w:color w:val="FF0000"/>
                    </w:rPr>
                  </m:ctrlPr>
                </m:sSubSupPr>
                <m:e>
                  <m:r>
                    <w:rPr>
                      <w:rFonts w:ascii="Cambria Math" w:hAnsi="Cambria Math"/>
                      <w:color w:val="FF0000"/>
                      <w:u w:val="single"/>
                    </w:rPr>
                    <m:t>N</m:t>
                  </m:r>
                </m:e>
                <m:sub>
                  <m:r>
                    <m:rPr>
                      <m:sty m:val="p"/>
                    </m:rPr>
                    <w:rPr>
                      <w:rFonts w:ascii="Cambria Math" w:hAnsi="Cambria Math"/>
                      <w:color w:val="FF0000"/>
                      <w:u w:val="single"/>
                    </w:rPr>
                    <m:t>ID</m:t>
                  </m:r>
                </m:sub>
                <m:sup>
                  <m:r>
                    <m:rPr>
                      <m:sty m:val="p"/>
                    </m:rPr>
                    <w:rPr>
                      <w:rFonts w:ascii="Cambria Math" w:hAnsi="Cambria Math"/>
                      <w:color w:val="FF0000"/>
                      <w:u w:val="single"/>
                    </w:rPr>
                    <m:t>X</m:t>
                  </m:r>
                </m:sup>
              </m:sSubSup>
              <m:r>
                <w:rPr>
                  <w:rFonts w:ascii="Cambria Math" w:hAnsi="Cambria Math"/>
                  <w:color w:val="FF0000"/>
                  <w:u w:val="single"/>
                </w:rPr>
                <m:t xml:space="preserve"> </m:t>
              </m:r>
            </m:oMath>
            <w:r w:rsidRPr="008A70AE">
              <w:rPr>
                <w:color w:val="FF0000"/>
                <w:u w:val="single"/>
              </w:rPr>
              <w:t xml:space="preserve">equals the decimal representation of CRC on the PSCCH associated with the PSSCH according to </w:t>
            </w:r>
            <m:oMath>
              <m:sSubSup>
                <m:sSubSupPr>
                  <m:ctrlPr>
                    <w:rPr>
                      <w:rFonts w:ascii="Cambria Math" w:hAnsi="Cambria Math"/>
                      <w:color w:val="FF0000"/>
                    </w:rPr>
                  </m:ctrlPr>
                </m:sSubSupPr>
                <m:e>
                  <m:r>
                    <w:rPr>
                      <w:rFonts w:ascii="Cambria Math" w:hAnsi="Cambria Math"/>
                      <w:color w:val="FF0000"/>
                      <w:u w:val="single"/>
                    </w:rPr>
                    <m:t>N</m:t>
                  </m:r>
                </m:e>
                <m:sub>
                  <m:r>
                    <m:rPr>
                      <m:sty m:val="p"/>
                    </m:rPr>
                    <w:rPr>
                      <w:rFonts w:ascii="Cambria Math" w:hAnsi="Cambria Math"/>
                      <w:color w:val="FF0000"/>
                      <w:u w:val="single"/>
                    </w:rPr>
                    <m:t>ID</m:t>
                  </m:r>
                </m:sub>
                <m:sup>
                  <m:r>
                    <m:rPr>
                      <m:sty m:val="p"/>
                    </m:rPr>
                    <w:rPr>
                      <w:rFonts w:ascii="Cambria Math" w:hAnsi="Cambria Math"/>
                      <w:color w:val="FF0000"/>
                      <w:u w:val="single"/>
                    </w:rPr>
                    <m:t>X</m:t>
                  </m:r>
                </m:sup>
              </m:sSubSup>
              <m:r>
                <m:rPr>
                  <m:sty m:val="p"/>
                </m:rPr>
                <w:rPr>
                  <w:rFonts w:ascii="Cambria Math" w:hAnsi="Cambria Math"/>
                  <w:color w:val="FF0000"/>
                  <w:u w:val="single"/>
                </w:rPr>
                <m:t>=</m:t>
              </m:r>
              <m:nary>
                <m:naryPr>
                  <m:chr m:val="∑"/>
                  <m:limLoc m:val="subSup"/>
                  <m:ctrlPr>
                    <w:rPr>
                      <w:rFonts w:ascii="Cambria Math" w:hAnsi="Cambria Math"/>
                      <w:color w:val="FF0000"/>
                    </w:rPr>
                  </m:ctrlPr>
                </m:naryPr>
                <m:sub>
                  <m:r>
                    <w:rPr>
                      <w:rFonts w:ascii="Cambria Math" w:hAnsi="Cambria Math"/>
                      <w:color w:val="FF0000"/>
                      <w:u w:val="single"/>
                    </w:rPr>
                    <m:t>i</m:t>
                  </m:r>
                  <m:r>
                    <m:rPr>
                      <m:sty m:val="p"/>
                    </m:rPr>
                    <w:rPr>
                      <w:rFonts w:ascii="Cambria Math" w:hAnsi="Cambria Math"/>
                      <w:color w:val="FF0000"/>
                      <w:u w:val="single"/>
                    </w:rPr>
                    <m:t>=0</m:t>
                  </m:r>
                </m:sub>
                <m:sup>
                  <m:r>
                    <w:rPr>
                      <w:rFonts w:ascii="Cambria Math" w:hAnsi="Cambria Math"/>
                      <w:color w:val="FF0000"/>
                      <w:u w:val="single"/>
                    </w:rPr>
                    <m:t>L</m:t>
                  </m:r>
                  <m:r>
                    <m:rPr>
                      <m:sty m:val="p"/>
                    </m:rPr>
                    <w:rPr>
                      <w:rFonts w:ascii="Cambria Math" w:hAnsi="Cambria Math"/>
                      <w:color w:val="FF0000"/>
                      <w:u w:val="single"/>
                    </w:rPr>
                    <m:t>-1</m:t>
                  </m:r>
                </m:sup>
                <m:e>
                  <m:sSub>
                    <m:sSubPr>
                      <m:ctrlPr>
                        <w:rPr>
                          <w:rFonts w:ascii="Cambria Math" w:hAnsi="Cambria Math"/>
                          <w:color w:val="FF0000"/>
                        </w:rPr>
                      </m:ctrlPr>
                    </m:sSubPr>
                    <m:e>
                      <m:r>
                        <w:rPr>
                          <w:rFonts w:ascii="Cambria Math" w:hAnsi="Cambria Math"/>
                          <w:color w:val="FF0000"/>
                          <w:u w:val="single"/>
                        </w:rPr>
                        <m:t>p</m:t>
                      </m:r>
                    </m:e>
                    <m:sub>
                      <m:r>
                        <w:rPr>
                          <w:rFonts w:ascii="Cambria Math" w:hAnsi="Cambria Math"/>
                          <w:color w:val="FF0000"/>
                          <w:u w:val="single"/>
                        </w:rPr>
                        <m:t>i</m:t>
                      </m:r>
                    </m:sub>
                  </m:sSub>
                </m:e>
              </m:nary>
              <m:r>
                <m:rPr>
                  <m:sty m:val="p"/>
                </m:rPr>
                <w:rPr>
                  <w:rFonts w:ascii="Cambria Math" w:hAnsi="Cambria Math"/>
                  <w:color w:val="FF0000"/>
                  <w:u w:val="single"/>
                </w:rPr>
                <m:t>∙</m:t>
              </m:r>
              <m:sSup>
                <m:sSupPr>
                  <m:ctrlPr>
                    <w:rPr>
                      <w:rFonts w:ascii="Cambria Math" w:hAnsi="Cambria Math"/>
                      <w:color w:val="FF0000"/>
                    </w:rPr>
                  </m:ctrlPr>
                </m:sSupPr>
                <m:e>
                  <m:r>
                    <m:rPr>
                      <m:sty m:val="p"/>
                    </m:rPr>
                    <w:rPr>
                      <w:rFonts w:ascii="Cambria Math" w:hAnsi="Cambria Math"/>
                      <w:color w:val="FF0000"/>
                      <w:u w:val="single"/>
                    </w:rPr>
                    <m:t>2</m:t>
                  </m:r>
                </m:e>
                <m:sup>
                  <m:r>
                    <w:rPr>
                      <w:rFonts w:ascii="Cambria Math" w:hAnsi="Cambria Math"/>
                      <w:color w:val="FF0000"/>
                      <w:u w:val="single"/>
                    </w:rPr>
                    <m:t>L</m:t>
                  </m:r>
                  <m:r>
                    <m:rPr>
                      <m:sty m:val="p"/>
                    </m:rPr>
                    <w:rPr>
                      <w:rFonts w:ascii="Cambria Math" w:hAnsi="Cambria Math"/>
                      <w:color w:val="FF0000"/>
                      <w:u w:val="single"/>
                    </w:rPr>
                    <m:t>-1-</m:t>
                  </m:r>
                  <m:r>
                    <w:rPr>
                      <w:rFonts w:ascii="Cambria Math" w:hAnsi="Cambria Math"/>
                      <w:color w:val="FF0000"/>
                      <w:u w:val="single"/>
                    </w:rPr>
                    <m:t>i</m:t>
                  </m:r>
                </m:sup>
              </m:sSup>
            </m:oMath>
            <w:r w:rsidRPr="008A70AE">
              <w:rPr>
                <w:color w:val="FF0000"/>
                <w:u w:val="single"/>
              </w:rPr>
              <w:t xml:space="preserve"> with </w:t>
            </w:r>
            <m:oMath>
              <m:r>
                <w:rPr>
                  <w:rFonts w:ascii="Cambria Math" w:hAnsi="Cambria Math"/>
                  <w:color w:val="FF0000"/>
                  <w:u w:val="single"/>
                </w:rPr>
                <m:t>p</m:t>
              </m:r>
            </m:oMath>
            <w:r w:rsidRPr="008A70AE">
              <w:rPr>
                <w:color w:val="FF0000"/>
                <w:u w:val="single"/>
              </w:rPr>
              <w:t xml:space="preserve"> and </w:t>
            </w:r>
            <m:oMath>
              <m:r>
                <w:rPr>
                  <w:rFonts w:ascii="Cambria Math" w:hAnsi="Cambria Math"/>
                  <w:color w:val="FF0000"/>
                  <w:u w:val="single"/>
                </w:rPr>
                <m:t>L</m:t>
              </m:r>
            </m:oMath>
            <w:r w:rsidRPr="008A70AE">
              <w:rPr>
                <w:color w:val="FF0000"/>
                <w:u w:val="single"/>
              </w:rPr>
              <w:t xml:space="preserve"> given by clause 7.3.2 in [TS 38.212].</w:t>
            </w:r>
            <w:r w:rsidR="009F395D" w:rsidRPr="008A70AE">
              <w:rPr>
                <w:color w:val="FF0000"/>
                <w:u w:val="single"/>
              </w:rPr>
              <w:t xml:space="preserve"> </w:t>
            </w:r>
            <w:r w:rsidR="000504B2" w:rsidRPr="008A70AE">
              <w:rPr>
                <w:color w:val="FF0000"/>
                <w:u w:val="single"/>
              </w:rPr>
              <w:t xml:space="preserve">And </w:t>
            </w:r>
            <m:oMath>
              <m:sSub>
                <m:sSubPr>
                  <m:ctrlPr>
                    <w:rPr>
                      <w:rFonts w:ascii="Cambria Math" w:hAnsi="Cambria Math"/>
                      <w:i/>
                      <w:color w:val="FF0000"/>
                    </w:rPr>
                  </m:ctrlPr>
                </m:sSubPr>
                <m:e>
                  <m:r>
                    <w:rPr>
                      <w:rFonts w:ascii="Cambria Math" w:hAnsi="Cambria Math"/>
                      <w:color w:val="FF0000"/>
                      <w:u w:val="single"/>
                    </w:rPr>
                    <m:t>n</m:t>
                  </m:r>
                </m:e>
                <m:sub>
                  <m:r>
                    <m:rPr>
                      <m:nor/>
                    </m:rPr>
                    <w:rPr>
                      <w:rFonts w:ascii="Cambria Math" w:hAnsi="Cambria Math"/>
                      <w:color w:val="FF0000"/>
                      <w:u w:val="single"/>
                    </w:rPr>
                    <m:t>ID</m:t>
                  </m:r>
                </m:sub>
              </m:sSub>
            </m:oMath>
            <w:r w:rsidR="000504B2" w:rsidRPr="008A70AE">
              <w:rPr>
                <w:rFonts w:eastAsiaTheme="minorEastAsia"/>
                <w:color w:val="FF0000"/>
                <w:u w:val="single"/>
                <w:lang w:eastAsia="zh-CN"/>
              </w:rPr>
              <w:t xml:space="preserve"> is the resource pool ID configured by higher layer.</w:t>
            </w:r>
          </w:p>
          <w:p w14:paraId="037ACD84" w14:textId="77777777" w:rsidR="0007384D" w:rsidRPr="0007384D" w:rsidRDefault="0007384D" w:rsidP="0007384D">
            <w:pPr>
              <w:pStyle w:val="B1"/>
            </w:pPr>
            <w:r w:rsidRPr="0007384D">
              <w:t>-</w:t>
            </w:r>
            <w:r w:rsidRPr="0007384D">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92AE85E" w14:textId="77777777" w:rsidR="0007384D" w:rsidRPr="0007384D" w:rsidRDefault="0007384D" w:rsidP="0007384D">
            <w:pPr>
              <w:pStyle w:val="B2"/>
              <w:ind w:firstLine="400"/>
            </w:pPr>
            <w:r w:rsidRPr="0007384D">
              <w:t>-</w:t>
            </w:r>
            <w:r w:rsidRPr="0007384D">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1E212675" w14:textId="77777777" w:rsidR="0007384D" w:rsidRPr="0007384D" w:rsidRDefault="0007384D" w:rsidP="0007384D">
            <w:pPr>
              <w:pStyle w:val="B2"/>
              <w:ind w:firstLine="400"/>
            </w:pPr>
            <w:r w:rsidRPr="0007384D">
              <w:t>-</w:t>
            </w:r>
            <w:r w:rsidRPr="0007384D">
              <w:tab/>
              <w:t>The scrambling sequence generator shall be initialized with</w:t>
            </w:r>
          </w:p>
          <w:p w14:paraId="78CD14D7" w14:textId="743B8FB5" w:rsidR="0007384D" w:rsidRPr="0007384D" w:rsidRDefault="00670AC9" w:rsidP="0007384D">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m:rPr>
                    <m:sty m:val="p"/>
                  </m:rP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RPid</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16</m:t>
                    </m:r>
                  </m:sup>
                </m:s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DST</m:t>
                    </m:r>
                  </m:sub>
                </m:sSub>
              </m:oMath>
            </m:oMathPara>
          </w:p>
          <w:p w14:paraId="6BCF13E6" w14:textId="292E3CC6" w:rsidR="0007384D" w:rsidRPr="008A70AE" w:rsidRDefault="00A73FD8" w:rsidP="000504B2">
            <w:pPr>
              <w:pStyle w:val="B2"/>
              <w:ind w:firstLine="400"/>
              <w:rPr>
                <w:rFonts w:eastAsiaTheme="minorEastAsia"/>
                <w:color w:val="FF0000"/>
                <w:u w:val="single"/>
                <w:lang w:eastAsia="zh-CN"/>
              </w:rPr>
            </w:pPr>
            <w:r w:rsidRPr="008A70AE">
              <w:rPr>
                <w:color w:val="FF0000"/>
                <w:u w:val="single"/>
              </w:rPr>
              <w:t>-</w:t>
            </w:r>
            <w:r w:rsidRPr="008A70AE">
              <w:rPr>
                <w:color w:val="FF0000"/>
                <w:u w:val="single"/>
              </w:rPr>
              <w:tab/>
            </w:r>
            <w:proofErr w:type="gramStart"/>
            <w:r w:rsidRPr="008A70AE">
              <w:rPr>
                <w:color w:val="FF0000"/>
                <w:u w:val="single"/>
              </w:rPr>
              <w:t>where</w:t>
            </w:r>
            <w:proofErr w:type="gramEnd"/>
            <w:r w:rsidRPr="008A70AE">
              <w:rPr>
                <w:color w:val="FF0000"/>
                <w:u w:val="single"/>
              </w:rPr>
              <w:t xml:space="preserve"> </w:t>
            </w:r>
            <m:oMath>
              <m:sSub>
                <m:sSubPr>
                  <m:ctrlPr>
                    <w:rPr>
                      <w:rFonts w:ascii="Cambria Math" w:hAnsi="Cambria Math"/>
                      <w:i/>
                      <w:noProof/>
                      <w:color w:val="FF0000"/>
                      <w:u w:val="single"/>
                    </w:rPr>
                  </m:ctrlPr>
                </m:sSubPr>
                <m:e>
                  <m:r>
                    <w:rPr>
                      <w:rFonts w:ascii="Cambria Math" w:hAnsi="Cambria Math"/>
                      <w:color w:val="FF0000"/>
                      <w:u w:val="single"/>
                    </w:rPr>
                    <m:t>N</m:t>
                  </m:r>
                </m:e>
                <m:sub>
                  <m:r>
                    <w:rPr>
                      <w:rFonts w:ascii="Cambria Math" w:hAnsi="Cambria Math"/>
                      <w:color w:val="FF0000"/>
                      <w:u w:val="single"/>
                    </w:rPr>
                    <m:t>DST</m:t>
                  </m:r>
                </m:sub>
              </m:sSub>
            </m:oMath>
            <w:r w:rsidRPr="008A70AE">
              <w:rPr>
                <w:rFonts w:eastAsiaTheme="minorEastAsia" w:hint="eastAsia"/>
                <w:color w:val="FF0000"/>
                <w:u w:val="single"/>
                <w:lang w:eastAsia="zh-CN"/>
              </w:rPr>
              <w:t xml:space="preserve"> is </w:t>
            </w:r>
            <w:r w:rsidRPr="008A70AE">
              <w:rPr>
                <w:rFonts w:eastAsiaTheme="minorEastAsia"/>
                <w:color w:val="FF0000"/>
                <w:u w:val="single"/>
                <w:lang w:eastAsia="zh-CN"/>
              </w:rPr>
              <w:t>the destination ID of the transmission</w:t>
            </w:r>
            <w:r w:rsidR="000504B2" w:rsidRPr="008A70AE">
              <w:rPr>
                <w:rFonts w:eastAsiaTheme="minorEastAsia"/>
                <w:color w:val="FF0000"/>
                <w:u w:val="single"/>
                <w:lang w:eastAsia="zh-CN"/>
              </w:rPr>
              <w:t xml:space="preserve">. And </w:t>
            </w:r>
            <m:oMath>
              <m:sSub>
                <m:sSubPr>
                  <m:ctrlPr>
                    <w:rPr>
                      <w:rFonts w:ascii="Cambria Math" w:hAnsi="Cambria Math"/>
                      <w:i/>
                      <w:noProof/>
                      <w:color w:val="FF0000"/>
                      <w:u w:val="single"/>
                    </w:rPr>
                  </m:ctrlPr>
                </m:sSubPr>
                <m:e>
                  <m:r>
                    <w:rPr>
                      <w:rFonts w:ascii="Cambria Math" w:hAnsi="Cambria Math"/>
                      <w:color w:val="FF0000"/>
                      <w:u w:val="single"/>
                    </w:rPr>
                    <m:t>N</m:t>
                  </m:r>
                </m:e>
                <m:sub>
                  <m:r>
                    <w:rPr>
                      <w:rFonts w:ascii="Cambria Math" w:hAnsi="Cambria Math"/>
                      <w:color w:val="FF0000"/>
                      <w:u w:val="single"/>
                    </w:rPr>
                    <m:t>RPid</m:t>
                  </m:r>
                </m:sub>
              </m:sSub>
            </m:oMath>
            <w:r w:rsidR="000504B2" w:rsidRPr="008A70AE">
              <w:rPr>
                <w:rFonts w:eastAsiaTheme="minorEastAsia" w:hint="eastAsia"/>
                <w:color w:val="FF0000"/>
                <w:u w:val="single"/>
                <w:lang w:eastAsia="zh-CN"/>
              </w:rPr>
              <w:t xml:space="preserve"> </w:t>
            </w:r>
            <w:r w:rsidR="000504B2" w:rsidRPr="008A70AE">
              <w:rPr>
                <w:rFonts w:eastAsiaTheme="minorEastAsia"/>
                <w:color w:val="FF0000"/>
                <w:u w:val="single"/>
                <w:lang w:eastAsia="zh-CN"/>
              </w:rPr>
              <w:t>is the resource pool ID configured by higher layer.</w:t>
            </w:r>
          </w:p>
        </w:tc>
      </w:tr>
    </w:tbl>
    <w:p w14:paraId="1B60845E" w14:textId="77777777" w:rsidR="0007384D" w:rsidRDefault="0007384D" w:rsidP="00554965">
      <w:pPr>
        <w:pStyle w:val="a0"/>
        <w:rPr>
          <w:rFonts w:eastAsia="宋体"/>
          <w:lang w:eastAsia="zh-CN"/>
        </w:rPr>
      </w:pPr>
    </w:p>
    <w:p w14:paraId="660B6A69" w14:textId="2AD476A7" w:rsidR="003D46E4" w:rsidRDefault="003D46E4" w:rsidP="009F7941">
      <w:pPr>
        <w:pStyle w:val="2"/>
        <w:numPr>
          <w:ilvl w:val="1"/>
          <w:numId w:val="4"/>
        </w:numPr>
        <w:jc w:val="both"/>
        <w:rPr>
          <w:rFonts w:ascii="Arial" w:eastAsiaTheme="minorEastAsia" w:hAnsi="Arial"/>
          <w:lang w:eastAsia="zh-CN"/>
        </w:rPr>
      </w:pPr>
      <w:r>
        <w:rPr>
          <w:rFonts w:ascii="Arial" w:eastAsiaTheme="minorEastAsia" w:hAnsi="Arial"/>
          <w:lang w:eastAsia="zh-CN"/>
        </w:rPr>
        <w:t>PSSCH DMRS</w:t>
      </w:r>
    </w:p>
    <w:p w14:paraId="3D0C0F44" w14:textId="30196604" w:rsidR="003340DA" w:rsidRDefault="000A29ED" w:rsidP="00E5214D">
      <w:pPr>
        <w:pStyle w:val="a0"/>
        <w:rPr>
          <w:rFonts w:eastAsiaTheme="minorEastAsia"/>
          <w:lang w:eastAsia="zh-CN"/>
        </w:rPr>
      </w:pPr>
      <w:r>
        <w:rPr>
          <w:rFonts w:eastAsiaTheme="minorEastAsia"/>
          <w:lang w:eastAsia="zh-CN"/>
        </w:rPr>
        <w:t>In RAN1 #97 meeting, the following working assumption was achieved:</w:t>
      </w:r>
    </w:p>
    <w:tbl>
      <w:tblPr>
        <w:tblStyle w:val="a8"/>
        <w:tblW w:w="0" w:type="auto"/>
        <w:tblLook w:val="04A0" w:firstRow="1" w:lastRow="0" w:firstColumn="1" w:lastColumn="0" w:noHBand="0" w:noVBand="1"/>
      </w:tblPr>
      <w:tblGrid>
        <w:gridCol w:w="9019"/>
      </w:tblGrid>
      <w:tr w:rsidR="000A29ED" w14:paraId="01326941" w14:textId="77777777" w:rsidTr="000A29ED">
        <w:tc>
          <w:tcPr>
            <w:tcW w:w="9019" w:type="dxa"/>
          </w:tcPr>
          <w:p w14:paraId="11667834" w14:textId="77777777" w:rsidR="000A29ED" w:rsidRPr="000A29ED" w:rsidRDefault="000A29ED" w:rsidP="000A29ED">
            <w:pPr>
              <w:widowControl w:val="0"/>
              <w:wordWrap w:val="0"/>
              <w:autoSpaceDE w:val="0"/>
              <w:autoSpaceDN w:val="0"/>
              <w:jc w:val="both"/>
              <w:rPr>
                <w:rFonts w:eastAsia="Batang"/>
                <w:kern w:val="2"/>
                <w:sz w:val="20"/>
                <w:szCs w:val="20"/>
                <w:highlight w:val="darkYellow"/>
                <w:lang w:eastAsia="ko-KR"/>
              </w:rPr>
            </w:pPr>
            <w:r w:rsidRPr="000A29ED">
              <w:rPr>
                <w:rFonts w:eastAsia="Batang"/>
                <w:kern w:val="2"/>
                <w:sz w:val="20"/>
                <w:szCs w:val="20"/>
                <w:highlight w:val="darkYellow"/>
                <w:lang w:eastAsia="ko-KR"/>
              </w:rPr>
              <w:t>Working assumption:</w:t>
            </w:r>
          </w:p>
          <w:p w14:paraId="231E18C4" w14:textId="77777777" w:rsidR="000A29ED" w:rsidRPr="000A29ED" w:rsidRDefault="000A29ED" w:rsidP="000A29ED">
            <w:pPr>
              <w:widowControl w:val="0"/>
              <w:numPr>
                <w:ilvl w:val="0"/>
                <w:numId w:val="19"/>
              </w:numPr>
              <w:wordWrap w:val="0"/>
              <w:autoSpaceDE w:val="0"/>
              <w:autoSpaceDN w:val="0"/>
              <w:spacing w:line="360" w:lineRule="auto"/>
              <w:contextualSpacing/>
              <w:jc w:val="both"/>
              <w:rPr>
                <w:rFonts w:eastAsia="等线"/>
                <w:sz w:val="20"/>
                <w:szCs w:val="20"/>
                <w:lang w:val="en-GB" w:eastAsia="ko-KR"/>
              </w:rPr>
            </w:pPr>
            <w:r w:rsidRPr="000A29ED">
              <w:rPr>
                <w:rFonts w:eastAsia="等线"/>
                <w:sz w:val="20"/>
                <w:szCs w:val="20"/>
                <w:lang w:val="en-GB" w:eastAsia="ko-KR"/>
              </w:rPr>
              <w:t>Rel-15 PDSCH DMRS Configuration type 1 and/or type 2 are reused for frequency-domain pattern of PSSCH DMRS.</w:t>
            </w:r>
          </w:p>
          <w:p w14:paraId="54A8E1AE" w14:textId="77777777" w:rsidR="000A29ED" w:rsidRPr="000A29ED" w:rsidRDefault="000A29ED" w:rsidP="000A29ED">
            <w:pPr>
              <w:widowControl w:val="0"/>
              <w:numPr>
                <w:ilvl w:val="1"/>
                <w:numId w:val="19"/>
              </w:numPr>
              <w:wordWrap w:val="0"/>
              <w:autoSpaceDE w:val="0"/>
              <w:autoSpaceDN w:val="0"/>
              <w:spacing w:line="360" w:lineRule="auto"/>
              <w:contextualSpacing/>
              <w:jc w:val="both"/>
              <w:rPr>
                <w:rFonts w:eastAsia="等线"/>
                <w:sz w:val="20"/>
                <w:szCs w:val="20"/>
                <w:lang w:val="en-GB" w:eastAsia="ko-KR"/>
              </w:rPr>
            </w:pPr>
            <w:r w:rsidRPr="000A29ED">
              <w:rPr>
                <w:rFonts w:eastAsia="等线"/>
                <w:sz w:val="20"/>
                <w:szCs w:val="20"/>
                <w:lang w:val="en-GB" w:eastAsia="ko-KR"/>
              </w:rPr>
              <w:t>FFS whether to support either one or both types</w:t>
            </w:r>
          </w:p>
          <w:p w14:paraId="5CB75B32" w14:textId="1B20DF13" w:rsidR="000A29ED" w:rsidRPr="00E5214D" w:rsidRDefault="000A29ED" w:rsidP="00E5214D">
            <w:pPr>
              <w:widowControl w:val="0"/>
              <w:numPr>
                <w:ilvl w:val="1"/>
                <w:numId w:val="19"/>
              </w:numPr>
              <w:wordWrap w:val="0"/>
              <w:autoSpaceDE w:val="0"/>
              <w:autoSpaceDN w:val="0"/>
              <w:spacing w:line="360" w:lineRule="auto"/>
              <w:contextualSpacing/>
              <w:jc w:val="both"/>
              <w:rPr>
                <w:rFonts w:eastAsia="等线"/>
                <w:sz w:val="20"/>
                <w:szCs w:val="20"/>
                <w:lang w:val="en-GB" w:eastAsia="ko-KR"/>
              </w:rPr>
            </w:pPr>
            <w:r w:rsidRPr="000A29ED">
              <w:rPr>
                <w:rFonts w:eastAsia="等线"/>
                <w:sz w:val="20"/>
                <w:szCs w:val="20"/>
                <w:lang w:val="en-GB" w:eastAsia="ko-KR"/>
              </w:rPr>
              <w:t>FFS details on multiplexing of different ports for PSSCH DMRS</w:t>
            </w:r>
          </w:p>
        </w:tc>
      </w:tr>
    </w:tbl>
    <w:p w14:paraId="6D0D1B12" w14:textId="123A7411" w:rsidR="003D6A63" w:rsidRPr="003D6A63" w:rsidRDefault="003D6A63" w:rsidP="009F7941">
      <w:pPr>
        <w:pStyle w:val="a0"/>
        <w:numPr>
          <w:ilvl w:val="0"/>
          <w:numId w:val="7"/>
        </w:numPr>
        <w:spacing w:before="240"/>
        <w:rPr>
          <w:rFonts w:ascii="Times New Roman" w:eastAsiaTheme="minorEastAsia" w:hAnsi="Times New Roman"/>
          <w:b/>
          <w:i/>
          <w:u w:val="single"/>
          <w:lang w:eastAsia="zh-CN"/>
        </w:rPr>
      </w:pPr>
      <w:r w:rsidRPr="003D6A63">
        <w:rPr>
          <w:rFonts w:ascii="Times New Roman" w:eastAsiaTheme="minorEastAsia" w:hAnsi="Times New Roman" w:hint="eastAsia"/>
          <w:b/>
          <w:i/>
          <w:u w:val="single"/>
          <w:lang w:eastAsia="zh-CN"/>
        </w:rPr>
        <w:t>DM</w:t>
      </w:r>
      <w:r w:rsidRPr="003D6A63">
        <w:rPr>
          <w:rFonts w:ascii="Times New Roman" w:eastAsiaTheme="minorEastAsia" w:hAnsi="Times New Roman"/>
          <w:b/>
          <w:i/>
          <w:u w:val="single"/>
          <w:lang w:eastAsia="zh-CN"/>
        </w:rPr>
        <w:t>RS pattern</w:t>
      </w:r>
    </w:p>
    <w:p w14:paraId="6D908CF5" w14:textId="4A60C457" w:rsidR="00096245" w:rsidRDefault="008A70AE" w:rsidP="00096245">
      <w:pPr>
        <w:pStyle w:val="a0"/>
        <w:rPr>
          <w:rFonts w:eastAsiaTheme="minorEastAsia"/>
          <w:lang w:eastAsia="zh-CN"/>
        </w:rPr>
      </w:pPr>
      <w:r>
        <w:rPr>
          <w:rFonts w:eastAsiaTheme="minorEastAsia" w:hint="eastAsia"/>
          <w:lang w:eastAsia="zh-CN"/>
        </w:rPr>
        <w:lastRenderedPageBreak/>
        <w:t>T</w:t>
      </w:r>
      <w:r w:rsidR="00096245">
        <w:rPr>
          <w:rFonts w:eastAsiaTheme="minorEastAsia"/>
          <w:lang w:eastAsia="zh-CN"/>
        </w:rPr>
        <w:t>wo</w:t>
      </w:r>
      <w:r>
        <w:rPr>
          <w:rFonts w:eastAsiaTheme="minorEastAsia"/>
          <w:lang w:eastAsia="zh-CN"/>
        </w:rPr>
        <w:t>-</w:t>
      </w:r>
      <w:r w:rsidR="00096245">
        <w:rPr>
          <w:rFonts w:eastAsiaTheme="minorEastAsia"/>
          <w:lang w:eastAsia="zh-CN"/>
        </w:rPr>
        <w:t xml:space="preserve">port </w:t>
      </w:r>
      <w:r>
        <w:rPr>
          <w:rFonts w:eastAsiaTheme="minorEastAsia"/>
          <w:lang w:eastAsia="zh-CN"/>
        </w:rPr>
        <w:t xml:space="preserve">PSSCH </w:t>
      </w:r>
      <w:r w:rsidR="00096245">
        <w:rPr>
          <w:rFonts w:eastAsiaTheme="minorEastAsia"/>
          <w:lang w:eastAsia="zh-CN"/>
        </w:rPr>
        <w:t xml:space="preserve">transmission </w:t>
      </w:r>
      <w:r w:rsidR="00BB0F8B">
        <w:rPr>
          <w:rFonts w:eastAsiaTheme="minorEastAsia"/>
          <w:lang w:eastAsia="zh-CN"/>
        </w:rPr>
        <w:t>is</w:t>
      </w:r>
      <w:r w:rsidR="00096245">
        <w:rPr>
          <w:rFonts w:eastAsiaTheme="minorEastAsia"/>
          <w:lang w:eastAsia="zh-CN"/>
        </w:rPr>
        <w:t xml:space="preserve"> supported</w:t>
      </w:r>
      <w:r w:rsidR="00BB0F8B">
        <w:rPr>
          <w:rFonts w:eastAsiaTheme="minorEastAsia"/>
          <w:lang w:eastAsia="zh-CN"/>
        </w:rPr>
        <w:t xml:space="preserve"> in NR</w:t>
      </w:r>
      <w:r w:rsidR="00096245">
        <w:rPr>
          <w:rFonts w:eastAsiaTheme="minorEastAsia"/>
          <w:lang w:eastAsia="zh-CN"/>
        </w:rPr>
        <w:t xml:space="preserve">. </w:t>
      </w:r>
      <w:r w:rsidR="00BB0F8B">
        <w:rPr>
          <w:rFonts w:eastAsiaTheme="minorEastAsia" w:hint="eastAsia"/>
          <w:lang w:eastAsia="zh-CN"/>
        </w:rPr>
        <w:t>I</w:t>
      </w:r>
      <w:r w:rsidR="00486E87">
        <w:rPr>
          <w:rFonts w:eastAsiaTheme="minorEastAsia"/>
          <w:lang w:eastAsia="zh-CN"/>
        </w:rPr>
        <w:t xml:space="preserve">n the previous meeting, it </w:t>
      </w:r>
      <w:r w:rsidR="00BB0F8B">
        <w:rPr>
          <w:rFonts w:eastAsiaTheme="minorEastAsia"/>
          <w:lang w:eastAsia="zh-CN"/>
        </w:rPr>
        <w:t xml:space="preserve">was </w:t>
      </w:r>
      <w:r w:rsidR="002673A7">
        <w:rPr>
          <w:rFonts w:eastAsiaTheme="minorEastAsia"/>
          <w:lang w:eastAsia="zh-CN"/>
        </w:rPr>
        <w:t xml:space="preserve">agreed that one symbol </w:t>
      </w:r>
      <w:r w:rsidR="00BB0F8B">
        <w:rPr>
          <w:rFonts w:eastAsiaTheme="minorEastAsia"/>
          <w:lang w:eastAsia="zh-CN"/>
        </w:rPr>
        <w:t xml:space="preserve">pattern </w:t>
      </w:r>
      <w:r w:rsidR="002673A7">
        <w:rPr>
          <w:rFonts w:eastAsiaTheme="minorEastAsia"/>
          <w:lang w:eastAsia="zh-CN"/>
        </w:rPr>
        <w:t>can be used for PSSCH DMRS. Further, i</w:t>
      </w:r>
      <w:r w:rsidR="00096245">
        <w:rPr>
          <w:rFonts w:eastAsiaTheme="minorEastAsia"/>
          <w:lang w:eastAsia="zh-CN"/>
        </w:rPr>
        <w:t xml:space="preserve">n our opinion, DMRS configuration type 1 (i.e. comb 2) </w:t>
      </w:r>
      <w:r w:rsidR="00093CA2">
        <w:rPr>
          <w:rFonts w:eastAsiaTheme="minorEastAsia"/>
          <w:lang w:eastAsia="zh-CN"/>
        </w:rPr>
        <w:t xml:space="preserve">with one symbol </w:t>
      </w:r>
      <w:r w:rsidR="00096245">
        <w:rPr>
          <w:rFonts w:eastAsiaTheme="minorEastAsia"/>
          <w:lang w:eastAsia="zh-CN"/>
        </w:rPr>
        <w:t xml:space="preserve">can support up to 4 ports which can meet the requirement. In R15 </w:t>
      </w:r>
      <w:r w:rsidR="00096245">
        <w:rPr>
          <w:rFonts w:eastAsiaTheme="minorEastAsia" w:hint="eastAsia"/>
          <w:lang w:eastAsia="zh-CN"/>
        </w:rPr>
        <w:t>N</w:t>
      </w:r>
      <w:r w:rsidR="00096245">
        <w:rPr>
          <w:rFonts w:eastAsiaTheme="minorEastAsia"/>
          <w:lang w:eastAsia="zh-CN"/>
        </w:rPr>
        <w:t xml:space="preserve">R </w:t>
      </w:r>
      <w:proofErr w:type="spellStart"/>
      <w:r w:rsidR="00096245">
        <w:rPr>
          <w:rFonts w:eastAsiaTheme="minorEastAsia"/>
          <w:lang w:eastAsia="zh-CN"/>
        </w:rPr>
        <w:t>Uu</w:t>
      </w:r>
      <w:proofErr w:type="spellEnd"/>
      <w:r w:rsidR="00096245">
        <w:rPr>
          <w:rFonts w:eastAsiaTheme="minorEastAsia" w:hint="eastAsia"/>
          <w:lang w:eastAsia="zh-CN"/>
        </w:rPr>
        <w:t>,</w:t>
      </w:r>
      <w:r w:rsidR="00096245">
        <w:rPr>
          <w:rFonts w:eastAsiaTheme="minorEastAsia"/>
          <w:lang w:eastAsia="zh-CN"/>
        </w:rPr>
        <w:t xml:space="preserve"> the DMRS configuration type 2 was design mainly for MU-MIMO to support up to 12 DMRS ports. However, MU-MIMO is not the </w:t>
      </w:r>
      <w:r w:rsidR="00BB0F8B">
        <w:rPr>
          <w:rFonts w:eastAsiaTheme="minorEastAsia"/>
          <w:lang w:eastAsia="zh-CN"/>
        </w:rPr>
        <w:t xml:space="preserve">target </w:t>
      </w:r>
      <w:r w:rsidR="00096245">
        <w:rPr>
          <w:rFonts w:eastAsiaTheme="minorEastAsia"/>
          <w:lang w:eastAsia="zh-CN"/>
        </w:rPr>
        <w:t xml:space="preserve">scenario in R16 NR V2X, hence, there is no need to support so many ports for PSSCH. </w:t>
      </w:r>
      <w:r w:rsidR="00096245">
        <w:rPr>
          <w:rFonts w:eastAsiaTheme="minorEastAsia" w:hint="eastAsia"/>
          <w:lang w:eastAsia="zh-CN"/>
        </w:rPr>
        <w:t>I</w:t>
      </w:r>
      <w:r w:rsidR="00096245">
        <w:rPr>
          <w:rFonts w:eastAsiaTheme="minorEastAsia"/>
          <w:lang w:eastAsia="zh-CN"/>
        </w:rPr>
        <w:t>n our opinion, the DMRS configuration type 1</w:t>
      </w:r>
      <w:r w:rsidR="002673A7">
        <w:rPr>
          <w:rFonts w:eastAsiaTheme="minorEastAsia"/>
          <w:lang w:eastAsia="zh-CN"/>
        </w:rPr>
        <w:t xml:space="preserve"> c</w:t>
      </w:r>
      <w:r w:rsidR="00096245">
        <w:rPr>
          <w:rFonts w:eastAsiaTheme="minorEastAsia"/>
          <w:lang w:eastAsia="zh-CN"/>
        </w:rPr>
        <w:t>ould be reused for PSSCH frequency domain DMRS pattern</w:t>
      </w:r>
      <w:r w:rsidR="00BB0F8B">
        <w:rPr>
          <w:rFonts w:eastAsiaTheme="minorEastAsia"/>
          <w:lang w:eastAsia="zh-CN"/>
        </w:rPr>
        <w:t>, which should be enough</w:t>
      </w:r>
      <w:r w:rsidR="00096245">
        <w:rPr>
          <w:rFonts w:eastAsiaTheme="minorEastAsia"/>
          <w:lang w:eastAsia="zh-CN"/>
        </w:rPr>
        <w:t>.</w:t>
      </w:r>
    </w:p>
    <w:p w14:paraId="6A9F5ACA" w14:textId="3C6C9CD4" w:rsidR="00D82099" w:rsidRPr="00D82099" w:rsidRDefault="00096245" w:rsidP="00D82099">
      <w:pPr>
        <w:pStyle w:val="a5"/>
        <w:jc w:val="both"/>
        <w:rPr>
          <w:rFonts w:eastAsiaTheme="minorEastAsia"/>
          <w:i/>
          <w:lang w:eastAsia="zh-CN"/>
        </w:rPr>
      </w:pPr>
      <w:bookmarkStart w:id="23" w:name="_Ref32313009"/>
      <w:r w:rsidRPr="00734FB3">
        <w:rPr>
          <w:i/>
        </w:rPr>
        <w:t xml:space="preserve">Proposal </w:t>
      </w:r>
      <w:r w:rsidRPr="00734FB3">
        <w:rPr>
          <w:b w:val="0"/>
          <w:bCs w:val="0"/>
          <w:i/>
        </w:rPr>
        <w:fldChar w:fldCharType="begin"/>
      </w:r>
      <w:r w:rsidRPr="00734FB3">
        <w:rPr>
          <w:i/>
        </w:rPr>
        <w:instrText xml:space="preserve"> SEQ Proposal \* ARABIC </w:instrText>
      </w:r>
      <w:r w:rsidRPr="00734FB3">
        <w:rPr>
          <w:b w:val="0"/>
          <w:bCs w:val="0"/>
          <w:i/>
        </w:rPr>
        <w:fldChar w:fldCharType="separate"/>
      </w:r>
      <w:r w:rsidR="003F7976">
        <w:rPr>
          <w:i/>
          <w:noProof/>
        </w:rPr>
        <w:t>8</w:t>
      </w:r>
      <w:r w:rsidRPr="00734FB3">
        <w:rPr>
          <w:b w:val="0"/>
          <w:bCs w:val="0"/>
          <w:i/>
        </w:rPr>
        <w:fldChar w:fldCharType="end"/>
      </w:r>
      <w:r w:rsidRPr="00734FB3">
        <w:rPr>
          <w:rFonts w:eastAsiaTheme="minorEastAsia"/>
          <w:i/>
          <w:lang w:eastAsia="zh-CN"/>
        </w:rPr>
        <w:t xml:space="preserve">: </w:t>
      </w:r>
      <w:proofErr w:type="spellStart"/>
      <w:r>
        <w:rPr>
          <w:rFonts w:eastAsiaTheme="minorEastAsia"/>
          <w:i/>
          <w:lang w:eastAsia="zh-CN"/>
        </w:rPr>
        <w:t>Uu</w:t>
      </w:r>
      <w:proofErr w:type="spellEnd"/>
      <w:r>
        <w:rPr>
          <w:rFonts w:eastAsiaTheme="minorEastAsia"/>
          <w:i/>
          <w:lang w:eastAsia="zh-CN"/>
        </w:rPr>
        <w:t xml:space="preserve"> DMRS configuration t</w:t>
      </w:r>
      <w:r w:rsidRPr="00734FB3">
        <w:rPr>
          <w:rFonts w:eastAsiaTheme="minorEastAsia"/>
          <w:i/>
          <w:lang w:eastAsia="zh-CN"/>
        </w:rPr>
        <w:t xml:space="preserve">ype 1 </w:t>
      </w:r>
      <w:r w:rsidR="00041AA6">
        <w:rPr>
          <w:rFonts w:eastAsiaTheme="minorEastAsia"/>
          <w:i/>
          <w:lang w:eastAsia="zh-CN"/>
        </w:rPr>
        <w:t xml:space="preserve">with one symbol </w:t>
      </w:r>
      <w:r w:rsidR="00BB0F8B">
        <w:rPr>
          <w:rFonts w:eastAsiaTheme="minorEastAsia"/>
          <w:i/>
          <w:lang w:eastAsia="zh-CN"/>
        </w:rPr>
        <w:t>is</w:t>
      </w:r>
      <w:r w:rsidRPr="00734FB3">
        <w:rPr>
          <w:rFonts w:eastAsiaTheme="minorEastAsia"/>
          <w:i/>
          <w:lang w:eastAsia="zh-CN"/>
        </w:rPr>
        <w:t xml:space="preserve"> reused for PSSCH</w:t>
      </w:r>
      <w:r>
        <w:rPr>
          <w:rFonts w:eastAsiaTheme="minorEastAsia"/>
          <w:i/>
          <w:lang w:eastAsia="zh-CN"/>
        </w:rPr>
        <w:t xml:space="preserve"> frequency domain DMRS pattern</w:t>
      </w:r>
      <w:r w:rsidRPr="00734FB3">
        <w:rPr>
          <w:rFonts w:eastAsiaTheme="minorEastAsia"/>
          <w:i/>
          <w:lang w:eastAsia="zh-CN"/>
        </w:rPr>
        <w:t>.</w:t>
      </w:r>
      <w:bookmarkEnd w:id="23"/>
    </w:p>
    <w:p w14:paraId="7B5FA8CE" w14:textId="0CF2D041" w:rsidR="00B5408D" w:rsidRDefault="00D82099" w:rsidP="00D82099">
      <w:pPr>
        <w:pStyle w:val="a0"/>
        <w:rPr>
          <w:rFonts w:eastAsiaTheme="minorEastAsia"/>
          <w:lang w:eastAsia="zh-CN"/>
        </w:rPr>
      </w:pPr>
      <w:r>
        <w:rPr>
          <w:rFonts w:eastAsiaTheme="minorEastAsia"/>
          <w:lang w:eastAsia="zh-CN"/>
        </w:rPr>
        <w:t>Another issue is detail pattern</w:t>
      </w:r>
      <w:r w:rsidR="00077617">
        <w:rPr>
          <w:rFonts w:eastAsiaTheme="minorEastAsia"/>
          <w:lang w:eastAsia="zh-CN"/>
        </w:rPr>
        <w:t>s</w:t>
      </w:r>
      <w:r>
        <w:rPr>
          <w:rFonts w:eastAsiaTheme="minorEastAsia"/>
          <w:lang w:eastAsia="zh-CN"/>
        </w:rPr>
        <w:t xml:space="preserve"> </w:t>
      </w:r>
      <w:r w:rsidR="000C08B5">
        <w:rPr>
          <w:rFonts w:eastAsiaTheme="minorEastAsia"/>
          <w:lang w:eastAsia="zh-CN"/>
        </w:rPr>
        <w:t>for</w:t>
      </w:r>
      <w:r>
        <w:rPr>
          <w:rFonts w:eastAsiaTheme="minorEastAsia"/>
          <w:lang w:eastAsia="zh-CN"/>
        </w:rPr>
        <w:t xml:space="preserve"> one port and two ports. </w:t>
      </w:r>
      <w:r w:rsidR="00CB614E">
        <w:rPr>
          <w:rFonts w:eastAsiaTheme="minorEastAsia"/>
          <w:lang w:eastAsia="zh-CN"/>
        </w:rPr>
        <w:t xml:space="preserve">We assuming that only </w:t>
      </w:r>
      <w:r w:rsidR="00035882">
        <w:rPr>
          <w:rFonts w:eastAsiaTheme="minorEastAsia"/>
          <w:lang w:eastAsia="zh-CN"/>
        </w:rPr>
        <w:t>single</w:t>
      </w:r>
      <w:r w:rsidR="00D36A73">
        <w:rPr>
          <w:rFonts w:eastAsiaTheme="minorEastAsia"/>
          <w:lang w:eastAsia="zh-CN"/>
        </w:rPr>
        <w:t>-</w:t>
      </w:r>
      <w:r w:rsidR="00CB614E">
        <w:rPr>
          <w:rFonts w:eastAsiaTheme="minorEastAsia"/>
          <w:lang w:eastAsia="zh-CN"/>
        </w:rPr>
        <w:t xml:space="preserve">symbol </w:t>
      </w:r>
      <w:r w:rsidR="00035882">
        <w:rPr>
          <w:rFonts w:eastAsiaTheme="minorEastAsia"/>
          <w:lang w:eastAsia="zh-CN"/>
        </w:rPr>
        <w:t xml:space="preserve">DMRS </w:t>
      </w:r>
      <w:r w:rsidR="00CB614E">
        <w:rPr>
          <w:rFonts w:eastAsiaTheme="minorEastAsia"/>
          <w:lang w:eastAsia="zh-CN"/>
        </w:rPr>
        <w:t xml:space="preserve">is supported for PSSCH DMRS. For one port, </w:t>
      </w:r>
      <w:r w:rsidR="002C462A">
        <w:rPr>
          <w:rFonts w:eastAsiaTheme="minorEastAsia"/>
          <w:lang w:eastAsia="zh-CN"/>
        </w:rPr>
        <w:t xml:space="preserve">the </w:t>
      </w:r>
      <w:r w:rsidR="00035882">
        <w:rPr>
          <w:rFonts w:eastAsiaTheme="minorEastAsia"/>
          <w:lang w:eastAsia="zh-CN"/>
        </w:rPr>
        <w:t>default configuration</w:t>
      </w:r>
      <w:r w:rsidR="00BB0F8B">
        <w:rPr>
          <w:rFonts w:eastAsiaTheme="minorEastAsia"/>
          <w:lang w:eastAsia="zh-CN"/>
        </w:rPr>
        <w:t xml:space="preserve"> </w:t>
      </w:r>
      <w:r w:rsidR="00035882">
        <w:rPr>
          <w:rFonts w:eastAsiaTheme="minorEastAsia"/>
          <w:lang w:eastAsia="zh-CN"/>
        </w:rPr>
        <w:t xml:space="preserve">(e.g., port 1000 in NR </w:t>
      </w:r>
      <w:proofErr w:type="spellStart"/>
      <w:r w:rsidR="00035882">
        <w:rPr>
          <w:rFonts w:eastAsiaTheme="minorEastAsia"/>
          <w:lang w:eastAsia="zh-CN"/>
        </w:rPr>
        <w:t>Uu</w:t>
      </w:r>
      <w:proofErr w:type="spellEnd"/>
      <w:r w:rsidR="00035882">
        <w:rPr>
          <w:rFonts w:eastAsiaTheme="minorEastAsia"/>
          <w:lang w:eastAsia="zh-CN"/>
        </w:rPr>
        <w:t>) could be supported for NR V2X</w:t>
      </w:r>
      <w:r w:rsidR="00CB614E">
        <w:rPr>
          <w:rFonts w:eastAsiaTheme="minorEastAsia"/>
          <w:lang w:eastAsia="zh-CN"/>
        </w:rPr>
        <w:t>.</w:t>
      </w:r>
      <w:r w:rsidR="00035882">
        <w:rPr>
          <w:rFonts w:eastAsiaTheme="minorEastAsia"/>
          <w:lang w:eastAsia="zh-CN"/>
        </w:rPr>
        <w:t xml:space="preserve"> </w:t>
      </w:r>
      <w:r w:rsidR="002C462A">
        <w:rPr>
          <w:rFonts w:eastAsiaTheme="minorEastAsia"/>
          <w:lang w:eastAsia="zh-CN"/>
        </w:rPr>
        <w:t>As regard to</w:t>
      </w:r>
      <w:r w:rsidR="00035882">
        <w:rPr>
          <w:rFonts w:eastAsiaTheme="minorEastAsia"/>
          <w:lang w:eastAsia="zh-CN"/>
        </w:rPr>
        <w:t xml:space="preserve"> two ports, </w:t>
      </w:r>
      <w:r w:rsidR="00BE56E0">
        <w:rPr>
          <w:rFonts w:eastAsiaTheme="minorEastAsia"/>
          <w:lang w:eastAsia="zh-CN"/>
        </w:rPr>
        <w:t xml:space="preserve">it </w:t>
      </w:r>
      <w:r w:rsidR="00035882">
        <w:rPr>
          <w:rFonts w:eastAsiaTheme="minorEastAsia"/>
          <w:lang w:eastAsia="zh-CN"/>
        </w:rPr>
        <w:t xml:space="preserve">could be </w:t>
      </w:r>
      <w:proofErr w:type="spellStart"/>
      <w:r w:rsidR="00035882">
        <w:rPr>
          <w:rFonts w:eastAsiaTheme="minorEastAsia"/>
          <w:lang w:eastAsia="zh-CN"/>
        </w:rPr>
        <w:t>FDM</w:t>
      </w:r>
      <w:r w:rsidR="00B5408D">
        <w:rPr>
          <w:rFonts w:eastAsiaTheme="minorEastAsia"/>
          <w:lang w:eastAsia="zh-CN"/>
        </w:rPr>
        <w:t>ed</w:t>
      </w:r>
      <w:proofErr w:type="spellEnd"/>
      <w:r w:rsidR="00B5408D">
        <w:rPr>
          <w:rFonts w:eastAsiaTheme="minorEastAsia"/>
          <w:lang w:eastAsia="zh-CN"/>
        </w:rPr>
        <w:t xml:space="preserve"> DMRS</w:t>
      </w:r>
      <w:r w:rsidR="00035882">
        <w:rPr>
          <w:rFonts w:eastAsiaTheme="minorEastAsia"/>
          <w:lang w:eastAsia="zh-CN"/>
        </w:rPr>
        <w:t xml:space="preserve"> or </w:t>
      </w:r>
      <w:proofErr w:type="spellStart"/>
      <w:r w:rsidR="00035882">
        <w:rPr>
          <w:rFonts w:eastAsiaTheme="minorEastAsia"/>
          <w:lang w:eastAsia="zh-CN"/>
        </w:rPr>
        <w:t>CDM</w:t>
      </w:r>
      <w:r w:rsidR="00B5408D">
        <w:rPr>
          <w:rFonts w:eastAsiaTheme="minorEastAsia"/>
          <w:lang w:eastAsia="zh-CN"/>
        </w:rPr>
        <w:t>ed</w:t>
      </w:r>
      <w:proofErr w:type="spellEnd"/>
      <w:r w:rsidR="00B5408D">
        <w:rPr>
          <w:rFonts w:eastAsiaTheme="minorEastAsia"/>
          <w:lang w:eastAsia="zh-CN"/>
        </w:rPr>
        <w:t xml:space="preserve"> DMRS</w:t>
      </w:r>
      <w:r w:rsidR="00035882">
        <w:rPr>
          <w:rFonts w:eastAsiaTheme="minorEastAsia"/>
          <w:lang w:eastAsia="zh-CN"/>
        </w:rPr>
        <w:t xml:space="preserve">. </w:t>
      </w:r>
      <w:r w:rsidR="00B5408D">
        <w:rPr>
          <w:rFonts w:eastAsiaTheme="minorEastAsia"/>
          <w:lang w:eastAsia="zh-CN"/>
        </w:rPr>
        <w:t>In general,</w:t>
      </w:r>
      <w:r w:rsidR="00BB0F8B">
        <w:rPr>
          <w:rFonts w:eastAsiaTheme="minorEastAsia"/>
          <w:lang w:eastAsia="zh-CN"/>
        </w:rPr>
        <w:t xml:space="preserve"> both </w:t>
      </w:r>
      <w:proofErr w:type="spellStart"/>
      <w:r w:rsidR="00BB0F8B">
        <w:rPr>
          <w:rFonts w:eastAsiaTheme="minorEastAsia"/>
          <w:lang w:eastAsia="zh-CN"/>
        </w:rPr>
        <w:t>CDMed</w:t>
      </w:r>
      <w:proofErr w:type="spellEnd"/>
      <w:r w:rsidR="00BB0F8B">
        <w:rPr>
          <w:rFonts w:eastAsiaTheme="minorEastAsia"/>
          <w:lang w:eastAsia="zh-CN"/>
        </w:rPr>
        <w:t xml:space="preserve"> and </w:t>
      </w:r>
      <w:proofErr w:type="spellStart"/>
      <w:r w:rsidR="00BB0F8B">
        <w:rPr>
          <w:rFonts w:eastAsiaTheme="minorEastAsia"/>
          <w:lang w:eastAsia="zh-CN"/>
        </w:rPr>
        <w:t>FDMed</w:t>
      </w:r>
      <w:proofErr w:type="spellEnd"/>
      <w:r w:rsidR="00BB0F8B">
        <w:rPr>
          <w:rFonts w:eastAsiaTheme="minorEastAsia"/>
          <w:lang w:eastAsia="zh-CN"/>
        </w:rPr>
        <w:t xml:space="preserve"> DMRS have their cons and pros respectively</w:t>
      </w:r>
      <w:r w:rsidR="00B5408D">
        <w:rPr>
          <w:rFonts w:eastAsiaTheme="minorEastAsia"/>
          <w:lang w:eastAsia="zh-CN"/>
        </w:rPr>
        <w:t xml:space="preserve">. Therefore, we think that both </w:t>
      </w:r>
      <w:proofErr w:type="spellStart"/>
      <w:r w:rsidR="00B5408D">
        <w:rPr>
          <w:rFonts w:eastAsiaTheme="minorEastAsia"/>
          <w:lang w:eastAsia="zh-CN"/>
        </w:rPr>
        <w:t>FDMed</w:t>
      </w:r>
      <w:proofErr w:type="spellEnd"/>
      <w:r w:rsidR="00B5408D">
        <w:rPr>
          <w:rFonts w:eastAsiaTheme="minorEastAsia"/>
          <w:lang w:eastAsia="zh-CN"/>
        </w:rPr>
        <w:t xml:space="preserve"> DMRS and </w:t>
      </w:r>
      <w:proofErr w:type="spellStart"/>
      <w:r w:rsidR="00B5408D">
        <w:rPr>
          <w:rFonts w:eastAsiaTheme="minorEastAsia"/>
          <w:lang w:eastAsia="zh-CN"/>
        </w:rPr>
        <w:t>CDMed</w:t>
      </w:r>
      <w:proofErr w:type="spellEnd"/>
      <w:r w:rsidR="00B5408D">
        <w:rPr>
          <w:rFonts w:eastAsiaTheme="minorEastAsia"/>
          <w:lang w:eastAsia="zh-CN"/>
        </w:rPr>
        <w:t xml:space="preserve"> DMRS could be supported in NR V2X as NR </w:t>
      </w:r>
      <w:proofErr w:type="spellStart"/>
      <w:r w:rsidR="00B5408D">
        <w:rPr>
          <w:rFonts w:eastAsiaTheme="minorEastAsia"/>
          <w:lang w:eastAsia="zh-CN"/>
        </w:rPr>
        <w:t>Uu</w:t>
      </w:r>
      <w:proofErr w:type="spellEnd"/>
      <w:r w:rsidR="00B5408D">
        <w:rPr>
          <w:rFonts w:eastAsiaTheme="minorEastAsia"/>
          <w:lang w:eastAsia="zh-CN"/>
        </w:rPr>
        <w:t xml:space="preserve">. </w:t>
      </w:r>
      <w:r w:rsidR="00BB0F8B">
        <w:rPr>
          <w:rFonts w:eastAsiaTheme="minorEastAsia"/>
          <w:lang w:eastAsia="zh-CN"/>
        </w:rPr>
        <w:t>The exact DMRS pattern</w:t>
      </w:r>
      <w:r w:rsidR="00B5408D">
        <w:rPr>
          <w:rFonts w:eastAsiaTheme="minorEastAsia"/>
          <w:lang w:eastAsia="zh-CN"/>
        </w:rPr>
        <w:t xml:space="preserve"> </w:t>
      </w:r>
      <w:r w:rsidR="007D4343">
        <w:rPr>
          <w:rFonts w:eastAsiaTheme="minorEastAsia"/>
          <w:lang w:eastAsia="zh-CN"/>
        </w:rPr>
        <w:t>can</w:t>
      </w:r>
      <w:r w:rsidR="00B5408D">
        <w:rPr>
          <w:rFonts w:eastAsiaTheme="minorEastAsia"/>
          <w:lang w:eastAsia="zh-CN"/>
        </w:rPr>
        <w:t xml:space="preserve"> be indicated in the 1</w:t>
      </w:r>
      <w:r w:rsidR="00B5408D" w:rsidRPr="00B5408D">
        <w:rPr>
          <w:rFonts w:eastAsiaTheme="minorEastAsia"/>
          <w:vertAlign w:val="superscript"/>
          <w:lang w:eastAsia="zh-CN"/>
        </w:rPr>
        <w:t>st</w:t>
      </w:r>
      <w:r w:rsidR="00B5408D">
        <w:rPr>
          <w:rFonts w:eastAsiaTheme="minorEastAsia"/>
          <w:lang w:eastAsia="zh-CN"/>
        </w:rPr>
        <w:t xml:space="preserve"> stage SCI</w:t>
      </w:r>
      <w:r w:rsidR="00945F4D">
        <w:rPr>
          <w:rFonts w:eastAsiaTheme="minorEastAsia"/>
          <w:lang w:eastAsia="zh-CN"/>
        </w:rPr>
        <w:t xml:space="preserve">. </w:t>
      </w:r>
      <w:r w:rsidR="00EF2441">
        <w:rPr>
          <w:rFonts w:eastAsiaTheme="minorEastAsia"/>
          <w:lang w:eastAsia="zh-CN"/>
        </w:rPr>
        <w:t>P</w:t>
      </w:r>
      <w:r w:rsidR="007D4343">
        <w:rPr>
          <w:rFonts w:eastAsiaTheme="minorEastAsia"/>
          <w:lang w:eastAsia="zh-CN"/>
        </w:rPr>
        <w:t xml:space="preserve">orts of 1000, 1002 </w:t>
      </w:r>
      <w:r w:rsidR="0053040B">
        <w:rPr>
          <w:rFonts w:eastAsiaTheme="minorEastAsia"/>
          <w:lang w:eastAsia="zh-CN"/>
        </w:rPr>
        <w:t xml:space="preserve">defined in NR </w:t>
      </w:r>
      <w:proofErr w:type="spellStart"/>
      <w:r w:rsidR="0053040B">
        <w:rPr>
          <w:rFonts w:eastAsiaTheme="minorEastAsia"/>
          <w:lang w:eastAsia="zh-CN"/>
        </w:rPr>
        <w:t>Uu</w:t>
      </w:r>
      <w:proofErr w:type="spellEnd"/>
      <w:r w:rsidR="0053040B">
        <w:rPr>
          <w:rFonts w:eastAsiaTheme="minorEastAsia"/>
          <w:lang w:eastAsia="zh-CN"/>
        </w:rPr>
        <w:t xml:space="preserve"> </w:t>
      </w:r>
      <w:r w:rsidR="007D4343">
        <w:rPr>
          <w:rFonts w:eastAsiaTheme="minorEastAsia"/>
          <w:lang w:eastAsia="zh-CN"/>
        </w:rPr>
        <w:t xml:space="preserve">can be used for </w:t>
      </w:r>
      <w:proofErr w:type="spellStart"/>
      <w:r w:rsidR="007D4343">
        <w:rPr>
          <w:rFonts w:eastAsiaTheme="minorEastAsia"/>
          <w:lang w:eastAsia="zh-CN"/>
        </w:rPr>
        <w:t>FDMed</w:t>
      </w:r>
      <w:proofErr w:type="spellEnd"/>
      <w:r w:rsidR="007D4343">
        <w:rPr>
          <w:rFonts w:eastAsiaTheme="minorEastAsia"/>
          <w:lang w:eastAsia="zh-CN"/>
        </w:rPr>
        <w:t xml:space="preserve"> DMRS, and </w:t>
      </w:r>
      <w:r w:rsidR="00F669FA">
        <w:rPr>
          <w:rFonts w:eastAsiaTheme="minorEastAsia"/>
          <w:lang w:eastAsia="zh-CN"/>
        </w:rPr>
        <w:t>p</w:t>
      </w:r>
      <w:r w:rsidR="007D4343">
        <w:rPr>
          <w:rFonts w:eastAsiaTheme="minorEastAsia"/>
          <w:lang w:eastAsia="zh-CN"/>
        </w:rPr>
        <w:t>ort</w:t>
      </w:r>
      <w:r w:rsidR="00F669FA">
        <w:rPr>
          <w:rFonts w:eastAsiaTheme="minorEastAsia"/>
          <w:lang w:eastAsia="zh-CN"/>
        </w:rPr>
        <w:t>s</w:t>
      </w:r>
      <w:r w:rsidR="007D4343">
        <w:rPr>
          <w:rFonts w:eastAsiaTheme="minorEastAsia"/>
          <w:lang w:eastAsia="zh-CN"/>
        </w:rPr>
        <w:t xml:space="preserve"> of 1000, 1001 </w:t>
      </w:r>
      <w:r w:rsidR="0053040B">
        <w:rPr>
          <w:rFonts w:eastAsiaTheme="minorEastAsia"/>
          <w:lang w:eastAsia="zh-CN"/>
        </w:rPr>
        <w:t xml:space="preserve">defined in NR </w:t>
      </w:r>
      <w:proofErr w:type="spellStart"/>
      <w:r w:rsidR="0053040B">
        <w:rPr>
          <w:rFonts w:eastAsiaTheme="minorEastAsia"/>
          <w:lang w:eastAsia="zh-CN"/>
        </w:rPr>
        <w:t>Uu</w:t>
      </w:r>
      <w:proofErr w:type="spellEnd"/>
      <w:r w:rsidR="0053040B">
        <w:rPr>
          <w:rFonts w:eastAsiaTheme="minorEastAsia"/>
          <w:lang w:eastAsia="zh-CN"/>
        </w:rPr>
        <w:t xml:space="preserve"> </w:t>
      </w:r>
      <w:r w:rsidR="007D4343">
        <w:rPr>
          <w:rFonts w:eastAsiaTheme="minorEastAsia"/>
          <w:lang w:eastAsia="zh-CN"/>
        </w:rPr>
        <w:t xml:space="preserve">can be used for </w:t>
      </w:r>
      <w:proofErr w:type="spellStart"/>
      <w:r w:rsidR="007D4343">
        <w:rPr>
          <w:rFonts w:eastAsiaTheme="minorEastAsia"/>
          <w:lang w:eastAsia="zh-CN"/>
        </w:rPr>
        <w:t>CDMed</w:t>
      </w:r>
      <w:proofErr w:type="spellEnd"/>
      <w:r w:rsidR="007D4343">
        <w:rPr>
          <w:rFonts w:eastAsiaTheme="minorEastAsia"/>
          <w:lang w:eastAsia="zh-CN"/>
        </w:rPr>
        <w:t xml:space="preserve"> DMRS. </w:t>
      </w:r>
      <w:r w:rsidR="00C063D9">
        <w:rPr>
          <w:rFonts w:eastAsiaTheme="minorEastAsia"/>
          <w:lang w:eastAsia="zh-CN"/>
        </w:rPr>
        <w:t>The following table can be used:</w:t>
      </w:r>
    </w:p>
    <w:p w14:paraId="42807F3B" w14:textId="6C7D227A" w:rsidR="0033555E" w:rsidRDefault="0033555E" w:rsidP="00D97158">
      <w:pPr>
        <w:pStyle w:val="a5"/>
        <w:keepNext/>
        <w:jc w:val="center"/>
        <w:rPr>
          <w:rFonts w:eastAsiaTheme="minorEastAsia"/>
          <w:lang w:eastAsia="zh-CN"/>
        </w:rPr>
      </w:pPr>
      <w:r>
        <w:t xml:space="preserve">Table </w:t>
      </w:r>
      <w:r w:rsidR="00D97161">
        <w:rPr>
          <w:noProof/>
        </w:rPr>
        <w:fldChar w:fldCharType="begin"/>
      </w:r>
      <w:r w:rsidR="00D97161">
        <w:rPr>
          <w:noProof/>
        </w:rPr>
        <w:instrText xml:space="preserve"> SEQ Table \* ARABIC </w:instrText>
      </w:r>
      <w:r w:rsidR="00D97161">
        <w:rPr>
          <w:noProof/>
        </w:rPr>
        <w:fldChar w:fldCharType="separate"/>
      </w:r>
      <w:r w:rsidR="003F7976">
        <w:rPr>
          <w:noProof/>
        </w:rPr>
        <w:t>1</w:t>
      </w:r>
      <w:r w:rsidR="00D97161">
        <w:rPr>
          <w:noProof/>
        </w:rPr>
        <w:fldChar w:fldCharType="end"/>
      </w:r>
      <w:r>
        <w:t xml:space="preserve"> </w:t>
      </w:r>
      <w:proofErr w:type="gramStart"/>
      <w:r>
        <w:t>The</w:t>
      </w:r>
      <w:proofErr w:type="gramEnd"/>
      <w:r>
        <w:t xml:space="preserve"> configuration of DMRS</w:t>
      </w:r>
      <w:r w:rsidR="004D481E">
        <w:t xml:space="preserve"> port(s)</w:t>
      </w:r>
    </w:p>
    <w:tbl>
      <w:tblPr>
        <w:tblW w:w="5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284"/>
        <w:gridCol w:w="1276"/>
        <w:gridCol w:w="1559"/>
      </w:tblGrid>
      <w:tr w:rsidR="004C5CB0" w:rsidRPr="00A352F5" w14:paraId="04316064" w14:textId="77777777" w:rsidTr="004C5CB0">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0D0DCF1" w14:textId="77777777" w:rsidR="004C5CB0" w:rsidRPr="004D481E" w:rsidRDefault="004C5CB0" w:rsidP="00997282">
            <w:pPr>
              <w:pStyle w:val="TAC"/>
              <w:rPr>
                <w:rFonts w:ascii="Times New Roman" w:hAnsi="Times New Roman"/>
                <w:b/>
                <w:bCs/>
                <w:sz w:val="20"/>
                <w:lang w:val="en-US"/>
              </w:rPr>
            </w:pPr>
          </w:p>
        </w:tc>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27B8D455" w14:textId="77777777" w:rsidR="004C5CB0" w:rsidRPr="00A352F5" w:rsidRDefault="004C5CB0" w:rsidP="005804F2">
            <w:pPr>
              <w:pStyle w:val="TAC"/>
              <w:rPr>
                <w:rFonts w:ascii="Times New Roman" w:hAnsi="Times New Roman"/>
                <w:sz w:val="20"/>
              </w:rPr>
            </w:pPr>
            <w:r w:rsidRPr="00A352F5">
              <w:rPr>
                <w:rFonts w:ascii="Times New Roman" w:hAnsi="Times New Roman"/>
                <w:b/>
                <w:bCs/>
                <w:sz w:val="20"/>
              </w:rPr>
              <w:t>Value</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C32C65F" w14:textId="77777777" w:rsidR="004C5CB0" w:rsidRPr="00A352F5" w:rsidRDefault="004C5CB0" w:rsidP="005804F2">
            <w:pPr>
              <w:pStyle w:val="TAC"/>
              <w:rPr>
                <w:rFonts w:ascii="Times New Roman" w:hAnsi="Times New Roman"/>
                <w:sz w:val="20"/>
              </w:rPr>
            </w:pPr>
            <w:r w:rsidRPr="00A352F5">
              <w:rPr>
                <w:rFonts w:ascii="Times New Roman" w:hAnsi="Times New Roman"/>
                <w:b/>
                <w:bCs/>
                <w:sz w:val="20"/>
              </w:rPr>
              <w:t>DMRS port(s)</w:t>
            </w:r>
          </w:p>
        </w:tc>
        <w:tc>
          <w:tcPr>
            <w:tcW w:w="1559" w:type="dxa"/>
            <w:tcBorders>
              <w:top w:val="single" w:sz="4" w:space="0" w:color="auto"/>
              <w:left w:val="nil"/>
              <w:bottom w:val="single" w:sz="4" w:space="0" w:color="auto"/>
              <w:right w:val="single" w:sz="4" w:space="0" w:color="auto"/>
            </w:tcBorders>
            <w:shd w:val="clear" w:color="auto" w:fill="D9D9D9"/>
          </w:tcPr>
          <w:p w14:paraId="12F0D3CD" w14:textId="5AB3269D" w:rsidR="004C5CB0" w:rsidRPr="00A352F5" w:rsidRDefault="009E4C5B" w:rsidP="005804F2">
            <w:pPr>
              <w:pStyle w:val="TAC"/>
              <w:rPr>
                <w:rFonts w:ascii="Times New Roman" w:hAnsi="Times New Roman"/>
                <w:b/>
                <w:bCs/>
                <w:sz w:val="20"/>
              </w:rPr>
            </w:pPr>
            <w:r>
              <w:rPr>
                <w:rFonts w:ascii="Times New Roman" w:hAnsi="Times New Roman"/>
                <w:b/>
                <w:bCs/>
                <w:sz w:val="20"/>
              </w:rPr>
              <w:t>Frequency domain</w:t>
            </w:r>
          </w:p>
        </w:tc>
      </w:tr>
      <w:tr w:rsidR="004C5CB0" w:rsidRPr="00A352F5" w14:paraId="3996E205" w14:textId="77777777" w:rsidTr="004C5CB0">
        <w:trPr>
          <w:jc w:val="center"/>
        </w:trPr>
        <w:tc>
          <w:tcPr>
            <w:tcW w:w="1284" w:type="dxa"/>
            <w:vMerge w:val="restart"/>
            <w:tcBorders>
              <w:top w:val="single" w:sz="4" w:space="0" w:color="auto"/>
              <w:left w:val="single" w:sz="4" w:space="0" w:color="auto"/>
              <w:right w:val="single" w:sz="4" w:space="0" w:color="auto"/>
            </w:tcBorders>
            <w:shd w:val="clear" w:color="auto" w:fill="auto"/>
          </w:tcPr>
          <w:p w14:paraId="754B9DF6" w14:textId="77777777" w:rsidR="004C5CB0" w:rsidRPr="00A352F5" w:rsidRDefault="004C5CB0" w:rsidP="00997282">
            <w:pPr>
              <w:pStyle w:val="TAC"/>
              <w:rPr>
                <w:rFonts w:ascii="Times New Roman" w:hAnsi="Times New Roman"/>
                <w:sz w:val="20"/>
              </w:rPr>
            </w:pPr>
            <w:r w:rsidRPr="00A352F5">
              <w:rPr>
                <w:rFonts w:ascii="Times New Roman" w:hAnsi="Times New Roman"/>
                <w:sz w:val="20"/>
              </w:rPr>
              <w:t>FDM</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0F7EB10" w14:textId="77777777" w:rsidR="004C5CB0" w:rsidRPr="00A352F5" w:rsidRDefault="004C5CB0" w:rsidP="005804F2">
            <w:pPr>
              <w:pStyle w:val="TAC"/>
              <w:rPr>
                <w:rFonts w:ascii="Times New Roman" w:hAnsi="Times New Roman"/>
                <w:sz w:val="20"/>
              </w:rPr>
            </w:pPr>
            <w:r w:rsidRPr="00A352F5">
              <w:rPr>
                <w:rFonts w:ascii="Times New Roman" w:hAnsi="Times New Roman"/>
                <w:sz w:val="20"/>
              </w:rPr>
              <w:t>0</w:t>
            </w:r>
          </w:p>
        </w:tc>
        <w:tc>
          <w:tcPr>
            <w:tcW w:w="1276" w:type="dxa"/>
            <w:tcBorders>
              <w:top w:val="single" w:sz="4" w:space="0" w:color="auto"/>
              <w:left w:val="nil"/>
              <w:bottom w:val="single" w:sz="4" w:space="0" w:color="auto"/>
              <w:right w:val="single" w:sz="4" w:space="0" w:color="auto"/>
            </w:tcBorders>
            <w:shd w:val="clear" w:color="auto" w:fill="auto"/>
          </w:tcPr>
          <w:p w14:paraId="472410E4" w14:textId="77777777" w:rsidR="004C5CB0" w:rsidRPr="00A352F5" w:rsidRDefault="004C5CB0" w:rsidP="005804F2">
            <w:pPr>
              <w:pStyle w:val="TAC"/>
              <w:rPr>
                <w:rFonts w:ascii="Times New Roman" w:hAnsi="Times New Roman"/>
                <w:sz w:val="20"/>
              </w:rPr>
            </w:pPr>
            <w:r w:rsidRPr="00A352F5">
              <w:rPr>
                <w:rFonts w:ascii="Times New Roman" w:hAnsi="Times New Roman"/>
                <w:sz w:val="20"/>
              </w:rPr>
              <w:t>0</w:t>
            </w:r>
          </w:p>
        </w:tc>
        <w:tc>
          <w:tcPr>
            <w:tcW w:w="1559" w:type="dxa"/>
            <w:tcBorders>
              <w:top w:val="single" w:sz="4" w:space="0" w:color="auto"/>
              <w:left w:val="nil"/>
              <w:bottom w:val="single" w:sz="4" w:space="0" w:color="auto"/>
              <w:right w:val="single" w:sz="4" w:space="0" w:color="auto"/>
            </w:tcBorders>
          </w:tcPr>
          <w:p w14:paraId="4DA8E274" w14:textId="77777777" w:rsidR="004C5CB0" w:rsidRPr="00A352F5" w:rsidRDefault="004C5CB0" w:rsidP="005804F2">
            <w:pPr>
              <w:pStyle w:val="TAC"/>
              <w:rPr>
                <w:rFonts w:ascii="Times New Roman" w:hAnsi="Times New Roman"/>
                <w:sz w:val="20"/>
              </w:rPr>
            </w:pPr>
            <w:r w:rsidRPr="00A352F5">
              <w:rPr>
                <w:rFonts w:ascii="Times New Roman" w:hAnsi="Times New Roman"/>
                <w:sz w:val="20"/>
              </w:rPr>
              <w:t>0 2 4 6 8 10</w:t>
            </w:r>
          </w:p>
        </w:tc>
      </w:tr>
      <w:tr w:rsidR="004C5CB0" w:rsidRPr="00A352F5" w14:paraId="0F2D710E" w14:textId="77777777" w:rsidTr="004C5CB0">
        <w:trPr>
          <w:jc w:val="center"/>
        </w:trPr>
        <w:tc>
          <w:tcPr>
            <w:tcW w:w="1284" w:type="dxa"/>
            <w:vMerge/>
            <w:tcBorders>
              <w:left w:val="single" w:sz="4" w:space="0" w:color="auto"/>
              <w:bottom w:val="single" w:sz="4" w:space="0" w:color="auto"/>
              <w:right w:val="single" w:sz="4" w:space="0" w:color="auto"/>
            </w:tcBorders>
            <w:shd w:val="clear" w:color="auto" w:fill="auto"/>
          </w:tcPr>
          <w:p w14:paraId="70971202" w14:textId="77777777" w:rsidR="004C5CB0" w:rsidRPr="00A352F5" w:rsidRDefault="004C5CB0" w:rsidP="00997282">
            <w:pPr>
              <w:pStyle w:val="TAC"/>
              <w:rPr>
                <w:rFonts w:ascii="Times New Roman" w:hAnsi="Times New Roman"/>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E9AC398" w14:textId="4F13138C" w:rsidR="004C5CB0" w:rsidRPr="00A352F5" w:rsidRDefault="004C5CB0" w:rsidP="005804F2">
            <w:pPr>
              <w:pStyle w:val="TAC"/>
              <w:rPr>
                <w:rFonts w:ascii="Times New Roman" w:hAnsi="Times New Roman"/>
                <w:sz w:val="20"/>
              </w:rPr>
            </w:pPr>
            <w:r w:rsidRPr="00A352F5">
              <w:rPr>
                <w:rFonts w:ascii="Times New Roman" w:hAnsi="Times New Roman"/>
                <w:sz w:val="20"/>
              </w:rPr>
              <w:t>1</w:t>
            </w:r>
          </w:p>
        </w:tc>
        <w:tc>
          <w:tcPr>
            <w:tcW w:w="1276" w:type="dxa"/>
            <w:tcBorders>
              <w:top w:val="single" w:sz="4" w:space="0" w:color="auto"/>
              <w:left w:val="nil"/>
              <w:bottom w:val="single" w:sz="4" w:space="0" w:color="auto"/>
              <w:right w:val="single" w:sz="4" w:space="0" w:color="auto"/>
            </w:tcBorders>
            <w:shd w:val="clear" w:color="auto" w:fill="auto"/>
          </w:tcPr>
          <w:p w14:paraId="5CB32BE5" w14:textId="77777777" w:rsidR="004C5CB0" w:rsidRPr="00A352F5" w:rsidRDefault="004C5CB0" w:rsidP="005804F2">
            <w:pPr>
              <w:pStyle w:val="TAC"/>
              <w:rPr>
                <w:rFonts w:ascii="Times New Roman" w:hAnsi="Times New Roman"/>
                <w:sz w:val="20"/>
              </w:rPr>
            </w:pPr>
            <w:r w:rsidRPr="00A352F5">
              <w:rPr>
                <w:rFonts w:ascii="Times New Roman" w:hAnsi="Times New Roman"/>
                <w:sz w:val="20"/>
              </w:rPr>
              <w:t>0,1</w:t>
            </w:r>
          </w:p>
        </w:tc>
        <w:tc>
          <w:tcPr>
            <w:tcW w:w="1559" w:type="dxa"/>
            <w:tcBorders>
              <w:top w:val="single" w:sz="4" w:space="0" w:color="auto"/>
              <w:left w:val="nil"/>
              <w:bottom w:val="single" w:sz="4" w:space="0" w:color="auto"/>
              <w:right w:val="single" w:sz="4" w:space="0" w:color="auto"/>
            </w:tcBorders>
          </w:tcPr>
          <w:p w14:paraId="60A7D3B2" w14:textId="77777777" w:rsidR="004C5CB0" w:rsidRPr="00A352F5" w:rsidRDefault="004C5CB0" w:rsidP="005804F2">
            <w:pPr>
              <w:pStyle w:val="TAC"/>
              <w:rPr>
                <w:rFonts w:ascii="Times New Roman" w:hAnsi="Times New Roman"/>
                <w:sz w:val="20"/>
              </w:rPr>
            </w:pPr>
            <w:r w:rsidRPr="00A352F5">
              <w:rPr>
                <w:rFonts w:ascii="Times New Roman" w:hAnsi="Times New Roman"/>
                <w:sz w:val="20"/>
              </w:rPr>
              <w:t>0-11</w:t>
            </w:r>
          </w:p>
        </w:tc>
      </w:tr>
      <w:tr w:rsidR="004C5CB0" w:rsidRPr="00A352F5" w14:paraId="0E1AC3EA" w14:textId="77777777" w:rsidTr="004C5CB0">
        <w:trPr>
          <w:jc w:val="center"/>
        </w:trPr>
        <w:tc>
          <w:tcPr>
            <w:tcW w:w="1284" w:type="dxa"/>
            <w:vMerge w:val="restart"/>
            <w:tcBorders>
              <w:top w:val="single" w:sz="4" w:space="0" w:color="auto"/>
              <w:left w:val="single" w:sz="4" w:space="0" w:color="auto"/>
              <w:right w:val="single" w:sz="4" w:space="0" w:color="auto"/>
            </w:tcBorders>
            <w:shd w:val="clear" w:color="auto" w:fill="auto"/>
          </w:tcPr>
          <w:p w14:paraId="5D56D7E9" w14:textId="77777777" w:rsidR="004C5CB0" w:rsidRPr="00A352F5" w:rsidRDefault="004C5CB0" w:rsidP="00997282">
            <w:pPr>
              <w:pStyle w:val="TAC"/>
              <w:rPr>
                <w:rFonts w:ascii="Times New Roman" w:hAnsi="Times New Roman"/>
                <w:sz w:val="20"/>
              </w:rPr>
            </w:pPr>
            <w:r w:rsidRPr="00A352F5">
              <w:rPr>
                <w:rFonts w:ascii="Times New Roman" w:hAnsi="Times New Roman"/>
                <w:sz w:val="20"/>
              </w:rPr>
              <w:t>FD-CDM2</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A5FDD4" w14:textId="5414815C" w:rsidR="004C5CB0" w:rsidRPr="00A352F5" w:rsidRDefault="004C5CB0" w:rsidP="00FC4953">
            <w:pPr>
              <w:pStyle w:val="TAC"/>
              <w:rPr>
                <w:rFonts w:ascii="Times New Roman" w:hAnsi="Times New Roman"/>
                <w:sz w:val="20"/>
              </w:rPr>
            </w:pPr>
            <w:r w:rsidRPr="00A352F5">
              <w:rPr>
                <w:rFonts w:ascii="Times New Roman" w:hAnsi="Times New Roman"/>
                <w:sz w:val="20"/>
              </w:rPr>
              <w:t>2</w:t>
            </w:r>
          </w:p>
        </w:tc>
        <w:tc>
          <w:tcPr>
            <w:tcW w:w="1276" w:type="dxa"/>
            <w:tcBorders>
              <w:top w:val="single" w:sz="4" w:space="0" w:color="auto"/>
              <w:left w:val="nil"/>
              <w:bottom w:val="single" w:sz="4" w:space="0" w:color="auto"/>
              <w:right w:val="single" w:sz="4" w:space="0" w:color="auto"/>
            </w:tcBorders>
            <w:shd w:val="clear" w:color="auto" w:fill="auto"/>
          </w:tcPr>
          <w:p w14:paraId="4BF916F4" w14:textId="77777777" w:rsidR="004C5CB0" w:rsidRPr="00A352F5" w:rsidRDefault="004C5CB0" w:rsidP="005804F2">
            <w:pPr>
              <w:pStyle w:val="TAC"/>
              <w:rPr>
                <w:rFonts w:ascii="Times New Roman" w:hAnsi="Times New Roman"/>
                <w:sz w:val="20"/>
              </w:rPr>
            </w:pPr>
            <w:r w:rsidRPr="00A352F5">
              <w:rPr>
                <w:rFonts w:ascii="Times New Roman" w:hAnsi="Times New Roman"/>
                <w:sz w:val="20"/>
              </w:rPr>
              <w:t>0</w:t>
            </w:r>
          </w:p>
        </w:tc>
        <w:tc>
          <w:tcPr>
            <w:tcW w:w="1559" w:type="dxa"/>
            <w:tcBorders>
              <w:top w:val="single" w:sz="4" w:space="0" w:color="auto"/>
              <w:left w:val="nil"/>
              <w:bottom w:val="single" w:sz="4" w:space="0" w:color="auto"/>
              <w:right w:val="single" w:sz="4" w:space="0" w:color="auto"/>
            </w:tcBorders>
          </w:tcPr>
          <w:p w14:paraId="2DF25B25" w14:textId="77777777" w:rsidR="004C5CB0" w:rsidRPr="00A352F5" w:rsidRDefault="004C5CB0" w:rsidP="005804F2">
            <w:pPr>
              <w:pStyle w:val="TAC"/>
              <w:rPr>
                <w:rFonts w:ascii="Times New Roman" w:hAnsi="Times New Roman"/>
                <w:sz w:val="20"/>
              </w:rPr>
            </w:pPr>
            <w:r w:rsidRPr="00A352F5">
              <w:rPr>
                <w:rFonts w:ascii="Times New Roman" w:hAnsi="Times New Roman"/>
                <w:sz w:val="20"/>
              </w:rPr>
              <w:t>0 2 4 6 8 10</w:t>
            </w:r>
          </w:p>
        </w:tc>
      </w:tr>
      <w:tr w:rsidR="004C5CB0" w:rsidRPr="00A352F5" w14:paraId="4DD03E67" w14:textId="77777777" w:rsidTr="004C5CB0">
        <w:trPr>
          <w:jc w:val="center"/>
        </w:trPr>
        <w:tc>
          <w:tcPr>
            <w:tcW w:w="1284" w:type="dxa"/>
            <w:vMerge/>
            <w:tcBorders>
              <w:left w:val="single" w:sz="4" w:space="0" w:color="auto"/>
              <w:bottom w:val="single" w:sz="4" w:space="0" w:color="auto"/>
              <w:right w:val="single" w:sz="4" w:space="0" w:color="auto"/>
            </w:tcBorders>
            <w:shd w:val="clear" w:color="auto" w:fill="auto"/>
          </w:tcPr>
          <w:p w14:paraId="02910332" w14:textId="77777777" w:rsidR="004C5CB0" w:rsidRPr="00A352F5" w:rsidRDefault="004C5CB0" w:rsidP="005804F2">
            <w:pPr>
              <w:pStyle w:val="TAC"/>
              <w:rPr>
                <w:rFonts w:ascii="Times New Roman" w:hAnsi="Times New Roman"/>
                <w:sz w:val="20"/>
              </w:rPr>
            </w:pPr>
          </w:p>
        </w:tc>
        <w:tc>
          <w:tcPr>
            <w:tcW w:w="1284" w:type="dxa"/>
            <w:tcBorders>
              <w:top w:val="single" w:sz="4" w:space="0" w:color="auto"/>
              <w:left w:val="single" w:sz="4" w:space="0" w:color="auto"/>
              <w:bottom w:val="single" w:sz="4" w:space="0" w:color="auto"/>
              <w:right w:val="single" w:sz="4" w:space="0" w:color="auto"/>
            </w:tcBorders>
          </w:tcPr>
          <w:p w14:paraId="103453A8" w14:textId="4DCB01D5" w:rsidR="004C5CB0" w:rsidRPr="00A352F5" w:rsidRDefault="004C5CB0" w:rsidP="005804F2">
            <w:pPr>
              <w:pStyle w:val="TAC"/>
              <w:rPr>
                <w:rFonts w:ascii="Times New Roman" w:hAnsi="Times New Roman"/>
                <w:sz w:val="20"/>
              </w:rPr>
            </w:pPr>
            <w:r w:rsidRPr="00A352F5">
              <w:rPr>
                <w:rFonts w:ascii="Times New Roman" w:hAnsi="Times New Roman"/>
                <w:sz w:val="20"/>
              </w:rPr>
              <w:t>3</w:t>
            </w:r>
          </w:p>
        </w:tc>
        <w:tc>
          <w:tcPr>
            <w:tcW w:w="1276" w:type="dxa"/>
            <w:tcBorders>
              <w:top w:val="single" w:sz="4" w:space="0" w:color="auto"/>
              <w:left w:val="nil"/>
              <w:bottom w:val="single" w:sz="4" w:space="0" w:color="auto"/>
              <w:right w:val="single" w:sz="4" w:space="0" w:color="auto"/>
            </w:tcBorders>
          </w:tcPr>
          <w:p w14:paraId="614D8E91" w14:textId="77777777" w:rsidR="004C5CB0" w:rsidRPr="00A352F5" w:rsidRDefault="004C5CB0" w:rsidP="005804F2">
            <w:pPr>
              <w:pStyle w:val="TAC"/>
              <w:rPr>
                <w:rFonts w:ascii="Times New Roman" w:hAnsi="Times New Roman"/>
                <w:sz w:val="20"/>
              </w:rPr>
            </w:pPr>
            <w:r w:rsidRPr="00A352F5">
              <w:rPr>
                <w:rFonts w:ascii="Times New Roman" w:hAnsi="Times New Roman"/>
                <w:sz w:val="20"/>
              </w:rPr>
              <w:t>0,1</w:t>
            </w:r>
          </w:p>
        </w:tc>
        <w:tc>
          <w:tcPr>
            <w:tcW w:w="1559" w:type="dxa"/>
            <w:tcBorders>
              <w:top w:val="single" w:sz="4" w:space="0" w:color="auto"/>
              <w:left w:val="nil"/>
              <w:bottom w:val="single" w:sz="4" w:space="0" w:color="auto"/>
              <w:right w:val="single" w:sz="4" w:space="0" w:color="auto"/>
            </w:tcBorders>
          </w:tcPr>
          <w:p w14:paraId="77634CE7" w14:textId="77777777" w:rsidR="004C5CB0" w:rsidRPr="00A352F5" w:rsidRDefault="004C5CB0" w:rsidP="005804F2">
            <w:pPr>
              <w:pStyle w:val="TAC"/>
              <w:rPr>
                <w:rFonts w:ascii="Times New Roman" w:hAnsi="Times New Roman"/>
                <w:sz w:val="20"/>
              </w:rPr>
            </w:pPr>
            <w:r w:rsidRPr="00A352F5">
              <w:rPr>
                <w:rFonts w:ascii="Times New Roman" w:hAnsi="Times New Roman"/>
                <w:sz w:val="20"/>
              </w:rPr>
              <w:t>0 2 4 6 8 10</w:t>
            </w:r>
          </w:p>
        </w:tc>
      </w:tr>
    </w:tbl>
    <w:p w14:paraId="600BD400" w14:textId="77777777" w:rsidR="00FC4953" w:rsidRPr="00A352F5" w:rsidRDefault="00FC4953" w:rsidP="00D82099">
      <w:pPr>
        <w:pStyle w:val="a0"/>
        <w:rPr>
          <w:rFonts w:ascii="Times New Roman" w:eastAsiaTheme="minorEastAsia" w:hAnsi="Times New Roman"/>
          <w:szCs w:val="20"/>
          <w:lang w:eastAsia="zh-CN"/>
        </w:rPr>
      </w:pPr>
    </w:p>
    <w:p w14:paraId="0C7BC73E" w14:textId="6EBCB958" w:rsidR="004E2157" w:rsidRPr="00982583" w:rsidRDefault="00982583" w:rsidP="00982583">
      <w:pPr>
        <w:pStyle w:val="a5"/>
        <w:jc w:val="both"/>
        <w:rPr>
          <w:rFonts w:eastAsiaTheme="minorEastAsia"/>
          <w:b w:val="0"/>
          <w:i/>
          <w:lang w:eastAsia="zh-CN"/>
        </w:rPr>
      </w:pPr>
      <w:bookmarkStart w:id="24" w:name="_Ref32313014"/>
      <w:r w:rsidRPr="00982583">
        <w:rPr>
          <w:i/>
        </w:rPr>
        <w:t xml:space="preserve">Proposal </w:t>
      </w:r>
      <w:r w:rsidRPr="00982583">
        <w:rPr>
          <w:i/>
        </w:rPr>
        <w:fldChar w:fldCharType="begin"/>
      </w:r>
      <w:r w:rsidRPr="00982583">
        <w:rPr>
          <w:i/>
        </w:rPr>
        <w:instrText xml:space="preserve"> SEQ Proposal \* ARABIC </w:instrText>
      </w:r>
      <w:r w:rsidRPr="00982583">
        <w:rPr>
          <w:i/>
        </w:rPr>
        <w:fldChar w:fldCharType="separate"/>
      </w:r>
      <w:r w:rsidR="003F7976">
        <w:rPr>
          <w:i/>
          <w:noProof/>
        </w:rPr>
        <w:t>9</w:t>
      </w:r>
      <w:r w:rsidRPr="00982583">
        <w:rPr>
          <w:i/>
        </w:rPr>
        <w:fldChar w:fldCharType="end"/>
      </w:r>
      <w:r w:rsidR="00997282" w:rsidRPr="00982583">
        <w:rPr>
          <w:rFonts w:eastAsiaTheme="minorEastAsia"/>
          <w:i/>
          <w:lang w:eastAsia="zh-CN"/>
        </w:rPr>
        <w:t xml:space="preserve">: </w:t>
      </w:r>
      <w:proofErr w:type="spellStart"/>
      <w:r w:rsidR="001F6B0D" w:rsidRPr="00982583">
        <w:rPr>
          <w:rFonts w:eastAsiaTheme="minorEastAsia"/>
          <w:i/>
          <w:lang w:eastAsia="zh-CN"/>
        </w:rPr>
        <w:t>CDMed</w:t>
      </w:r>
      <w:proofErr w:type="spellEnd"/>
      <w:r w:rsidR="001F6B0D" w:rsidRPr="00982583">
        <w:rPr>
          <w:rFonts w:eastAsiaTheme="minorEastAsia"/>
          <w:i/>
          <w:lang w:eastAsia="zh-CN"/>
        </w:rPr>
        <w:t xml:space="preserve"> DMRS and </w:t>
      </w:r>
      <w:proofErr w:type="spellStart"/>
      <w:r w:rsidR="001F6B0D" w:rsidRPr="00982583">
        <w:rPr>
          <w:rFonts w:eastAsiaTheme="minorEastAsia"/>
          <w:i/>
          <w:lang w:eastAsia="zh-CN"/>
        </w:rPr>
        <w:t>FDMed</w:t>
      </w:r>
      <w:proofErr w:type="spellEnd"/>
      <w:r w:rsidR="001F6B0D" w:rsidRPr="00982583">
        <w:rPr>
          <w:rFonts w:eastAsiaTheme="minorEastAsia"/>
          <w:i/>
          <w:lang w:eastAsia="zh-CN"/>
        </w:rPr>
        <w:t xml:space="preserve"> </w:t>
      </w:r>
      <w:r w:rsidR="00997282" w:rsidRPr="00982583">
        <w:rPr>
          <w:rFonts w:eastAsiaTheme="minorEastAsia"/>
          <w:i/>
          <w:lang w:eastAsia="zh-CN"/>
        </w:rPr>
        <w:t>DMRS can be supported in NR V2X.</w:t>
      </w:r>
      <w:r w:rsidR="00997282" w:rsidRPr="00982583">
        <w:rPr>
          <w:rFonts w:eastAsiaTheme="minorEastAsia" w:hint="eastAsia"/>
          <w:i/>
          <w:lang w:eastAsia="zh-CN"/>
        </w:rPr>
        <w:t xml:space="preserve"> T</w:t>
      </w:r>
      <w:r w:rsidR="00997282" w:rsidRPr="00982583">
        <w:rPr>
          <w:rFonts w:eastAsiaTheme="minorEastAsia"/>
          <w:i/>
          <w:lang w:eastAsia="zh-CN"/>
        </w:rPr>
        <w:t>he indication of CDM or FDM can be indicated in the 1</w:t>
      </w:r>
      <w:r w:rsidR="00997282" w:rsidRPr="00982583">
        <w:rPr>
          <w:rFonts w:eastAsiaTheme="minorEastAsia"/>
          <w:i/>
          <w:vertAlign w:val="superscript"/>
          <w:lang w:eastAsia="zh-CN"/>
        </w:rPr>
        <w:t>st</w:t>
      </w:r>
      <w:r w:rsidR="00997282" w:rsidRPr="00982583">
        <w:rPr>
          <w:rFonts w:eastAsiaTheme="minorEastAsia"/>
          <w:i/>
          <w:lang w:eastAsia="zh-CN"/>
        </w:rPr>
        <w:t xml:space="preserve"> stage SCI.</w:t>
      </w:r>
      <w:bookmarkEnd w:id="24"/>
    </w:p>
    <w:p w14:paraId="38A06A34" w14:textId="77777777" w:rsidR="00AC2836" w:rsidRDefault="00AC2836" w:rsidP="00554965">
      <w:pPr>
        <w:pStyle w:val="a0"/>
        <w:rPr>
          <w:rFonts w:eastAsia="宋体"/>
          <w:lang w:eastAsia="zh-CN"/>
        </w:rPr>
      </w:pPr>
    </w:p>
    <w:p w14:paraId="27AEC23D" w14:textId="47795EC7" w:rsidR="00AC2836" w:rsidRPr="00AC2836" w:rsidRDefault="00AC2836" w:rsidP="00554965">
      <w:pPr>
        <w:pStyle w:val="a0"/>
        <w:rPr>
          <w:rFonts w:eastAsia="宋体"/>
          <w:lang w:eastAsia="zh-CN"/>
        </w:rPr>
      </w:pPr>
      <w:r>
        <w:rPr>
          <w:rFonts w:eastAsia="宋体" w:hint="eastAsia"/>
          <w:lang w:eastAsia="zh-CN"/>
        </w:rPr>
        <w:t>Th</w:t>
      </w:r>
      <w:r>
        <w:rPr>
          <w:rFonts w:eastAsia="宋体"/>
          <w:lang w:eastAsia="zh-CN"/>
        </w:rPr>
        <w:t xml:space="preserve">e following TP </w:t>
      </w:r>
      <w:r w:rsidR="00783C84">
        <w:rPr>
          <w:rFonts w:eastAsia="宋体"/>
          <w:lang w:eastAsia="zh-CN"/>
        </w:rPr>
        <w:t xml:space="preserve">for TS 38.211 </w:t>
      </w:r>
      <w:r w:rsidR="00783C84">
        <w:rPr>
          <w:rFonts w:eastAsia="宋体"/>
          <w:lang w:eastAsia="zh-CN"/>
        </w:rPr>
        <w:fldChar w:fldCharType="begin"/>
      </w:r>
      <w:r w:rsidR="00783C84">
        <w:rPr>
          <w:rFonts w:eastAsia="宋体"/>
          <w:lang w:eastAsia="zh-CN"/>
        </w:rPr>
        <w:instrText xml:space="preserve"> REF _Ref32610531 \r \h </w:instrText>
      </w:r>
      <w:r w:rsidR="00783C84">
        <w:rPr>
          <w:rFonts w:eastAsia="宋体"/>
          <w:lang w:eastAsia="zh-CN"/>
        </w:rPr>
      </w:r>
      <w:r w:rsidR="00783C84">
        <w:rPr>
          <w:rFonts w:eastAsia="宋体"/>
          <w:lang w:eastAsia="zh-CN"/>
        </w:rPr>
        <w:fldChar w:fldCharType="separate"/>
      </w:r>
      <w:r w:rsidR="00783C84">
        <w:rPr>
          <w:rFonts w:eastAsia="宋体"/>
          <w:lang w:eastAsia="zh-CN"/>
        </w:rPr>
        <w:t>[4]</w:t>
      </w:r>
      <w:r w:rsidR="00783C84">
        <w:rPr>
          <w:rFonts w:eastAsia="宋体"/>
          <w:lang w:eastAsia="zh-CN"/>
        </w:rPr>
        <w:fldChar w:fldCharType="end"/>
      </w:r>
      <w:r w:rsidR="00783C84">
        <w:rPr>
          <w:rFonts w:eastAsia="宋体"/>
          <w:lang w:eastAsia="zh-CN"/>
        </w:rPr>
        <w:t xml:space="preserve"> </w:t>
      </w:r>
      <w:r>
        <w:rPr>
          <w:rFonts w:eastAsia="宋体"/>
          <w:lang w:eastAsia="zh-CN"/>
        </w:rPr>
        <w:t>is proposed:</w:t>
      </w:r>
    </w:p>
    <w:tbl>
      <w:tblPr>
        <w:tblStyle w:val="a8"/>
        <w:tblW w:w="0" w:type="auto"/>
        <w:tblLook w:val="04A0" w:firstRow="1" w:lastRow="0" w:firstColumn="1" w:lastColumn="0" w:noHBand="0" w:noVBand="1"/>
      </w:tblPr>
      <w:tblGrid>
        <w:gridCol w:w="9019"/>
      </w:tblGrid>
      <w:tr w:rsidR="00AC2836" w14:paraId="64AE277F" w14:textId="77777777" w:rsidTr="00AC2836">
        <w:tc>
          <w:tcPr>
            <w:tcW w:w="9019" w:type="dxa"/>
          </w:tcPr>
          <w:p w14:paraId="082E1D9D" w14:textId="77777777" w:rsidR="00AC2836" w:rsidRPr="00E17EB0" w:rsidRDefault="00AC2836" w:rsidP="00AC2836">
            <w:pPr>
              <w:pStyle w:val="a0"/>
              <w:rPr>
                <w:rFonts w:eastAsia="宋体"/>
                <w:b/>
                <w:u w:val="single"/>
                <w:lang w:eastAsia="zh-CN"/>
              </w:rPr>
            </w:pPr>
            <w:r w:rsidRPr="00E17EB0">
              <w:rPr>
                <w:rFonts w:eastAsia="宋体" w:hint="eastAsia"/>
                <w:b/>
                <w:u w:val="single"/>
                <w:lang w:eastAsia="zh-CN"/>
              </w:rPr>
              <w:t>T</w:t>
            </w:r>
            <w:r w:rsidRPr="00E17EB0">
              <w:rPr>
                <w:rFonts w:eastAsia="宋体"/>
                <w:b/>
                <w:u w:val="single"/>
                <w:lang w:eastAsia="zh-CN"/>
              </w:rPr>
              <w:t>S 38.211 8.4.1.1.2</w:t>
            </w:r>
          </w:p>
          <w:p w14:paraId="6C32C7C8" w14:textId="77777777" w:rsidR="00AC2836" w:rsidRPr="00A649C8" w:rsidRDefault="00AC2836" w:rsidP="00AC2836">
            <w:pPr>
              <w:pStyle w:val="4"/>
            </w:pPr>
            <w:bookmarkStart w:id="25" w:name="_Toc11324560"/>
            <w:r w:rsidRPr="00A649C8">
              <w:t>8.4.1.1.2</w:t>
            </w:r>
            <w:r w:rsidRPr="00A649C8">
              <w:tab/>
              <w:t>Mapping to physical resources</w:t>
            </w:r>
            <w:bookmarkEnd w:id="25"/>
          </w:p>
          <w:p w14:paraId="732722E3" w14:textId="77777777" w:rsidR="00AC2836" w:rsidRPr="00A649C8" w:rsidRDefault="00AC2836" w:rsidP="00AC2836">
            <w:pPr>
              <w:rPr>
                <w:sz w:val="20"/>
                <w:szCs w:val="20"/>
              </w:rPr>
            </w:pPr>
            <w:r w:rsidRPr="00A649C8">
              <w:rPr>
                <w:sz w:val="20"/>
                <w:szCs w:val="20"/>
              </w:rPr>
              <w:t xml:space="preserve">The sequence </w:t>
            </w:r>
            <m:oMath>
              <m:r>
                <w:rPr>
                  <w:rFonts w:ascii="Cambria Math" w:hAnsi="Cambria Math"/>
                  <w:sz w:val="20"/>
                  <w:szCs w:val="20"/>
                </w:rPr>
                <m:t>r</m:t>
              </m:r>
              <m:d>
                <m:dPr>
                  <m:ctrlPr>
                    <w:rPr>
                      <w:rFonts w:ascii="Cambria Math" w:eastAsiaTheme="minorHAnsi" w:hAnsi="Cambria Math" w:cstheme="minorBidi"/>
                      <w:i/>
                      <w:sz w:val="20"/>
                      <w:szCs w:val="20"/>
                    </w:rPr>
                  </m:ctrlPr>
                </m:dPr>
                <m:e>
                  <m:r>
                    <w:rPr>
                      <w:rFonts w:ascii="Cambria Math" w:hAnsi="Cambria Math"/>
                      <w:sz w:val="20"/>
                      <w:szCs w:val="20"/>
                    </w:rPr>
                    <m:t>m</m:t>
                  </m:r>
                </m:e>
              </m:d>
            </m:oMath>
            <w:r w:rsidRPr="00A649C8">
              <w:rPr>
                <w:sz w:val="20"/>
                <w:szCs w:val="20"/>
              </w:rPr>
              <w:t xml:space="preserve"> shall be mapped to the intermediate quantity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a</m:t>
                      </m:r>
                    </m:e>
                  </m:acc>
                </m:e>
                <m:sub>
                  <m:r>
                    <w:rPr>
                      <w:rFonts w:ascii="Cambria Math" w:hAnsi="Cambria Math"/>
                      <w:sz w:val="20"/>
                      <w:szCs w:val="20"/>
                    </w:rPr>
                    <m:t>k,l</m:t>
                  </m:r>
                </m:sub>
                <m:sup>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w:rPr>
                          <w:rFonts w:ascii="Cambria Math" w:hAnsi="Cambria Math"/>
                          <w:sz w:val="20"/>
                          <w:szCs w:val="20"/>
                        </w:rPr>
                        <m:t>j</m:t>
                      </m:r>
                    </m:sub>
                  </m:sSub>
                  <m:r>
                    <w:rPr>
                      <w:rFonts w:ascii="Cambria Math" w:hAnsi="Cambria Math"/>
                      <w:sz w:val="20"/>
                      <w:szCs w:val="20"/>
                    </w:rPr>
                    <m:t>,μ)</m:t>
                  </m:r>
                </m:sup>
              </m:sSubSup>
            </m:oMath>
            <w:r w:rsidRPr="00A649C8">
              <w:rPr>
                <w:sz w:val="20"/>
                <w:szCs w:val="20"/>
              </w:rPr>
              <w:t xml:space="preserve"> according to </w:t>
            </w:r>
          </w:p>
          <w:p w14:paraId="3F725993" w14:textId="77777777" w:rsidR="00AC2836" w:rsidRPr="008E272A" w:rsidRDefault="00670AC9" w:rsidP="00AC2836">
            <w:pPr>
              <w:rPr>
                <w:color w:val="FF0000"/>
                <w:sz w:val="20"/>
                <w:szCs w:val="20"/>
              </w:rPr>
            </w:pPr>
            <m:oMathPara>
              <m:oMath>
                <m:sSubSup>
                  <m:sSubSupPr>
                    <m:ctrlPr>
                      <w:rPr>
                        <w:rFonts w:ascii="Cambria Math" w:hAnsi="Cambria Math"/>
                        <w:i/>
                        <w:sz w:val="20"/>
                        <w:szCs w:val="20"/>
                      </w:rPr>
                    </m:ctrlPr>
                  </m:sSubSupPr>
                  <m:e>
                    <m:acc>
                      <m:accPr>
                        <m:chr m:val="̃"/>
                        <m:ctrlPr>
                          <w:rPr>
                            <w:rFonts w:ascii="Cambria Math" w:eastAsiaTheme="minorHAnsi" w:hAnsi="Cambria Math" w:cstheme="minorBidi"/>
                            <w:i/>
                            <w:sz w:val="20"/>
                            <w:szCs w:val="20"/>
                            <w:lang w:val="sv-SE"/>
                          </w:rPr>
                        </m:ctrlPr>
                      </m:accPr>
                      <m:e>
                        <m:r>
                          <w:rPr>
                            <w:rFonts w:ascii="Cambria Math" w:hAnsi="Cambria Math"/>
                            <w:sz w:val="20"/>
                            <w:szCs w:val="20"/>
                          </w:rPr>
                          <m:t>a</m:t>
                        </m:r>
                      </m:e>
                    </m:acc>
                  </m:e>
                  <m:sub>
                    <m:r>
                      <w:rPr>
                        <w:rFonts w:ascii="Cambria Math" w:hAnsi="Cambria Math"/>
                        <w:sz w:val="20"/>
                        <w:szCs w:val="20"/>
                      </w:rPr>
                      <m:t>k,l</m:t>
                    </m:r>
                  </m:sub>
                  <m:sup>
                    <m:d>
                      <m:dPr>
                        <m:ctrlPr>
                          <w:rPr>
                            <w:rFonts w:ascii="Cambria Math" w:hAnsi="Cambria Math"/>
                            <w:i/>
                            <w:sz w:val="20"/>
                            <w:szCs w:val="20"/>
                          </w:rPr>
                        </m:ctrlPr>
                      </m:dPr>
                      <m:e>
                        <m:sSub>
                          <m:sSubPr>
                            <m:ctrlPr>
                              <w:rPr>
                                <w:rFonts w:ascii="Cambria Math" w:hAnsi="Cambria Math"/>
                                <w:i/>
                                <w:sz w:val="20"/>
                                <w:szCs w:val="20"/>
                              </w:rPr>
                            </m:ctrlPr>
                          </m:sSubPr>
                          <m:e>
                            <m:acc>
                              <m:accPr>
                                <m:chr m:val="̃"/>
                                <m:ctrlPr>
                                  <w:rPr>
                                    <w:rFonts w:ascii="Cambria Math" w:eastAsiaTheme="minorHAnsi" w:hAnsi="Cambria Math" w:cstheme="minorBidi"/>
                                    <w:i/>
                                    <w:sz w:val="20"/>
                                    <w:szCs w:val="20"/>
                                    <w:lang w:val="sv-SE"/>
                                  </w:rPr>
                                </m:ctrlPr>
                              </m:accPr>
                              <m:e>
                                <m:r>
                                  <w:rPr>
                                    <w:rFonts w:ascii="Cambria Math" w:hAnsi="Cambria Math"/>
                                    <w:sz w:val="20"/>
                                    <w:szCs w:val="20"/>
                                  </w:rPr>
                                  <m:t>p</m:t>
                                </m:r>
                              </m:e>
                            </m:acc>
                          </m:e>
                          <m:sub>
                            <m:r>
                              <w:rPr>
                                <w:rFonts w:ascii="Cambria Math" w:hAnsi="Cambria Math"/>
                                <w:sz w:val="20"/>
                                <w:szCs w:val="20"/>
                              </w:rPr>
                              <m:t>0</m:t>
                            </m:r>
                          </m:sub>
                        </m:sSub>
                        <m:r>
                          <w:rPr>
                            <w:rFonts w:ascii="Cambria Math" w:hAnsi="Cambria Math"/>
                            <w:sz w:val="20"/>
                            <w:szCs w:val="20"/>
                          </w:rPr>
                          <m:t>,μ</m:t>
                        </m:r>
                      </m:e>
                    </m:d>
                  </m:sup>
                </m:sSubSup>
                <m:r>
                  <w:rPr>
                    <w:rFonts w:ascii="Cambria Math" w:hAnsi="Cambria Math"/>
                    <w:color w:val="FF0000"/>
                    <w:sz w:val="20"/>
                    <w:szCs w:val="20"/>
                  </w:rPr>
                  <m:t xml:space="preserve">= </m:t>
                </m:r>
                <m:sSub>
                  <m:sSubPr>
                    <m:ctrlPr>
                      <w:rPr>
                        <w:rFonts w:ascii="Cambria Math" w:hAnsi="Cambria Math"/>
                        <w:i/>
                        <w:color w:val="FF0000"/>
                        <w:sz w:val="20"/>
                        <w:szCs w:val="20"/>
                      </w:rPr>
                    </m:ctrlPr>
                  </m:sSubPr>
                  <m:e>
                    <m:r>
                      <w:rPr>
                        <w:rFonts w:ascii="Cambria Math" w:hAnsi="Cambria Math"/>
                        <w:color w:val="FF0000"/>
                        <w:sz w:val="20"/>
                        <w:szCs w:val="20"/>
                      </w:rPr>
                      <m:t>w</m:t>
                    </m:r>
                  </m:e>
                  <m:sub>
                    <m:r>
                      <w:rPr>
                        <w:rFonts w:ascii="Cambria Math" w:hAnsi="Cambria Math"/>
                        <w:color w:val="FF0000"/>
                        <w:sz w:val="20"/>
                        <w:szCs w:val="20"/>
                      </w:rPr>
                      <m:t>f</m:t>
                    </m:r>
                  </m:sub>
                </m:sSub>
                <m:d>
                  <m:dPr>
                    <m:ctrlPr>
                      <w:rPr>
                        <w:rFonts w:ascii="Cambria Math" w:hAnsi="Cambria Math"/>
                        <w:i/>
                        <w:color w:val="FF0000"/>
                        <w:sz w:val="20"/>
                        <w:szCs w:val="20"/>
                      </w:rPr>
                    </m:ctrlPr>
                  </m:dPr>
                  <m:e>
                    <m:sSup>
                      <m:sSupPr>
                        <m:ctrlPr>
                          <w:rPr>
                            <w:rFonts w:ascii="Cambria Math" w:hAnsi="Cambria Math"/>
                            <w:i/>
                            <w:color w:val="FF0000"/>
                            <w:sz w:val="20"/>
                            <w:szCs w:val="20"/>
                          </w:rPr>
                        </m:ctrlPr>
                      </m:sSupPr>
                      <m:e>
                        <m:r>
                          <w:rPr>
                            <w:rFonts w:ascii="Cambria Math" w:hAnsi="Cambria Math"/>
                            <w:color w:val="FF0000"/>
                            <w:sz w:val="20"/>
                            <w:szCs w:val="20"/>
                          </w:rPr>
                          <m:t>k</m:t>
                        </m:r>
                      </m:e>
                      <m:sup>
                        <m:r>
                          <w:rPr>
                            <w:rFonts w:ascii="Cambria Math" w:hAnsi="Cambria Math"/>
                            <w:color w:val="FF0000"/>
                            <w:sz w:val="20"/>
                            <w:szCs w:val="20"/>
                          </w:rPr>
                          <m:t>'</m:t>
                        </m:r>
                      </m:sup>
                    </m:sSup>
                  </m:e>
                </m:d>
                <m:r>
                  <w:rPr>
                    <w:rFonts w:ascii="Cambria Math" w:hAnsi="Cambria Math"/>
                    <w:color w:val="FF0000"/>
                    <w:sz w:val="20"/>
                    <w:szCs w:val="20"/>
                  </w:rPr>
                  <m:t>r</m:t>
                </m:r>
                <m:d>
                  <m:dPr>
                    <m:ctrlPr>
                      <w:rPr>
                        <w:rFonts w:ascii="Cambria Math" w:hAnsi="Cambria Math"/>
                        <w:i/>
                        <w:color w:val="FF0000"/>
                        <w:sz w:val="20"/>
                        <w:szCs w:val="20"/>
                      </w:rPr>
                    </m:ctrlPr>
                  </m:dPr>
                  <m:e>
                    <m:r>
                      <w:rPr>
                        <w:rFonts w:ascii="Cambria Math" w:hAnsi="Cambria Math"/>
                        <w:color w:val="FF0000"/>
                        <w:sz w:val="20"/>
                        <w:szCs w:val="20"/>
                      </w:rPr>
                      <m:t>2n+</m:t>
                    </m:r>
                    <m:sSup>
                      <m:sSupPr>
                        <m:ctrlPr>
                          <w:rPr>
                            <w:rFonts w:ascii="Cambria Math" w:hAnsi="Cambria Math"/>
                            <w:i/>
                            <w:color w:val="FF0000"/>
                            <w:sz w:val="20"/>
                            <w:szCs w:val="20"/>
                          </w:rPr>
                        </m:ctrlPr>
                      </m:sSupPr>
                      <m:e>
                        <m:r>
                          <w:rPr>
                            <w:rFonts w:ascii="Cambria Math" w:hAnsi="Cambria Math"/>
                            <w:color w:val="FF0000"/>
                            <w:sz w:val="20"/>
                            <w:szCs w:val="20"/>
                          </w:rPr>
                          <m:t>k</m:t>
                        </m:r>
                      </m:e>
                      <m:sup>
                        <m:r>
                          <w:rPr>
                            <w:rFonts w:ascii="Cambria Math" w:hAnsi="Cambria Math"/>
                            <w:color w:val="FF0000"/>
                            <w:sz w:val="20"/>
                            <w:szCs w:val="20"/>
                          </w:rPr>
                          <m:t>'</m:t>
                        </m:r>
                      </m:sup>
                    </m:sSup>
                  </m:e>
                </m:d>
              </m:oMath>
            </m:oMathPara>
          </w:p>
          <w:p w14:paraId="20E320AA" w14:textId="77777777" w:rsidR="00AC2836" w:rsidRPr="00C7207A" w:rsidRDefault="00AC2836" w:rsidP="00AC2836">
            <w:pPr>
              <w:rPr>
                <w:rFonts w:eastAsiaTheme="minorEastAsia"/>
                <w:i/>
                <w:color w:val="FF0000"/>
                <w:sz w:val="20"/>
                <w:szCs w:val="20"/>
                <w:lang w:eastAsia="zh-CN"/>
              </w:rPr>
            </w:pPr>
            <m:oMathPara>
              <m:oMath>
                <m:r>
                  <w:rPr>
                    <w:rFonts w:ascii="Cambria Math" w:eastAsiaTheme="minorEastAsia" w:hAnsi="Cambria Math" w:hint="eastAsia"/>
                    <w:color w:val="FF0000"/>
                    <w:sz w:val="20"/>
                    <w:szCs w:val="20"/>
                    <w:lang w:eastAsia="zh-CN"/>
                  </w:rPr>
                  <m:t>k</m:t>
                </m:r>
                <m:r>
                  <w:rPr>
                    <w:rFonts w:ascii="Cambria Math" w:eastAsiaTheme="minorEastAsia" w:hAnsi="Cambria Math"/>
                    <w:color w:val="FF0000"/>
                    <w:sz w:val="20"/>
                    <w:szCs w:val="20"/>
                    <w:lang w:eastAsia="zh-CN"/>
                  </w:rPr>
                  <m:t>=4n+2</m:t>
                </m:r>
                <m:sSup>
                  <m:sSupPr>
                    <m:ctrlPr>
                      <w:rPr>
                        <w:rFonts w:ascii="Cambria Math" w:hAnsi="Cambria Math"/>
                        <w:i/>
                        <w:color w:val="FF0000"/>
                        <w:sz w:val="20"/>
                        <w:szCs w:val="20"/>
                      </w:rPr>
                    </m:ctrlPr>
                  </m:sSupPr>
                  <m:e>
                    <m:r>
                      <w:rPr>
                        <w:rFonts w:ascii="Cambria Math" w:hAnsi="Cambria Math"/>
                        <w:color w:val="FF0000"/>
                        <w:sz w:val="20"/>
                        <w:szCs w:val="20"/>
                      </w:rPr>
                      <m:t>k</m:t>
                    </m:r>
                  </m:e>
                  <m:sup>
                    <m:r>
                      <w:rPr>
                        <w:rFonts w:ascii="Cambria Math" w:hAnsi="Cambria Math"/>
                        <w:color w:val="FF0000"/>
                        <w:sz w:val="20"/>
                        <w:szCs w:val="20"/>
                      </w:rPr>
                      <m:t>'</m:t>
                    </m:r>
                  </m:sup>
                </m:sSup>
                <m:r>
                  <w:rPr>
                    <w:rFonts w:ascii="Cambria Math" w:hAnsi="Cambria Math"/>
                    <w:color w:val="FF0000"/>
                    <w:sz w:val="20"/>
                    <w:szCs w:val="20"/>
                  </w:rPr>
                  <m:t>+∆</m:t>
                </m:r>
              </m:oMath>
            </m:oMathPara>
          </w:p>
          <w:p w14:paraId="4468DF71" w14:textId="77777777" w:rsidR="00AC2836" w:rsidRPr="008E272A" w:rsidRDefault="00670AC9" w:rsidP="00AC2836">
            <w:pPr>
              <w:rPr>
                <w:i/>
                <w:color w:val="FF0000"/>
                <w:sz w:val="20"/>
                <w:szCs w:val="20"/>
              </w:rPr>
            </w:pPr>
            <m:oMathPara>
              <m:oMath>
                <m:sSup>
                  <m:sSupPr>
                    <m:ctrlPr>
                      <w:rPr>
                        <w:rFonts w:ascii="Cambria Math" w:hAnsi="Cambria Math"/>
                        <w:i/>
                        <w:color w:val="FF0000"/>
                        <w:sz w:val="20"/>
                        <w:szCs w:val="20"/>
                      </w:rPr>
                    </m:ctrlPr>
                  </m:sSupPr>
                  <m:e>
                    <m:r>
                      <w:rPr>
                        <w:rFonts w:ascii="Cambria Math" w:hAnsi="Cambria Math"/>
                        <w:color w:val="FF0000"/>
                        <w:sz w:val="20"/>
                        <w:szCs w:val="20"/>
                      </w:rPr>
                      <m:t>k</m:t>
                    </m:r>
                  </m:e>
                  <m:sup>
                    <m:r>
                      <w:rPr>
                        <w:rFonts w:ascii="Cambria Math" w:hAnsi="Cambria Math"/>
                        <w:color w:val="FF0000"/>
                        <w:sz w:val="20"/>
                        <w:szCs w:val="20"/>
                      </w:rPr>
                      <m:t>'</m:t>
                    </m:r>
                  </m:sup>
                </m:sSup>
                <m:r>
                  <w:rPr>
                    <w:rFonts w:ascii="Cambria Math" w:hAnsi="Cambria Math"/>
                    <w:color w:val="FF0000"/>
                    <w:sz w:val="20"/>
                    <w:szCs w:val="20"/>
                  </w:rPr>
                  <m:t>=0, 1</m:t>
                </m:r>
              </m:oMath>
            </m:oMathPara>
          </w:p>
          <w:p w14:paraId="0650C90C" w14:textId="77777777" w:rsidR="00AC2836" w:rsidRPr="00077F3B" w:rsidRDefault="00AC2836" w:rsidP="00AC2836">
            <w:pPr>
              <w:rPr>
                <w:i/>
                <w:color w:val="FF0000"/>
                <w:sz w:val="20"/>
                <w:szCs w:val="20"/>
              </w:rPr>
            </w:pPr>
            <m:oMathPara>
              <m:oMath>
                <m:r>
                  <w:rPr>
                    <w:rFonts w:ascii="Cambria Math" w:hAnsi="Cambria Math"/>
                    <w:color w:val="FF0000"/>
                    <w:sz w:val="20"/>
                    <w:szCs w:val="20"/>
                  </w:rPr>
                  <m:t xml:space="preserve">l=  </m:t>
                </m:r>
                <m:r>
                  <m:rPr>
                    <m:sty m:val="p"/>
                  </m:rPr>
                  <w:rPr>
                    <w:rFonts w:ascii="Cambria Math" w:hAnsi="Cambria Math"/>
                    <w:color w:val="FF0000"/>
                    <w:sz w:val="20"/>
                    <w:szCs w:val="20"/>
                  </w:rPr>
                  <m:t xml:space="preserve"> </m:t>
                </m:r>
                <m:acc>
                  <m:accPr>
                    <m:chr m:val="̅"/>
                    <m:ctrlPr>
                      <w:rPr>
                        <w:rFonts w:ascii="Cambria Math" w:hAnsi="Cambria Math"/>
                        <w:color w:val="FF0000"/>
                        <w:sz w:val="20"/>
                        <w:szCs w:val="20"/>
                      </w:rPr>
                    </m:ctrlPr>
                  </m:accPr>
                  <m:e>
                    <m:r>
                      <w:rPr>
                        <w:rFonts w:ascii="Cambria Math" w:hAnsi="Cambria Math"/>
                        <w:color w:val="FF0000"/>
                        <w:sz w:val="20"/>
                        <w:szCs w:val="20"/>
                      </w:rPr>
                      <m:t>l</m:t>
                    </m:r>
                  </m:e>
                </m:acc>
              </m:oMath>
            </m:oMathPara>
          </w:p>
          <w:p w14:paraId="643D806A" w14:textId="77777777" w:rsidR="00AC2836" w:rsidRPr="008E272A" w:rsidRDefault="00AC2836" w:rsidP="00AC2836">
            <w:pPr>
              <w:rPr>
                <w:i/>
                <w:color w:val="FF0000"/>
                <w:sz w:val="20"/>
                <w:szCs w:val="20"/>
              </w:rPr>
            </w:pPr>
            <m:oMathPara>
              <m:oMath>
                <m:r>
                  <w:rPr>
                    <w:rFonts w:ascii="Cambria Math" w:hAnsi="Cambria Math"/>
                    <w:color w:val="FF0000"/>
                    <w:sz w:val="20"/>
                    <w:szCs w:val="20"/>
                  </w:rPr>
                  <m:t>n=0, 1,…</m:t>
                </m:r>
              </m:oMath>
            </m:oMathPara>
          </w:p>
          <w:p w14:paraId="26743F0C" w14:textId="77777777" w:rsidR="00AC2836" w:rsidRPr="00A649C8" w:rsidRDefault="00AC2836" w:rsidP="00AC2836">
            <w:pPr>
              <w:rPr>
                <w:sz w:val="20"/>
                <w:szCs w:val="20"/>
              </w:rPr>
            </w:pPr>
            <w:r w:rsidRPr="00A649C8">
              <w:rPr>
                <w:sz w:val="20"/>
                <w:szCs w:val="20"/>
              </w:rPr>
              <w:t xml:space="preserve">The patterns used for the PSSCH DM-RS is indicated in the SCI as described in clause </w:t>
            </w:r>
            <w:r w:rsidRPr="00E5214D">
              <w:rPr>
                <w:sz w:val="20"/>
                <w:szCs w:val="20"/>
              </w:rPr>
              <w:t>XXX</w:t>
            </w:r>
            <w:r w:rsidRPr="00A649C8">
              <w:rPr>
                <w:sz w:val="20"/>
                <w:szCs w:val="20"/>
              </w:rPr>
              <w:t xml:space="preserve"> of [TS 38.212].</w:t>
            </w:r>
          </w:p>
          <w:p w14:paraId="54A36F59" w14:textId="77777777" w:rsidR="00AC2836" w:rsidRDefault="00AC2836" w:rsidP="00AC2836">
            <w:pPr>
              <w:rPr>
                <w:color w:val="FF0000"/>
                <w:sz w:val="20"/>
                <w:szCs w:val="20"/>
              </w:rPr>
            </w:pPr>
            <w:r w:rsidRPr="006E172F">
              <w:rPr>
                <w:color w:val="FF0000"/>
                <w:sz w:val="20"/>
                <w:szCs w:val="20"/>
              </w:rPr>
              <w:t>Where</w:t>
            </w:r>
            <w:r>
              <w:rPr>
                <w:color w:val="FF0000"/>
                <w:sz w:val="20"/>
                <w:szCs w:val="20"/>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w</m:t>
                  </m:r>
                </m:e>
                <m:sub>
                  <m:r>
                    <w:rPr>
                      <w:rFonts w:ascii="Cambria Math" w:hAnsi="Cambria Math"/>
                      <w:color w:val="FF0000"/>
                      <w:sz w:val="20"/>
                      <w:szCs w:val="20"/>
                    </w:rPr>
                    <m:t>f</m:t>
                  </m:r>
                </m:sub>
              </m:sSub>
              <m:d>
                <m:dPr>
                  <m:ctrlPr>
                    <w:rPr>
                      <w:rFonts w:ascii="Cambria Math" w:hAnsi="Cambria Math"/>
                      <w:i/>
                      <w:color w:val="FF0000"/>
                      <w:sz w:val="20"/>
                      <w:szCs w:val="20"/>
                    </w:rPr>
                  </m:ctrlPr>
                </m:dPr>
                <m:e>
                  <m:sSup>
                    <m:sSupPr>
                      <m:ctrlPr>
                        <w:rPr>
                          <w:rFonts w:ascii="Cambria Math" w:hAnsi="Cambria Math"/>
                          <w:i/>
                          <w:color w:val="FF0000"/>
                          <w:sz w:val="20"/>
                          <w:szCs w:val="20"/>
                        </w:rPr>
                      </m:ctrlPr>
                    </m:sSupPr>
                    <m:e>
                      <m:r>
                        <w:rPr>
                          <w:rFonts w:ascii="Cambria Math" w:hAnsi="Cambria Math"/>
                          <w:color w:val="FF0000"/>
                          <w:sz w:val="20"/>
                          <w:szCs w:val="20"/>
                        </w:rPr>
                        <m:t>k</m:t>
                      </m:r>
                    </m:e>
                    <m:sup>
                      <m:r>
                        <w:rPr>
                          <w:rFonts w:ascii="Cambria Math" w:hAnsi="Cambria Math"/>
                          <w:color w:val="FF0000"/>
                          <w:sz w:val="20"/>
                          <w:szCs w:val="20"/>
                        </w:rPr>
                        <m:t>'</m:t>
                      </m:r>
                    </m:sup>
                  </m:sSup>
                </m:e>
              </m:d>
            </m:oMath>
            <w:r w:rsidRPr="006E172F">
              <w:rPr>
                <w:color w:val="FF0000"/>
                <w:sz w:val="20"/>
                <w:szCs w:val="20"/>
              </w:rPr>
              <w:t xml:space="preserve"> are given by Table </w:t>
            </w:r>
            <w:bookmarkStart w:id="26" w:name="OLE_LINK23"/>
            <w:bookmarkStart w:id="27" w:name="OLE_LINK24"/>
            <w:r w:rsidRPr="00E5214D">
              <w:rPr>
                <w:color w:val="FF0000"/>
                <w:sz w:val="20"/>
                <w:szCs w:val="20"/>
              </w:rPr>
              <w:t>8.4.1.1.2-1</w:t>
            </w:r>
            <w:bookmarkEnd w:id="26"/>
            <w:bookmarkEnd w:id="27"/>
            <w:r w:rsidRPr="007D3F70">
              <w:rPr>
                <w:color w:val="FF0000"/>
                <w:sz w:val="20"/>
                <w:szCs w:val="20"/>
              </w:rPr>
              <w:t xml:space="preserve"> and </w:t>
            </w:r>
            <w:r w:rsidRPr="00E5214D">
              <w:rPr>
                <w:color w:val="FF0000"/>
                <w:sz w:val="20"/>
                <w:szCs w:val="20"/>
              </w:rPr>
              <w:t>8.4.1.1.2-</w:t>
            </w:r>
            <w:r>
              <w:rPr>
                <w:color w:val="FF0000"/>
                <w:sz w:val="20"/>
                <w:szCs w:val="20"/>
              </w:rPr>
              <w:t>2</w:t>
            </w:r>
            <w:r w:rsidRPr="006E172F">
              <w:rPr>
                <w:color w:val="FF0000"/>
                <w:sz w:val="20"/>
                <w:szCs w:val="20"/>
              </w:rPr>
              <w:t>, and</w:t>
            </w:r>
            <w:r>
              <w:rPr>
                <w:color w:val="FF0000"/>
                <w:sz w:val="20"/>
                <w:szCs w:val="20"/>
              </w:rPr>
              <w:t xml:space="preserve"> both</w:t>
            </w:r>
            <w:r w:rsidRPr="006E172F">
              <w:rPr>
                <w:color w:val="FF0000"/>
                <w:sz w:val="20"/>
                <w:szCs w:val="20"/>
              </w:rPr>
              <w:t xml:space="preserve"> </w:t>
            </w:r>
            <m:oMath>
              <m:r>
                <w:rPr>
                  <w:rFonts w:ascii="Cambria Math" w:hAnsi="Cambria Math"/>
                  <w:color w:val="FF0000"/>
                  <w:sz w:val="20"/>
                  <w:szCs w:val="20"/>
                </w:rPr>
                <m:t>k'</m:t>
              </m:r>
            </m:oMath>
            <w:r>
              <w:rPr>
                <w:color w:val="FF0000"/>
                <w:sz w:val="20"/>
                <w:szCs w:val="20"/>
              </w:rPr>
              <w:t xml:space="preserve"> and </w:t>
            </w:r>
            <m:oMath>
              <m:r>
                <w:rPr>
                  <w:rFonts w:ascii="Cambria Math" w:hAnsi="Cambria Math"/>
                  <w:color w:val="FF0000"/>
                  <w:sz w:val="20"/>
                  <w:szCs w:val="20"/>
                </w:rPr>
                <m:t xml:space="preserve">∆ </m:t>
              </m:r>
            </m:oMath>
            <w:r w:rsidRPr="006E172F">
              <w:rPr>
                <w:color w:val="FF0000"/>
                <w:sz w:val="20"/>
                <w:szCs w:val="20"/>
              </w:rPr>
              <w:t xml:space="preserve">correspond </w:t>
            </w:r>
            <w:proofErr w:type="gramStart"/>
            <w:r w:rsidRPr="006E172F">
              <w:rPr>
                <w:color w:val="FF0000"/>
                <w:sz w:val="20"/>
                <w:szCs w:val="20"/>
              </w:rPr>
              <w:t xml:space="preserve">to </w:t>
            </w:r>
            <w:proofErr w:type="gramEnd"/>
            <m:oMath>
              <m:sSub>
                <m:sSubPr>
                  <m:ctrlPr>
                    <w:rPr>
                      <w:rFonts w:ascii="Cambria Math" w:hAnsi="Cambria Math"/>
                      <w:i/>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p</m:t>
                      </m:r>
                    </m:e>
                  </m:acc>
                </m:e>
                <m:sub>
                  <m:r>
                    <w:rPr>
                      <w:rFonts w:ascii="Cambria Math" w:hAnsi="Cambria Math"/>
                      <w:color w:val="FF0000"/>
                      <w:sz w:val="20"/>
                      <w:szCs w:val="20"/>
                    </w:rPr>
                    <m:t>0</m:t>
                  </m:r>
                </m:sub>
              </m:sSub>
              <m:r>
                <w:rPr>
                  <w:rFonts w:ascii="Cambria Math" w:hAnsi="Cambria Math"/>
                  <w:color w:val="FF0000"/>
                  <w:sz w:val="20"/>
                  <w:szCs w:val="20"/>
                </w:rPr>
                <m:t xml:space="preserve">, …, </m:t>
              </m:r>
              <m:sSub>
                <m:sSubPr>
                  <m:ctrlPr>
                    <w:rPr>
                      <w:rFonts w:ascii="Cambria Math" w:hAnsi="Cambria Math"/>
                      <w:i/>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p</m:t>
                      </m:r>
                    </m:e>
                  </m:acc>
                </m:e>
                <m:sub>
                  <m:r>
                    <w:rPr>
                      <w:rFonts w:ascii="Cambria Math" w:hAnsi="Cambria Math"/>
                      <w:color w:val="FF0000"/>
                      <w:sz w:val="20"/>
                      <w:szCs w:val="20"/>
                    </w:rPr>
                    <m:t>ν-1</m:t>
                  </m:r>
                </m:sub>
              </m:sSub>
            </m:oMath>
            <w:r w:rsidRPr="006E172F">
              <w:rPr>
                <w:color w:val="FF0000"/>
                <w:sz w:val="20"/>
                <w:szCs w:val="20"/>
              </w:rPr>
              <w:t xml:space="preserve">.  </w:t>
            </w:r>
            <w:r w:rsidRPr="00F62728">
              <w:rPr>
                <w:color w:val="FF0000"/>
                <w:sz w:val="20"/>
                <w:szCs w:val="20"/>
              </w:rPr>
              <w:t xml:space="preserve">The intermediate quantity </w:t>
            </w:r>
            <m:oMath>
              <m:sSubSup>
                <m:sSubSupPr>
                  <m:ctrlPr>
                    <w:rPr>
                      <w:rFonts w:ascii="Cambria Math" w:hAnsi="Cambria Math"/>
                      <w:i/>
                      <w:color w:val="FF0000"/>
                      <w:sz w:val="20"/>
                      <w:szCs w:val="20"/>
                    </w:rPr>
                  </m:ctrlPr>
                </m:sSubSupPr>
                <m:e>
                  <m:acc>
                    <m:accPr>
                      <m:chr m:val="̃"/>
                      <m:ctrlPr>
                        <w:rPr>
                          <w:rFonts w:ascii="Cambria Math" w:hAnsi="Cambria Math"/>
                          <w:i/>
                          <w:color w:val="FF0000"/>
                          <w:sz w:val="20"/>
                          <w:szCs w:val="20"/>
                        </w:rPr>
                      </m:ctrlPr>
                    </m:accPr>
                    <m:e>
                      <m:r>
                        <w:rPr>
                          <w:rFonts w:ascii="Cambria Math" w:hAnsi="Cambria Math"/>
                          <w:color w:val="FF0000"/>
                          <w:sz w:val="20"/>
                          <w:szCs w:val="20"/>
                        </w:rPr>
                        <m:t>a</m:t>
                      </m:r>
                    </m:e>
                  </m:acc>
                </m:e>
                <m:sub>
                  <m:r>
                    <w:rPr>
                      <w:rFonts w:ascii="Cambria Math" w:hAnsi="Cambria Math"/>
                      <w:color w:val="FF0000"/>
                      <w:sz w:val="20"/>
                      <w:szCs w:val="20"/>
                    </w:rPr>
                    <m:t>k,l</m:t>
                  </m:r>
                </m:sub>
                <m:sup>
                  <m:sSub>
                    <m:sSubPr>
                      <m:ctrlPr>
                        <w:rPr>
                          <w:rFonts w:ascii="Cambria Math" w:hAnsi="Cambria Math"/>
                          <w:i/>
                          <w:color w:val="FF0000"/>
                          <w:sz w:val="20"/>
                          <w:szCs w:val="20"/>
                        </w:rPr>
                      </m:ctrlPr>
                    </m:sSubPr>
                    <m:e>
                      <m:r>
                        <w:rPr>
                          <w:rFonts w:ascii="Cambria Math" w:hAnsi="Cambria Math"/>
                          <w:color w:val="FF0000"/>
                          <w:sz w:val="20"/>
                          <w:szCs w:val="20"/>
                        </w:rPr>
                        <m:t>(</m:t>
                      </m:r>
                      <m:acc>
                        <m:accPr>
                          <m:chr m:val="̃"/>
                          <m:ctrlPr>
                            <w:rPr>
                              <w:rFonts w:ascii="Cambria Math" w:eastAsiaTheme="minorHAnsi" w:hAnsi="Cambria Math" w:cstheme="minorBidi"/>
                              <w:i/>
                              <w:color w:val="FF0000"/>
                              <w:sz w:val="20"/>
                              <w:szCs w:val="20"/>
                            </w:rPr>
                          </m:ctrlPr>
                        </m:accPr>
                        <m:e>
                          <m:r>
                            <w:rPr>
                              <w:rFonts w:ascii="Cambria Math" w:hAnsi="Cambria Math"/>
                              <w:color w:val="FF0000"/>
                              <w:sz w:val="20"/>
                              <w:szCs w:val="20"/>
                            </w:rPr>
                            <m:t>p</m:t>
                          </m:r>
                        </m:e>
                      </m:acc>
                    </m:e>
                    <m:sub>
                      <m:r>
                        <w:rPr>
                          <w:rFonts w:ascii="Cambria Math" w:hAnsi="Cambria Math"/>
                          <w:color w:val="FF0000"/>
                          <w:sz w:val="20"/>
                          <w:szCs w:val="20"/>
                        </w:rPr>
                        <m:t>o</m:t>
                      </m:r>
                    </m:sub>
                  </m:sSub>
                  <m:r>
                    <w:rPr>
                      <w:rFonts w:ascii="Cambria Math" w:hAnsi="Cambria Math"/>
                      <w:color w:val="FF0000"/>
                      <w:sz w:val="20"/>
                      <w:szCs w:val="20"/>
                    </w:rPr>
                    <m:t>,μ)</m:t>
                  </m:r>
                </m:sup>
              </m:sSubSup>
              <m:r>
                <w:rPr>
                  <w:rFonts w:ascii="Cambria Math" w:hAnsi="Cambria Math"/>
                  <w:color w:val="FF0000"/>
                  <w:sz w:val="20"/>
                  <w:szCs w:val="20"/>
                </w:rPr>
                <m:t>=0</m:t>
              </m:r>
            </m:oMath>
            <w:r w:rsidRPr="00F62728">
              <w:rPr>
                <w:color w:val="FF0000"/>
                <w:sz w:val="20"/>
                <w:szCs w:val="20"/>
              </w:rPr>
              <w:t xml:space="preserve">  if</w:t>
            </w:r>
            <w:r>
              <w:rPr>
                <w:color w:val="FF0000"/>
                <w:sz w:val="20"/>
                <w:szCs w:val="20"/>
              </w:rPr>
              <w:t xml:space="preserve"> </w:t>
            </w:r>
            <w:r w:rsidRPr="00F62728">
              <w:rPr>
                <w:color w:val="FF0000"/>
                <w:sz w:val="20"/>
                <w:szCs w:val="20"/>
              </w:rPr>
              <w:t xml:space="preserve"> </w:t>
            </w:r>
            <m:oMath>
              <m:r>
                <w:rPr>
                  <w:rFonts w:ascii="Cambria Math" w:hAnsi="Cambria Math"/>
                  <w:color w:val="FF0000"/>
                  <w:sz w:val="20"/>
                  <w:szCs w:val="20"/>
                </w:rPr>
                <m:t>k'</m:t>
              </m:r>
            </m:oMath>
            <w:r w:rsidRPr="00F62728">
              <w:rPr>
                <w:color w:val="FF0000"/>
                <w:sz w:val="20"/>
                <w:szCs w:val="20"/>
              </w:rPr>
              <w:t xml:space="preserve"> </w:t>
            </w:r>
            <w:r>
              <w:rPr>
                <w:color w:val="FF0000"/>
                <w:sz w:val="20"/>
                <w:szCs w:val="20"/>
              </w:rPr>
              <w:t xml:space="preserve">or </w:t>
            </w:r>
            <m:oMath>
              <m:r>
                <w:rPr>
                  <w:rFonts w:ascii="Cambria Math" w:hAnsi="Cambria Math"/>
                  <w:color w:val="FF0000"/>
                  <w:sz w:val="20"/>
                  <w:szCs w:val="20"/>
                </w:rPr>
                <m:t>∆</m:t>
              </m:r>
            </m:oMath>
            <w:r>
              <w:rPr>
                <w:rFonts w:eastAsiaTheme="minorEastAsia" w:hint="eastAsia"/>
                <w:color w:val="FF0000"/>
                <w:sz w:val="20"/>
                <w:szCs w:val="20"/>
                <w:lang w:eastAsia="zh-CN"/>
              </w:rPr>
              <w:t xml:space="preserve"> </w:t>
            </w:r>
            <w:r w:rsidRPr="00F62728">
              <w:rPr>
                <w:color w:val="FF0000"/>
                <w:sz w:val="20"/>
                <w:szCs w:val="20"/>
              </w:rPr>
              <w:t xml:space="preserve">does not correspond </w:t>
            </w:r>
            <w:proofErr w:type="gramStart"/>
            <w:r w:rsidRPr="00F62728">
              <w:rPr>
                <w:color w:val="FF0000"/>
                <w:sz w:val="20"/>
                <w:szCs w:val="20"/>
              </w:rPr>
              <w:t xml:space="preserve">to </w:t>
            </w:r>
            <w:proofErr w:type="gramEnd"/>
            <m:oMath>
              <m:sSub>
                <m:sSubPr>
                  <m:ctrlPr>
                    <w:rPr>
                      <w:rFonts w:ascii="Cambria Math" w:hAnsi="Cambria Math"/>
                      <w:i/>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p</m:t>
                      </m:r>
                    </m:e>
                  </m:acc>
                </m:e>
                <m:sub>
                  <m:r>
                    <w:rPr>
                      <w:rFonts w:ascii="Cambria Math" w:hAnsi="Cambria Math"/>
                      <w:color w:val="FF0000"/>
                      <w:sz w:val="20"/>
                      <w:szCs w:val="20"/>
                    </w:rPr>
                    <m:t>0</m:t>
                  </m:r>
                </m:sub>
              </m:sSub>
              <m:r>
                <w:rPr>
                  <w:rFonts w:ascii="Cambria Math" w:hAnsi="Cambria Math"/>
                  <w:color w:val="FF0000"/>
                  <w:sz w:val="20"/>
                  <w:szCs w:val="20"/>
                </w:rPr>
                <m:t xml:space="preserve">, …, </m:t>
              </m:r>
              <m:sSub>
                <m:sSubPr>
                  <m:ctrlPr>
                    <w:rPr>
                      <w:rFonts w:ascii="Cambria Math" w:hAnsi="Cambria Math"/>
                      <w:i/>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p</m:t>
                      </m:r>
                    </m:e>
                  </m:acc>
                </m:e>
                <m:sub>
                  <m:r>
                    <w:rPr>
                      <w:rFonts w:ascii="Cambria Math" w:hAnsi="Cambria Math"/>
                      <w:color w:val="FF0000"/>
                      <w:sz w:val="20"/>
                      <w:szCs w:val="20"/>
                    </w:rPr>
                    <m:t>ν-1</m:t>
                  </m:r>
                </m:sub>
              </m:sSub>
            </m:oMath>
            <w:r w:rsidRPr="00F62728">
              <w:rPr>
                <w:color w:val="FF0000"/>
                <w:sz w:val="20"/>
                <w:szCs w:val="20"/>
              </w:rPr>
              <w:t>.</w:t>
            </w:r>
          </w:p>
          <w:p w14:paraId="1CF387D2" w14:textId="77777777" w:rsidR="00AC2836" w:rsidRPr="00B46A85" w:rsidRDefault="00AC2836" w:rsidP="00AC2836">
            <w:pPr>
              <w:pStyle w:val="TH"/>
              <w:rPr>
                <w:color w:val="FF0000"/>
              </w:rPr>
            </w:pPr>
            <w:r w:rsidRPr="00B46A85">
              <w:rPr>
                <w:color w:val="FF0000"/>
              </w:rPr>
              <w:t>Tabl</w:t>
            </w:r>
            <w:r w:rsidRPr="007D3F70">
              <w:rPr>
                <w:color w:val="FF0000"/>
              </w:rPr>
              <w:t xml:space="preserve">e </w:t>
            </w:r>
            <w:r w:rsidRPr="00E5214D">
              <w:rPr>
                <w:color w:val="FF0000"/>
              </w:rPr>
              <w:t>8.4.1.1.2-1</w:t>
            </w:r>
            <w:r w:rsidRPr="007D3F70">
              <w:rPr>
                <w:color w:val="FF0000"/>
              </w:rPr>
              <w:t>: Param</w:t>
            </w:r>
            <w:r w:rsidRPr="00B46A85">
              <w:rPr>
                <w:color w:val="FF0000"/>
              </w:rPr>
              <w:t>eters for PSSCH DM-RS</w:t>
            </w:r>
            <w:r>
              <w:rPr>
                <w:color w:val="FF0000"/>
              </w:rPr>
              <w:t xml:space="preserve"> with CDM</w:t>
            </w:r>
            <w:r w:rsidRPr="00B46A85">
              <w:rPr>
                <w:color w:val="FF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9"/>
              <w:gridCol w:w="1247"/>
              <w:gridCol w:w="1247"/>
            </w:tblGrid>
            <w:tr w:rsidR="00AC2836" w:rsidRPr="00F44E6A" w14:paraId="735D427F" w14:textId="77777777" w:rsidTr="007B63E1">
              <w:trPr>
                <w:jc w:val="center"/>
              </w:trPr>
              <w:tc>
                <w:tcPr>
                  <w:tcW w:w="2292" w:type="dxa"/>
                  <w:vMerge w:val="restart"/>
                  <w:shd w:val="clear" w:color="auto" w:fill="auto"/>
                </w:tcPr>
                <w:p w14:paraId="45AE38A3" w14:textId="77777777" w:rsidR="00AC2836" w:rsidRPr="00F44E6A" w:rsidRDefault="00670AC9" w:rsidP="00AC2836">
                  <w:pPr>
                    <w:pStyle w:val="TAH"/>
                    <w:rPr>
                      <w:rFonts w:eastAsia="Batang"/>
                      <w:color w:val="FF0000"/>
                    </w:rPr>
                  </w:pPr>
                  <m:oMathPara>
                    <m:oMath>
                      <m:acc>
                        <m:accPr>
                          <m:chr m:val="̃"/>
                          <m:ctrlPr>
                            <w:rPr>
                              <w:rFonts w:ascii="Cambria Math" w:hAnsi="Cambria Math"/>
                              <w:i/>
                              <w:color w:val="FF0000"/>
                              <w:sz w:val="20"/>
                            </w:rPr>
                          </m:ctrlPr>
                        </m:accPr>
                        <m:e>
                          <m:r>
                            <m:rPr>
                              <m:sty m:val="bi"/>
                            </m:rPr>
                            <w:rPr>
                              <w:rFonts w:ascii="Cambria Math" w:hAnsi="Cambria Math"/>
                              <w:color w:val="FF0000"/>
                              <w:sz w:val="20"/>
                            </w:rPr>
                            <m:t>p</m:t>
                          </m:r>
                        </m:e>
                      </m:acc>
                    </m:oMath>
                  </m:oMathPara>
                </w:p>
              </w:tc>
              <w:tc>
                <w:tcPr>
                  <w:tcW w:w="1449" w:type="dxa"/>
                  <w:vMerge w:val="restart"/>
                </w:tcPr>
                <w:p w14:paraId="47BFABA4" w14:textId="77777777" w:rsidR="00AC2836" w:rsidRPr="00F44E6A" w:rsidRDefault="00AC2836" w:rsidP="00AC2836">
                  <w:pPr>
                    <w:pStyle w:val="TAH"/>
                    <w:rPr>
                      <w:rFonts w:eastAsia="MS Mincho" w:cs="Arial"/>
                      <w:b w:val="0"/>
                      <w:color w:val="FF0000"/>
                      <w:sz w:val="20"/>
                      <w:lang w:val="en-US" w:eastAsia="en-US"/>
                    </w:rPr>
                  </w:pPr>
                  <m:oMathPara>
                    <m:oMath>
                      <m:r>
                        <m:rPr>
                          <m:sty m:val="bi"/>
                        </m:rPr>
                        <w:rPr>
                          <w:rFonts w:ascii="Cambria Math" w:hAnsi="Cambria Math"/>
                          <w:color w:val="FF0000"/>
                          <w:sz w:val="20"/>
                        </w:rPr>
                        <m:t>∆</m:t>
                      </m:r>
                    </m:oMath>
                  </m:oMathPara>
                </w:p>
              </w:tc>
              <w:tc>
                <w:tcPr>
                  <w:tcW w:w="2494" w:type="dxa"/>
                  <w:gridSpan w:val="2"/>
                  <w:tcBorders>
                    <w:bottom w:val="nil"/>
                  </w:tcBorders>
                  <w:shd w:val="clear" w:color="auto" w:fill="auto"/>
                </w:tcPr>
                <w:p w14:paraId="1F289809" w14:textId="77777777" w:rsidR="00AC2836" w:rsidRPr="00F44E6A" w:rsidRDefault="00670AC9" w:rsidP="00AC2836">
                  <w:pPr>
                    <w:pStyle w:val="TAH"/>
                    <w:rPr>
                      <w:rFonts w:eastAsia="Batang"/>
                      <w:color w:val="FF0000"/>
                    </w:rPr>
                  </w:pPr>
                  <m:oMathPara>
                    <m:oMath>
                      <m:sSub>
                        <m:sSubPr>
                          <m:ctrlPr>
                            <w:rPr>
                              <w:rFonts w:ascii="Cambria Math" w:hAnsi="Cambria Math"/>
                              <w:b w:val="0"/>
                              <w:i/>
                              <w:color w:val="FF0000"/>
                              <w:sz w:val="20"/>
                              <w:lang w:val="en-US" w:eastAsia="en-US"/>
                            </w:rPr>
                          </m:ctrlPr>
                        </m:sSubPr>
                        <m:e>
                          <m:r>
                            <m:rPr>
                              <m:sty m:val="bi"/>
                            </m:rPr>
                            <w:rPr>
                              <w:rFonts w:ascii="Cambria Math" w:hAnsi="Cambria Math"/>
                              <w:color w:val="FF0000"/>
                              <w:sz w:val="20"/>
                            </w:rPr>
                            <m:t>w</m:t>
                          </m:r>
                        </m:e>
                        <m:sub>
                          <m:r>
                            <m:rPr>
                              <m:sty m:val="bi"/>
                            </m:rPr>
                            <w:rPr>
                              <w:rFonts w:ascii="Cambria Math" w:hAnsi="Cambria Math"/>
                              <w:color w:val="FF0000"/>
                              <w:sz w:val="20"/>
                            </w:rPr>
                            <m:t>f</m:t>
                          </m:r>
                        </m:sub>
                      </m:sSub>
                      <m:d>
                        <m:dPr>
                          <m:ctrlPr>
                            <w:rPr>
                              <w:rFonts w:ascii="Cambria Math" w:hAnsi="Cambria Math"/>
                              <w:i/>
                              <w:color w:val="FF0000"/>
                              <w:sz w:val="20"/>
                            </w:rPr>
                          </m:ctrlPr>
                        </m:dPr>
                        <m:e>
                          <m:sSup>
                            <m:sSupPr>
                              <m:ctrlPr>
                                <w:rPr>
                                  <w:rFonts w:ascii="Cambria Math" w:hAnsi="Cambria Math"/>
                                  <w:b w:val="0"/>
                                  <w:i/>
                                  <w:color w:val="FF0000"/>
                                  <w:sz w:val="20"/>
                                  <w:lang w:val="en-US" w:eastAsia="en-US"/>
                                </w:rPr>
                              </m:ctrlPr>
                            </m:sSupPr>
                            <m:e>
                              <m:r>
                                <m:rPr>
                                  <m:sty m:val="bi"/>
                                </m:rPr>
                                <w:rPr>
                                  <w:rFonts w:ascii="Cambria Math" w:hAnsi="Cambria Math"/>
                                  <w:color w:val="FF0000"/>
                                  <w:sz w:val="20"/>
                                </w:rPr>
                                <m:t>k</m:t>
                              </m:r>
                            </m:e>
                            <m:sup>
                              <m:r>
                                <m:rPr>
                                  <m:sty m:val="bi"/>
                                </m:rPr>
                                <w:rPr>
                                  <w:rFonts w:ascii="Cambria Math" w:hAnsi="Cambria Math"/>
                                  <w:color w:val="FF0000"/>
                                  <w:sz w:val="20"/>
                                </w:rPr>
                                <m:t>'</m:t>
                              </m:r>
                            </m:sup>
                          </m:sSup>
                        </m:e>
                      </m:d>
                    </m:oMath>
                  </m:oMathPara>
                </w:p>
              </w:tc>
            </w:tr>
            <w:tr w:rsidR="00AC2836" w:rsidRPr="00F44E6A" w14:paraId="660706A2" w14:textId="77777777" w:rsidTr="007B63E1">
              <w:trPr>
                <w:jc w:val="center"/>
              </w:trPr>
              <w:tc>
                <w:tcPr>
                  <w:tcW w:w="2292" w:type="dxa"/>
                  <w:vMerge/>
                  <w:shd w:val="clear" w:color="auto" w:fill="auto"/>
                </w:tcPr>
                <w:p w14:paraId="5BCCE8F0" w14:textId="77777777" w:rsidR="00AC2836" w:rsidRPr="00F44E6A" w:rsidRDefault="00AC2836" w:rsidP="00AC2836">
                  <w:pPr>
                    <w:pStyle w:val="TAH"/>
                    <w:rPr>
                      <w:rFonts w:eastAsia="Batang"/>
                      <w:color w:val="FF0000"/>
                    </w:rPr>
                  </w:pPr>
                </w:p>
              </w:tc>
              <w:tc>
                <w:tcPr>
                  <w:tcW w:w="1449" w:type="dxa"/>
                  <w:vMerge/>
                </w:tcPr>
                <w:p w14:paraId="5F11211E" w14:textId="77777777" w:rsidR="00AC2836" w:rsidRPr="00F44E6A" w:rsidRDefault="00AC2836" w:rsidP="00AC2836">
                  <w:pPr>
                    <w:rPr>
                      <w:rFonts w:ascii="Arial" w:hAnsi="Arial" w:cs="Arial"/>
                      <w:color w:val="FF0000"/>
                      <w:sz w:val="20"/>
                      <w:szCs w:val="20"/>
                    </w:rPr>
                  </w:pPr>
                </w:p>
              </w:tc>
              <w:tc>
                <w:tcPr>
                  <w:tcW w:w="1247" w:type="dxa"/>
                  <w:tcBorders>
                    <w:top w:val="nil"/>
                  </w:tcBorders>
                  <w:shd w:val="clear" w:color="auto" w:fill="auto"/>
                </w:tcPr>
                <w:p w14:paraId="2F306540" w14:textId="77777777" w:rsidR="00AC2836" w:rsidRPr="00F44E6A" w:rsidRDefault="00670AC9" w:rsidP="00AC2836">
                  <w:pPr>
                    <w:rPr>
                      <w:i/>
                      <w:color w:val="FF0000"/>
                      <w:sz w:val="20"/>
                      <w:szCs w:val="20"/>
                    </w:rPr>
                  </w:pPr>
                  <m:oMathPara>
                    <m:oMath>
                      <m:sSup>
                        <m:sSupPr>
                          <m:ctrlPr>
                            <w:rPr>
                              <w:rFonts w:ascii="Cambria Math" w:hAnsi="Cambria Math"/>
                              <w:i/>
                              <w:color w:val="FF0000"/>
                              <w:sz w:val="20"/>
                              <w:szCs w:val="20"/>
                            </w:rPr>
                          </m:ctrlPr>
                        </m:sSupPr>
                        <m:e>
                          <m:r>
                            <w:rPr>
                              <w:rFonts w:ascii="Cambria Math" w:hAnsi="Cambria Math"/>
                              <w:color w:val="FF0000"/>
                              <w:sz w:val="20"/>
                              <w:szCs w:val="20"/>
                            </w:rPr>
                            <m:t>k</m:t>
                          </m:r>
                        </m:e>
                        <m:sup>
                          <m:r>
                            <w:rPr>
                              <w:rFonts w:ascii="Cambria Math" w:hAnsi="Cambria Math"/>
                              <w:color w:val="FF0000"/>
                              <w:sz w:val="20"/>
                              <w:szCs w:val="20"/>
                            </w:rPr>
                            <m:t>'</m:t>
                          </m:r>
                        </m:sup>
                      </m:sSup>
                      <m:r>
                        <w:rPr>
                          <w:rFonts w:ascii="Cambria Math" w:hAnsi="Cambria Math"/>
                          <w:color w:val="FF0000"/>
                          <w:sz w:val="20"/>
                          <w:szCs w:val="20"/>
                        </w:rPr>
                        <m:t>=0</m:t>
                      </m:r>
                    </m:oMath>
                  </m:oMathPara>
                </w:p>
              </w:tc>
              <w:tc>
                <w:tcPr>
                  <w:tcW w:w="1247" w:type="dxa"/>
                  <w:tcBorders>
                    <w:top w:val="nil"/>
                  </w:tcBorders>
                  <w:shd w:val="clear" w:color="auto" w:fill="auto"/>
                </w:tcPr>
                <w:p w14:paraId="6EA90A8F" w14:textId="77777777" w:rsidR="00AC2836" w:rsidRPr="00F44E6A" w:rsidRDefault="00670AC9" w:rsidP="00AC2836">
                  <w:pPr>
                    <w:rPr>
                      <w:i/>
                      <w:color w:val="FF0000"/>
                      <w:sz w:val="20"/>
                      <w:szCs w:val="20"/>
                    </w:rPr>
                  </w:pPr>
                  <m:oMathPara>
                    <m:oMath>
                      <m:sSup>
                        <m:sSupPr>
                          <m:ctrlPr>
                            <w:rPr>
                              <w:rFonts w:ascii="Cambria Math" w:hAnsi="Cambria Math"/>
                              <w:i/>
                              <w:color w:val="FF0000"/>
                              <w:sz w:val="20"/>
                              <w:szCs w:val="20"/>
                            </w:rPr>
                          </m:ctrlPr>
                        </m:sSupPr>
                        <m:e>
                          <m:r>
                            <w:rPr>
                              <w:rFonts w:ascii="Cambria Math" w:hAnsi="Cambria Math"/>
                              <w:color w:val="FF0000"/>
                              <w:sz w:val="20"/>
                              <w:szCs w:val="20"/>
                            </w:rPr>
                            <m:t>k</m:t>
                          </m:r>
                        </m:e>
                        <m:sup>
                          <m:r>
                            <w:rPr>
                              <w:rFonts w:ascii="Cambria Math" w:hAnsi="Cambria Math"/>
                              <w:color w:val="FF0000"/>
                              <w:sz w:val="20"/>
                              <w:szCs w:val="20"/>
                            </w:rPr>
                            <m:t>'</m:t>
                          </m:r>
                        </m:sup>
                      </m:sSup>
                      <m:r>
                        <w:rPr>
                          <w:rFonts w:ascii="Cambria Math" w:hAnsi="Cambria Math"/>
                          <w:color w:val="FF0000"/>
                          <w:sz w:val="20"/>
                          <w:szCs w:val="20"/>
                        </w:rPr>
                        <m:t>=1</m:t>
                      </m:r>
                    </m:oMath>
                  </m:oMathPara>
                </w:p>
              </w:tc>
            </w:tr>
            <w:tr w:rsidR="00AC2836" w:rsidRPr="00F44E6A" w14:paraId="78895BFD" w14:textId="77777777" w:rsidTr="007B63E1">
              <w:trPr>
                <w:jc w:val="center"/>
              </w:trPr>
              <w:tc>
                <w:tcPr>
                  <w:tcW w:w="2292" w:type="dxa"/>
                  <w:shd w:val="clear" w:color="auto" w:fill="auto"/>
                </w:tcPr>
                <w:p w14:paraId="36966A44" w14:textId="77777777" w:rsidR="00AC2836" w:rsidRPr="00F44E6A" w:rsidRDefault="00AC2836" w:rsidP="00AC2836">
                  <w:pPr>
                    <w:pStyle w:val="TAC"/>
                    <w:rPr>
                      <w:rFonts w:eastAsia="Batang"/>
                      <w:color w:val="FF0000"/>
                    </w:rPr>
                  </w:pPr>
                  <w:r w:rsidRPr="00F44E6A">
                    <w:rPr>
                      <w:rFonts w:eastAsia="Batang"/>
                      <w:color w:val="FF0000"/>
                    </w:rPr>
                    <w:t>0</w:t>
                  </w:r>
                </w:p>
              </w:tc>
              <w:tc>
                <w:tcPr>
                  <w:tcW w:w="1449" w:type="dxa"/>
                </w:tcPr>
                <w:p w14:paraId="43777E61" w14:textId="77777777" w:rsidR="00AC2836" w:rsidRPr="00C7207A" w:rsidRDefault="00AC2836" w:rsidP="00AC2836">
                  <w:pPr>
                    <w:pStyle w:val="TAC"/>
                    <w:rPr>
                      <w:rFonts w:eastAsiaTheme="minorEastAsia"/>
                      <w:color w:val="FF0000"/>
                      <w:lang w:eastAsia="zh-CN"/>
                    </w:rPr>
                  </w:pPr>
                  <w:r>
                    <w:rPr>
                      <w:rFonts w:eastAsiaTheme="minorEastAsia" w:hint="eastAsia"/>
                      <w:color w:val="FF0000"/>
                      <w:lang w:eastAsia="zh-CN"/>
                    </w:rPr>
                    <w:t>0</w:t>
                  </w:r>
                </w:p>
              </w:tc>
              <w:tc>
                <w:tcPr>
                  <w:tcW w:w="1247" w:type="dxa"/>
                  <w:shd w:val="clear" w:color="auto" w:fill="auto"/>
                </w:tcPr>
                <w:p w14:paraId="5A383A9C" w14:textId="77777777" w:rsidR="00AC2836" w:rsidRPr="00F44E6A" w:rsidRDefault="00AC2836" w:rsidP="00AC2836">
                  <w:pPr>
                    <w:pStyle w:val="TAC"/>
                    <w:rPr>
                      <w:rFonts w:eastAsia="Batang"/>
                      <w:color w:val="FF0000"/>
                    </w:rPr>
                  </w:pPr>
                  <w:r w:rsidRPr="00F44E6A">
                    <w:rPr>
                      <w:rFonts w:eastAsia="Batang"/>
                      <w:color w:val="FF0000"/>
                    </w:rPr>
                    <w:t>+1</w:t>
                  </w:r>
                </w:p>
              </w:tc>
              <w:tc>
                <w:tcPr>
                  <w:tcW w:w="1247" w:type="dxa"/>
                  <w:shd w:val="clear" w:color="auto" w:fill="auto"/>
                </w:tcPr>
                <w:p w14:paraId="3A2D57AD" w14:textId="77777777" w:rsidR="00AC2836" w:rsidRPr="00F44E6A" w:rsidRDefault="00AC2836" w:rsidP="00AC2836">
                  <w:pPr>
                    <w:pStyle w:val="TAC"/>
                    <w:rPr>
                      <w:rFonts w:eastAsia="Batang"/>
                      <w:color w:val="FF0000"/>
                    </w:rPr>
                  </w:pPr>
                  <w:r w:rsidRPr="00F44E6A">
                    <w:rPr>
                      <w:rFonts w:eastAsia="Batang"/>
                      <w:color w:val="FF0000"/>
                    </w:rPr>
                    <w:t>+1</w:t>
                  </w:r>
                </w:p>
              </w:tc>
            </w:tr>
            <w:tr w:rsidR="00AC2836" w:rsidRPr="00F44E6A" w14:paraId="762B2832" w14:textId="77777777" w:rsidTr="007B63E1">
              <w:trPr>
                <w:jc w:val="center"/>
              </w:trPr>
              <w:tc>
                <w:tcPr>
                  <w:tcW w:w="2292" w:type="dxa"/>
                  <w:shd w:val="clear" w:color="auto" w:fill="auto"/>
                </w:tcPr>
                <w:p w14:paraId="489AF870" w14:textId="77777777" w:rsidR="00AC2836" w:rsidRPr="00F44E6A" w:rsidRDefault="00AC2836" w:rsidP="00AC2836">
                  <w:pPr>
                    <w:pStyle w:val="TAC"/>
                    <w:rPr>
                      <w:rFonts w:eastAsia="Batang"/>
                      <w:color w:val="FF0000"/>
                    </w:rPr>
                  </w:pPr>
                  <w:r w:rsidRPr="00F44E6A">
                    <w:rPr>
                      <w:rFonts w:eastAsia="Batang"/>
                      <w:color w:val="FF0000"/>
                    </w:rPr>
                    <w:t>1</w:t>
                  </w:r>
                </w:p>
              </w:tc>
              <w:tc>
                <w:tcPr>
                  <w:tcW w:w="1449" w:type="dxa"/>
                </w:tcPr>
                <w:p w14:paraId="7C39C084" w14:textId="77777777" w:rsidR="00AC2836" w:rsidRPr="00C7207A" w:rsidRDefault="00AC2836" w:rsidP="00AC2836">
                  <w:pPr>
                    <w:pStyle w:val="TAC"/>
                    <w:rPr>
                      <w:rFonts w:eastAsiaTheme="minorEastAsia"/>
                      <w:color w:val="FF0000"/>
                      <w:lang w:eastAsia="zh-CN"/>
                    </w:rPr>
                  </w:pPr>
                  <w:r>
                    <w:rPr>
                      <w:rFonts w:eastAsiaTheme="minorEastAsia" w:hint="eastAsia"/>
                      <w:color w:val="FF0000"/>
                      <w:lang w:eastAsia="zh-CN"/>
                    </w:rPr>
                    <w:t>0</w:t>
                  </w:r>
                </w:p>
              </w:tc>
              <w:tc>
                <w:tcPr>
                  <w:tcW w:w="1247" w:type="dxa"/>
                  <w:shd w:val="clear" w:color="auto" w:fill="auto"/>
                </w:tcPr>
                <w:p w14:paraId="4E9B945E" w14:textId="77777777" w:rsidR="00AC2836" w:rsidRPr="00F44E6A" w:rsidRDefault="00AC2836" w:rsidP="00AC2836">
                  <w:pPr>
                    <w:pStyle w:val="TAC"/>
                    <w:rPr>
                      <w:rFonts w:eastAsia="Batang"/>
                      <w:color w:val="FF0000"/>
                    </w:rPr>
                  </w:pPr>
                  <w:r w:rsidRPr="00F44E6A">
                    <w:rPr>
                      <w:rFonts w:eastAsia="Batang"/>
                      <w:color w:val="FF0000"/>
                    </w:rPr>
                    <w:t>+1</w:t>
                  </w:r>
                </w:p>
              </w:tc>
              <w:tc>
                <w:tcPr>
                  <w:tcW w:w="1247" w:type="dxa"/>
                  <w:shd w:val="clear" w:color="auto" w:fill="auto"/>
                </w:tcPr>
                <w:p w14:paraId="4197C346" w14:textId="77777777" w:rsidR="00AC2836" w:rsidRPr="00F44E6A" w:rsidRDefault="00AC2836" w:rsidP="00AC2836">
                  <w:pPr>
                    <w:pStyle w:val="TAC"/>
                    <w:rPr>
                      <w:rFonts w:eastAsia="Batang"/>
                      <w:color w:val="FF0000"/>
                    </w:rPr>
                  </w:pPr>
                  <w:r w:rsidRPr="00F44E6A">
                    <w:rPr>
                      <w:rFonts w:eastAsia="Batang"/>
                      <w:color w:val="FF0000"/>
                    </w:rPr>
                    <w:t>-1</w:t>
                  </w:r>
                </w:p>
              </w:tc>
            </w:tr>
          </w:tbl>
          <w:p w14:paraId="70B20936" w14:textId="77777777" w:rsidR="00AC2836" w:rsidRDefault="00AC2836" w:rsidP="00AC2836">
            <w:pPr>
              <w:rPr>
                <w:color w:val="FF0000"/>
                <w:sz w:val="20"/>
                <w:szCs w:val="20"/>
              </w:rPr>
            </w:pPr>
          </w:p>
          <w:p w14:paraId="791850FA" w14:textId="77777777" w:rsidR="00AC2836" w:rsidRPr="00B46A85" w:rsidRDefault="00AC2836" w:rsidP="00AC2836">
            <w:pPr>
              <w:pStyle w:val="TH"/>
              <w:rPr>
                <w:color w:val="FF0000"/>
              </w:rPr>
            </w:pPr>
            <w:r w:rsidRPr="00B46A85">
              <w:rPr>
                <w:color w:val="FF0000"/>
              </w:rPr>
              <w:t xml:space="preserve">Table </w:t>
            </w:r>
            <w:r w:rsidRPr="005D3B26">
              <w:rPr>
                <w:color w:val="FF0000"/>
              </w:rPr>
              <w:t>8.4.1.1.2-2</w:t>
            </w:r>
            <w:r w:rsidRPr="007D3F70">
              <w:rPr>
                <w:color w:val="FF0000"/>
              </w:rPr>
              <w:t>: Par</w:t>
            </w:r>
            <w:r w:rsidRPr="00B46A85">
              <w:rPr>
                <w:color w:val="FF0000"/>
              </w:rPr>
              <w:t>ameters for PSSCH DM-RS</w:t>
            </w:r>
            <w:r>
              <w:rPr>
                <w:color w:val="FF0000"/>
              </w:rPr>
              <w:t xml:space="preserve"> with FDM</w:t>
            </w:r>
            <w:r w:rsidRPr="00B46A85">
              <w:rPr>
                <w:color w:val="FF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9"/>
              <w:gridCol w:w="1247"/>
              <w:gridCol w:w="1247"/>
            </w:tblGrid>
            <w:tr w:rsidR="00AC2836" w:rsidRPr="00F44E6A" w14:paraId="581E61EF" w14:textId="77777777" w:rsidTr="007B63E1">
              <w:trPr>
                <w:jc w:val="center"/>
              </w:trPr>
              <w:tc>
                <w:tcPr>
                  <w:tcW w:w="2292" w:type="dxa"/>
                  <w:vMerge w:val="restart"/>
                  <w:shd w:val="clear" w:color="auto" w:fill="auto"/>
                </w:tcPr>
                <w:p w14:paraId="34E78A78" w14:textId="77777777" w:rsidR="00AC2836" w:rsidRPr="00F44E6A" w:rsidRDefault="00670AC9" w:rsidP="00AC2836">
                  <w:pPr>
                    <w:pStyle w:val="TAH"/>
                    <w:rPr>
                      <w:rFonts w:eastAsia="Batang"/>
                      <w:color w:val="FF0000"/>
                    </w:rPr>
                  </w:pPr>
                  <m:oMathPara>
                    <m:oMath>
                      <m:acc>
                        <m:accPr>
                          <m:chr m:val="̃"/>
                          <m:ctrlPr>
                            <w:rPr>
                              <w:rFonts w:ascii="Cambria Math" w:hAnsi="Cambria Math"/>
                              <w:i/>
                              <w:color w:val="FF0000"/>
                              <w:sz w:val="20"/>
                            </w:rPr>
                          </m:ctrlPr>
                        </m:accPr>
                        <m:e>
                          <m:r>
                            <m:rPr>
                              <m:sty m:val="bi"/>
                            </m:rPr>
                            <w:rPr>
                              <w:rFonts w:ascii="Cambria Math" w:hAnsi="Cambria Math"/>
                              <w:color w:val="FF0000"/>
                              <w:sz w:val="20"/>
                            </w:rPr>
                            <m:t>p</m:t>
                          </m:r>
                        </m:e>
                      </m:acc>
                    </m:oMath>
                  </m:oMathPara>
                </w:p>
              </w:tc>
              <w:tc>
                <w:tcPr>
                  <w:tcW w:w="1449" w:type="dxa"/>
                  <w:vMerge w:val="restart"/>
                </w:tcPr>
                <w:p w14:paraId="31B7FCFB" w14:textId="77777777" w:rsidR="00AC2836" w:rsidRPr="00F44E6A" w:rsidRDefault="00AC2836" w:rsidP="00AC2836">
                  <w:pPr>
                    <w:pStyle w:val="TAH"/>
                    <w:rPr>
                      <w:rFonts w:eastAsia="MS Mincho" w:cs="Arial"/>
                      <w:b w:val="0"/>
                      <w:color w:val="FF0000"/>
                      <w:sz w:val="20"/>
                      <w:lang w:val="en-US" w:eastAsia="en-US"/>
                    </w:rPr>
                  </w:pPr>
                  <m:oMathPara>
                    <m:oMath>
                      <m:r>
                        <m:rPr>
                          <m:sty m:val="bi"/>
                        </m:rPr>
                        <w:rPr>
                          <w:rFonts w:ascii="Cambria Math" w:hAnsi="Cambria Math"/>
                          <w:color w:val="FF0000"/>
                          <w:sz w:val="20"/>
                        </w:rPr>
                        <m:t>∆</m:t>
                      </m:r>
                    </m:oMath>
                  </m:oMathPara>
                </w:p>
              </w:tc>
              <w:tc>
                <w:tcPr>
                  <w:tcW w:w="2494" w:type="dxa"/>
                  <w:gridSpan w:val="2"/>
                  <w:tcBorders>
                    <w:bottom w:val="nil"/>
                  </w:tcBorders>
                  <w:shd w:val="clear" w:color="auto" w:fill="auto"/>
                </w:tcPr>
                <w:p w14:paraId="7A70E56C" w14:textId="77777777" w:rsidR="00AC2836" w:rsidRPr="00F44E6A" w:rsidRDefault="00670AC9" w:rsidP="00AC2836">
                  <w:pPr>
                    <w:pStyle w:val="TAH"/>
                    <w:rPr>
                      <w:rFonts w:eastAsia="Batang"/>
                      <w:color w:val="FF0000"/>
                    </w:rPr>
                  </w:pPr>
                  <m:oMathPara>
                    <m:oMath>
                      <m:sSub>
                        <m:sSubPr>
                          <m:ctrlPr>
                            <w:rPr>
                              <w:rFonts w:ascii="Cambria Math" w:hAnsi="Cambria Math"/>
                              <w:b w:val="0"/>
                              <w:i/>
                              <w:color w:val="FF0000"/>
                              <w:sz w:val="20"/>
                              <w:lang w:val="en-US" w:eastAsia="en-US"/>
                            </w:rPr>
                          </m:ctrlPr>
                        </m:sSubPr>
                        <m:e>
                          <m:r>
                            <m:rPr>
                              <m:sty m:val="bi"/>
                            </m:rPr>
                            <w:rPr>
                              <w:rFonts w:ascii="Cambria Math" w:hAnsi="Cambria Math"/>
                              <w:color w:val="FF0000"/>
                              <w:sz w:val="20"/>
                            </w:rPr>
                            <m:t>w</m:t>
                          </m:r>
                        </m:e>
                        <m:sub>
                          <m:r>
                            <m:rPr>
                              <m:sty m:val="bi"/>
                            </m:rPr>
                            <w:rPr>
                              <w:rFonts w:ascii="Cambria Math" w:hAnsi="Cambria Math"/>
                              <w:color w:val="FF0000"/>
                              <w:sz w:val="20"/>
                            </w:rPr>
                            <m:t>f</m:t>
                          </m:r>
                        </m:sub>
                      </m:sSub>
                      <m:d>
                        <m:dPr>
                          <m:ctrlPr>
                            <w:rPr>
                              <w:rFonts w:ascii="Cambria Math" w:hAnsi="Cambria Math"/>
                              <w:i/>
                              <w:color w:val="FF0000"/>
                              <w:sz w:val="20"/>
                            </w:rPr>
                          </m:ctrlPr>
                        </m:dPr>
                        <m:e>
                          <m:sSup>
                            <m:sSupPr>
                              <m:ctrlPr>
                                <w:rPr>
                                  <w:rFonts w:ascii="Cambria Math" w:hAnsi="Cambria Math"/>
                                  <w:b w:val="0"/>
                                  <w:i/>
                                  <w:color w:val="FF0000"/>
                                  <w:sz w:val="20"/>
                                  <w:lang w:val="en-US" w:eastAsia="en-US"/>
                                </w:rPr>
                              </m:ctrlPr>
                            </m:sSupPr>
                            <m:e>
                              <m:r>
                                <m:rPr>
                                  <m:sty m:val="bi"/>
                                </m:rPr>
                                <w:rPr>
                                  <w:rFonts w:ascii="Cambria Math" w:hAnsi="Cambria Math"/>
                                  <w:color w:val="FF0000"/>
                                  <w:sz w:val="20"/>
                                </w:rPr>
                                <m:t>k</m:t>
                              </m:r>
                            </m:e>
                            <m:sup>
                              <m:r>
                                <m:rPr>
                                  <m:sty m:val="bi"/>
                                </m:rPr>
                                <w:rPr>
                                  <w:rFonts w:ascii="Cambria Math" w:hAnsi="Cambria Math"/>
                                  <w:color w:val="FF0000"/>
                                  <w:sz w:val="20"/>
                                </w:rPr>
                                <m:t>'</m:t>
                              </m:r>
                            </m:sup>
                          </m:sSup>
                        </m:e>
                      </m:d>
                    </m:oMath>
                  </m:oMathPara>
                </w:p>
              </w:tc>
            </w:tr>
            <w:tr w:rsidR="00AC2836" w:rsidRPr="00F44E6A" w14:paraId="6B0B8E30" w14:textId="77777777" w:rsidTr="007B63E1">
              <w:trPr>
                <w:jc w:val="center"/>
              </w:trPr>
              <w:tc>
                <w:tcPr>
                  <w:tcW w:w="2292" w:type="dxa"/>
                  <w:vMerge/>
                  <w:shd w:val="clear" w:color="auto" w:fill="auto"/>
                </w:tcPr>
                <w:p w14:paraId="209FF7DA" w14:textId="77777777" w:rsidR="00AC2836" w:rsidRPr="00F44E6A" w:rsidRDefault="00AC2836" w:rsidP="00AC2836">
                  <w:pPr>
                    <w:pStyle w:val="TAH"/>
                    <w:rPr>
                      <w:rFonts w:eastAsia="Batang"/>
                      <w:color w:val="FF0000"/>
                    </w:rPr>
                  </w:pPr>
                </w:p>
              </w:tc>
              <w:tc>
                <w:tcPr>
                  <w:tcW w:w="1449" w:type="dxa"/>
                  <w:vMerge/>
                </w:tcPr>
                <w:p w14:paraId="33F41A7F" w14:textId="77777777" w:rsidR="00AC2836" w:rsidRPr="00F44E6A" w:rsidRDefault="00AC2836" w:rsidP="00AC2836">
                  <w:pPr>
                    <w:rPr>
                      <w:rFonts w:ascii="Arial" w:hAnsi="Arial" w:cs="Arial"/>
                      <w:color w:val="FF0000"/>
                      <w:sz w:val="20"/>
                      <w:szCs w:val="20"/>
                    </w:rPr>
                  </w:pPr>
                </w:p>
              </w:tc>
              <w:tc>
                <w:tcPr>
                  <w:tcW w:w="1247" w:type="dxa"/>
                  <w:tcBorders>
                    <w:top w:val="nil"/>
                  </w:tcBorders>
                  <w:shd w:val="clear" w:color="auto" w:fill="auto"/>
                </w:tcPr>
                <w:p w14:paraId="36A94BBC" w14:textId="77777777" w:rsidR="00AC2836" w:rsidRPr="00F44E6A" w:rsidRDefault="00670AC9" w:rsidP="00AC2836">
                  <w:pPr>
                    <w:rPr>
                      <w:i/>
                      <w:color w:val="FF0000"/>
                      <w:sz w:val="20"/>
                      <w:szCs w:val="20"/>
                    </w:rPr>
                  </w:pPr>
                  <m:oMathPara>
                    <m:oMath>
                      <m:sSup>
                        <m:sSupPr>
                          <m:ctrlPr>
                            <w:rPr>
                              <w:rFonts w:ascii="Cambria Math" w:hAnsi="Cambria Math"/>
                              <w:i/>
                              <w:color w:val="FF0000"/>
                              <w:sz w:val="20"/>
                              <w:szCs w:val="20"/>
                            </w:rPr>
                          </m:ctrlPr>
                        </m:sSupPr>
                        <m:e>
                          <m:r>
                            <w:rPr>
                              <w:rFonts w:ascii="Cambria Math" w:hAnsi="Cambria Math"/>
                              <w:color w:val="FF0000"/>
                              <w:sz w:val="20"/>
                              <w:szCs w:val="20"/>
                            </w:rPr>
                            <m:t>k</m:t>
                          </m:r>
                        </m:e>
                        <m:sup>
                          <m:r>
                            <w:rPr>
                              <w:rFonts w:ascii="Cambria Math" w:hAnsi="Cambria Math"/>
                              <w:color w:val="FF0000"/>
                              <w:sz w:val="20"/>
                              <w:szCs w:val="20"/>
                            </w:rPr>
                            <m:t>'</m:t>
                          </m:r>
                        </m:sup>
                      </m:sSup>
                      <m:r>
                        <w:rPr>
                          <w:rFonts w:ascii="Cambria Math" w:hAnsi="Cambria Math"/>
                          <w:color w:val="FF0000"/>
                          <w:sz w:val="20"/>
                          <w:szCs w:val="20"/>
                        </w:rPr>
                        <m:t>=0</m:t>
                      </m:r>
                    </m:oMath>
                  </m:oMathPara>
                </w:p>
              </w:tc>
              <w:tc>
                <w:tcPr>
                  <w:tcW w:w="1247" w:type="dxa"/>
                  <w:tcBorders>
                    <w:top w:val="nil"/>
                  </w:tcBorders>
                  <w:shd w:val="clear" w:color="auto" w:fill="auto"/>
                </w:tcPr>
                <w:p w14:paraId="17CB3DB9" w14:textId="77777777" w:rsidR="00AC2836" w:rsidRPr="00F44E6A" w:rsidRDefault="00670AC9" w:rsidP="00AC2836">
                  <w:pPr>
                    <w:rPr>
                      <w:i/>
                      <w:color w:val="FF0000"/>
                      <w:sz w:val="20"/>
                      <w:szCs w:val="20"/>
                    </w:rPr>
                  </w:pPr>
                  <m:oMathPara>
                    <m:oMath>
                      <m:sSup>
                        <m:sSupPr>
                          <m:ctrlPr>
                            <w:rPr>
                              <w:rFonts w:ascii="Cambria Math" w:hAnsi="Cambria Math"/>
                              <w:i/>
                              <w:color w:val="FF0000"/>
                              <w:sz w:val="20"/>
                              <w:szCs w:val="20"/>
                            </w:rPr>
                          </m:ctrlPr>
                        </m:sSupPr>
                        <m:e>
                          <m:r>
                            <w:rPr>
                              <w:rFonts w:ascii="Cambria Math" w:hAnsi="Cambria Math"/>
                              <w:color w:val="FF0000"/>
                              <w:sz w:val="20"/>
                              <w:szCs w:val="20"/>
                            </w:rPr>
                            <m:t>k</m:t>
                          </m:r>
                        </m:e>
                        <m:sup>
                          <m:r>
                            <w:rPr>
                              <w:rFonts w:ascii="Cambria Math" w:hAnsi="Cambria Math"/>
                              <w:color w:val="FF0000"/>
                              <w:sz w:val="20"/>
                              <w:szCs w:val="20"/>
                            </w:rPr>
                            <m:t>'</m:t>
                          </m:r>
                        </m:sup>
                      </m:sSup>
                      <m:r>
                        <w:rPr>
                          <w:rFonts w:ascii="Cambria Math" w:hAnsi="Cambria Math"/>
                          <w:color w:val="FF0000"/>
                          <w:sz w:val="20"/>
                          <w:szCs w:val="20"/>
                        </w:rPr>
                        <m:t>=1</m:t>
                      </m:r>
                    </m:oMath>
                  </m:oMathPara>
                </w:p>
              </w:tc>
            </w:tr>
            <w:tr w:rsidR="00AC2836" w:rsidRPr="00F44E6A" w14:paraId="63A04984" w14:textId="77777777" w:rsidTr="007B63E1">
              <w:trPr>
                <w:jc w:val="center"/>
              </w:trPr>
              <w:tc>
                <w:tcPr>
                  <w:tcW w:w="2292" w:type="dxa"/>
                  <w:shd w:val="clear" w:color="auto" w:fill="auto"/>
                </w:tcPr>
                <w:p w14:paraId="355AB92E" w14:textId="77777777" w:rsidR="00AC2836" w:rsidRPr="00F44E6A" w:rsidRDefault="00AC2836" w:rsidP="00AC2836">
                  <w:pPr>
                    <w:pStyle w:val="TAC"/>
                    <w:rPr>
                      <w:rFonts w:eastAsia="Batang"/>
                      <w:color w:val="FF0000"/>
                    </w:rPr>
                  </w:pPr>
                  <w:r w:rsidRPr="00F44E6A">
                    <w:rPr>
                      <w:rFonts w:eastAsia="Batang"/>
                      <w:color w:val="FF0000"/>
                    </w:rPr>
                    <w:t>0</w:t>
                  </w:r>
                </w:p>
              </w:tc>
              <w:tc>
                <w:tcPr>
                  <w:tcW w:w="1449" w:type="dxa"/>
                </w:tcPr>
                <w:p w14:paraId="747EE95B" w14:textId="77777777" w:rsidR="00AC2836" w:rsidRPr="00C7207A" w:rsidRDefault="00AC2836" w:rsidP="00AC2836">
                  <w:pPr>
                    <w:pStyle w:val="TAC"/>
                    <w:rPr>
                      <w:rFonts w:eastAsiaTheme="minorEastAsia"/>
                      <w:color w:val="FF0000"/>
                      <w:lang w:eastAsia="zh-CN"/>
                    </w:rPr>
                  </w:pPr>
                  <w:r>
                    <w:rPr>
                      <w:rFonts w:eastAsiaTheme="minorEastAsia" w:hint="eastAsia"/>
                      <w:color w:val="FF0000"/>
                      <w:lang w:eastAsia="zh-CN"/>
                    </w:rPr>
                    <w:t>0</w:t>
                  </w:r>
                </w:p>
              </w:tc>
              <w:tc>
                <w:tcPr>
                  <w:tcW w:w="1247" w:type="dxa"/>
                  <w:shd w:val="clear" w:color="auto" w:fill="auto"/>
                </w:tcPr>
                <w:p w14:paraId="43CB4B7C" w14:textId="77777777" w:rsidR="00AC2836" w:rsidRPr="00F44E6A" w:rsidRDefault="00AC2836" w:rsidP="00AC2836">
                  <w:pPr>
                    <w:pStyle w:val="TAC"/>
                    <w:rPr>
                      <w:rFonts w:eastAsia="Batang"/>
                      <w:color w:val="FF0000"/>
                    </w:rPr>
                  </w:pPr>
                  <w:r w:rsidRPr="00F44E6A">
                    <w:rPr>
                      <w:rFonts w:eastAsia="Batang"/>
                      <w:color w:val="FF0000"/>
                    </w:rPr>
                    <w:t>+1</w:t>
                  </w:r>
                </w:p>
              </w:tc>
              <w:tc>
                <w:tcPr>
                  <w:tcW w:w="1247" w:type="dxa"/>
                  <w:shd w:val="clear" w:color="auto" w:fill="auto"/>
                </w:tcPr>
                <w:p w14:paraId="691B9E99" w14:textId="77777777" w:rsidR="00AC2836" w:rsidRPr="00F44E6A" w:rsidRDefault="00AC2836" w:rsidP="00AC2836">
                  <w:pPr>
                    <w:pStyle w:val="TAC"/>
                    <w:rPr>
                      <w:rFonts w:eastAsia="Batang"/>
                      <w:color w:val="FF0000"/>
                    </w:rPr>
                  </w:pPr>
                  <w:r w:rsidRPr="00F44E6A">
                    <w:rPr>
                      <w:rFonts w:eastAsia="Batang"/>
                      <w:color w:val="FF0000"/>
                    </w:rPr>
                    <w:t>+1</w:t>
                  </w:r>
                </w:p>
              </w:tc>
            </w:tr>
            <w:tr w:rsidR="00AC2836" w:rsidRPr="00F44E6A" w14:paraId="133553E8" w14:textId="77777777" w:rsidTr="007B63E1">
              <w:trPr>
                <w:jc w:val="center"/>
              </w:trPr>
              <w:tc>
                <w:tcPr>
                  <w:tcW w:w="2292" w:type="dxa"/>
                  <w:shd w:val="clear" w:color="auto" w:fill="auto"/>
                </w:tcPr>
                <w:p w14:paraId="17314969" w14:textId="77777777" w:rsidR="00AC2836" w:rsidRPr="00F44E6A" w:rsidRDefault="00AC2836" w:rsidP="00AC2836">
                  <w:pPr>
                    <w:pStyle w:val="TAC"/>
                    <w:rPr>
                      <w:rFonts w:eastAsia="Batang"/>
                      <w:color w:val="FF0000"/>
                    </w:rPr>
                  </w:pPr>
                  <w:r w:rsidRPr="00F44E6A">
                    <w:rPr>
                      <w:rFonts w:eastAsia="Batang"/>
                      <w:color w:val="FF0000"/>
                    </w:rPr>
                    <w:t>1</w:t>
                  </w:r>
                </w:p>
              </w:tc>
              <w:tc>
                <w:tcPr>
                  <w:tcW w:w="1449" w:type="dxa"/>
                </w:tcPr>
                <w:p w14:paraId="58DA0FAB" w14:textId="77777777" w:rsidR="00AC2836" w:rsidRPr="00C7207A" w:rsidRDefault="00AC2836" w:rsidP="00AC2836">
                  <w:pPr>
                    <w:pStyle w:val="TAC"/>
                    <w:rPr>
                      <w:rFonts w:eastAsiaTheme="minorEastAsia"/>
                      <w:color w:val="FF0000"/>
                      <w:lang w:eastAsia="zh-CN"/>
                    </w:rPr>
                  </w:pPr>
                  <w:r>
                    <w:rPr>
                      <w:rFonts w:eastAsiaTheme="minorEastAsia"/>
                      <w:color w:val="FF0000"/>
                      <w:lang w:eastAsia="zh-CN"/>
                    </w:rPr>
                    <w:t>1</w:t>
                  </w:r>
                </w:p>
              </w:tc>
              <w:tc>
                <w:tcPr>
                  <w:tcW w:w="1247" w:type="dxa"/>
                  <w:shd w:val="clear" w:color="auto" w:fill="auto"/>
                </w:tcPr>
                <w:p w14:paraId="4097FABF" w14:textId="77777777" w:rsidR="00AC2836" w:rsidRPr="00F44E6A" w:rsidRDefault="00AC2836" w:rsidP="00AC2836">
                  <w:pPr>
                    <w:pStyle w:val="TAC"/>
                    <w:rPr>
                      <w:rFonts w:eastAsia="Batang"/>
                      <w:color w:val="FF0000"/>
                    </w:rPr>
                  </w:pPr>
                  <w:r w:rsidRPr="00F44E6A">
                    <w:rPr>
                      <w:rFonts w:eastAsia="Batang"/>
                      <w:color w:val="FF0000"/>
                    </w:rPr>
                    <w:t>+1</w:t>
                  </w:r>
                </w:p>
              </w:tc>
              <w:tc>
                <w:tcPr>
                  <w:tcW w:w="1247" w:type="dxa"/>
                  <w:shd w:val="clear" w:color="auto" w:fill="auto"/>
                </w:tcPr>
                <w:p w14:paraId="217B533F" w14:textId="77777777" w:rsidR="00AC2836" w:rsidRPr="00F44E6A" w:rsidRDefault="00AC2836" w:rsidP="00AC2836">
                  <w:pPr>
                    <w:pStyle w:val="TAC"/>
                    <w:rPr>
                      <w:rFonts w:eastAsia="Batang"/>
                      <w:color w:val="FF0000"/>
                    </w:rPr>
                  </w:pPr>
                  <w:r w:rsidRPr="00F44E6A">
                    <w:rPr>
                      <w:rFonts w:eastAsia="Batang"/>
                      <w:color w:val="FF0000"/>
                    </w:rPr>
                    <w:t>+1</w:t>
                  </w:r>
                </w:p>
              </w:tc>
            </w:tr>
          </w:tbl>
          <w:p w14:paraId="7FE0B1B6" w14:textId="77777777" w:rsidR="00AC2836" w:rsidRPr="00012E13" w:rsidRDefault="00AC2836" w:rsidP="00AC2836">
            <w:pPr>
              <w:rPr>
                <w:color w:val="FF0000"/>
                <w:sz w:val="20"/>
                <w:szCs w:val="20"/>
              </w:rPr>
            </w:pPr>
          </w:p>
          <w:p w14:paraId="6A0E896D" w14:textId="77777777" w:rsidR="00AC2836" w:rsidRPr="00077F3B" w:rsidRDefault="00AC2836" w:rsidP="00AC2836">
            <w:pPr>
              <w:rPr>
                <w:sz w:val="20"/>
                <w:szCs w:val="20"/>
              </w:rPr>
            </w:pPr>
            <w:r w:rsidRPr="00077F3B">
              <w:rPr>
                <w:sz w:val="20"/>
                <w:szCs w:val="20"/>
              </w:rPr>
              <w:lastRenderedPageBreak/>
              <w:t xml:space="preserve">The intermediate quantity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a</m:t>
                      </m:r>
                    </m:e>
                  </m:acc>
                </m:e>
                <m:sub>
                  <m:r>
                    <w:rPr>
                      <w:rFonts w:ascii="Cambria Math" w:hAnsi="Cambria Math"/>
                      <w:sz w:val="20"/>
                      <w:szCs w:val="20"/>
                    </w:rPr>
                    <m:t>k,l</m:t>
                  </m:r>
                </m:sub>
                <m:sup>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w:rPr>
                          <w:rFonts w:ascii="Cambria Math" w:hAnsi="Cambria Math"/>
                          <w:sz w:val="20"/>
                          <w:szCs w:val="20"/>
                        </w:rPr>
                        <m:t>j</m:t>
                      </m:r>
                    </m:sub>
                  </m:sSub>
                  <m:r>
                    <w:rPr>
                      <w:rFonts w:ascii="Cambria Math" w:hAnsi="Cambria Math"/>
                      <w:sz w:val="20"/>
                      <w:szCs w:val="20"/>
                    </w:rPr>
                    <m:t>,μ)</m:t>
                  </m:r>
                </m:sup>
              </m:sSubSup>
            </m:oMath>
            <w:r w:rsidRPr="00077F3B">
              <w:rPr>
                <w:sz w:val="20"/>
                <w:szCs w:val="20"/>
              </w:rPr>
              <w:t xml:space="preserve"> shall be precoded, multiplied with the amplitude scaling factor </w:t>
            </w:r>
            <m:oMath>
              <m:sSubSup>
                <m:sSubSupPr>
                  <m:ctrlPr>
                    <w:rPr>
                      <w:rFonts w:ascii="Cambria Math" w:eastAsiaTheme="minorHAnsi" w:hAnsi="Cambria Math" w:cstheme="minorBidi"/>
                      <w:i/>
                      <w:sz w:val="20"/>
                      <w:szCs w:val="20"/>
                    </w:rPr>
                  </m:ctrlPr>
                </m:sSubSupPr>
                <m:e>
                  <m:r>
                    <w:rPr>
                      <w:rFonts w:ascii="Cambria Math" w:hAnsi="Cambria Math"/>
                      <w:sz w:val="20"/>
                      <w:szCs w:val="20"/>
                    </w:rPr>
                    <m:t>β</m:t>
                  </m:r>
                </m:e>
                <m:sub>
                  <m:r>
                    <m:rPr>
                      <m:nor/>
                    </m:rPr>
                    <w:rPr>
                      <w:rFonts w:ascii="Cambria Math" w:hAnsi="Cambria Math"/>
                      <w:sz w:val="20"/>
                      <w:szCs w:val="20"/>
                    </w:rPr>
                    <m:t>PSSCH</m:t>
                  </m:r>
                </m:sub>
                <m:sup>
                  <m:r>
                    <m:rPr>
                      <m:nor/>
                    </m:rPr>
                    <w:rPr>
                      <w:rFonts w:ascii="Cambria Math" w:hAnsi="Cambria Math"/>
                      <w:sz w:val="20"/>
                      <w:szCs w:val="20"/>
                    </w:rPr>
                    <m:t>DMRS</m:t>
                  </m:r>
                </m:sup>
              </m:sSubSup>
            </m:oMath>
            <w:r w:rsidRPr="00077F3B">
              <w:rPr>
                <w:sz w:val="20"/>
                <w:szCs w:val="20"/>
              </w:rPr>
              <w:t xml:space="preserve">  in order to conform to the transmit power specified in [6, TS 38.214], and mapped to physical resources according to</w:t>
            </w:r>
          </w:p>
          <w:p w14:paraId="4ABB139B" w14:textId="77777777" w:rsidR="00AC2836" w:rsidRPr="00077F3B" w:rsidRDefault="00670AC9" w:rsidP="00AC2836">
            <w:pPr>
              <w:rPr>
                <w:sz w:val="20"/>
                <w:szCs w:val="20"/>
                <w:lang w:val="sv-SE"/>
              </w:rPr>
            </w:pPr>
            <m:oMathPara>
              <m:oMath>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Sup>
                            <m:sSubSupPr>
                              <m:ctrlPr>
                                <w:rPr>
                                  <w:rFonts w:ascii="Cambria Math" w:hAnsi="Cambria Math"/>
                                  <w:i/>
                                  <w:sz w:val="20"/>
                                  <w:szCs w:val="20"/>
                                </w:rPr>
                              </m:ctrlPr>
                            </m:sSubSupPr>
                            <m:e>
                              <m:r>
                                <w:rPr>
                                  <w:rFonts w:ascii="Cambria Math" w:hAnsi="Cambria Math"/>
                                  <w:sz w:val="20"/>
                                  <w:szCs w:val="20"/>
                                </w:rPr>
                                <m:t>a</m:t>
                              </m:r>
                            </m:e>
                            <m:sub>
                              <m:r>
                                <w:rPr>
                                  <w:rFonts w:ascii="Cambria Math" w:hAnsi="Cambria Math"/>
                                  <w:sz w:val="20"/>
                                  <w:szCs w:val="20"/>
                                </w:rPr>
                                <m:t>k</m:t>
                              </m:r>
                              <m:r>
                                <w:rPr>
                                  <w:rFonts w:ascii="Cambria Math" w:hAnsi="Cambria Math"/>
                                  <w:sz w:val="20"/>
                                  <w:szCs w:val="20"/>
                                  <w:lang w:val="sv-SE"/>
                                </w:rPr>
                                <m:t>,</m:t>
                              </m:r>
                              <m:r>
                                <w:rPr>
                                  <w:rFonts w:ascii="Cambria Math" w:hAnsi="Cambria Math"/>
                                  <w:sz w:val="20"/>
                                  <w:szCs w:val="20"/>
                                </w:rPr>
                                <m:t>l</m:t>
                              </m:r>
                            </m:sub>
                            <m:sup>
                              <m:r>
                                <w:rPr>
                                  <w:rFonts w:ascii="Cambria Math" w:hAnsi="Cambria Math"/>
                                  <w:sz w:val="20"/>
                                  <w:szCs w:val="20"/>
                                  <w:lang w:val="sv-SE"/>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lang w:val="sv-SE"/>
                                    </w:rPr>
                                    <m:t>0</m:t>
                                  </m:r>
                                </m:sub>
                              </m:sSub>
                              <m:r>
                                <w:rPr>
                                  <w:rFonts w:ascii="Cambria Math" w:hAnsi="Cambria Math"/>
                                  <w:sz w:val="20"/>
                                  <w:szCs w:val="20"/>
                                  <w:lang w:val="sv-SE"/>
                                </w:rPr>
                                <m:t>,</m:t>
                              </m:r>
                              <m:r>
                                <w:rPr>
                                  <w:rFonts w:ascii="Cambria Math" w:hAnsi="Cambria Math"/>
                                  <w:sz w:val="20"/>
                                  <w:szCs w:val="20"/>
                                </w:rPr>
                                <m:t>μ</m:t>
                              </m:r>
                              <m:r>
                                <w:rPr>
                                  <w:rFonts w:ascii="Cambria Math" w:hAnsi="Cambria Math"/>
                                  <w:sz w:val="20"/>
                                  <w:szCs w:val="20"/>
                                  <w:lang w:val="sv-SE"/>
                                </w:rPr>
                                <m:t>)</m:t>
                              </m:r>
                            </m:sup>
                          </m:sSubSup>
                        </m:e>
                      </m:mr>
                      <m:mr>
                        <m:e>
                          <m:r>
                            <w:rPr>
                              <w:rFonts w:ascii="Cambria Math" w:hAnsi="Cambria Math"/>
                              <w:sz w:val="20"/>
                              <w:szCs w:val="20"/>
                              <w:lang w:val="sv-SE"/>
                            </w:rPr>
                            <m:t>⋮</m:t>
                          </m:r>
                        </m:e>
                      </m:mr>
                      <m:mr>
                        <m:e>
                          <m:sSubSup>
                            <m:sSubSupPr>
                              <m:ctrlPr>
                                <w:rPr>
                                  <w:rFonts w:ascii="Cambria Math" w:hAnsi="Cambria Math"/>
                                  <w:i/>
                                  <w:sz w:val="20"/>
                                  <w:szCs w:val="20"/>
                                </w:rPr>
                              </m:ctrlPr>
                            </m:sSubSupPr>
                            <m:e>
                              <m:r>
                                <w:rPr>
                                  <w:rFonts w:ascii="Cambria Math" w:hAnsi="Cambria Math"/>
                                  <w:sz w:val="20"/>
                                  <w:szCs w:val="20"/>
                                </w:rPr>
                                <m:t>a</m:t>
                              </m:r>
                            </m:e>
                            <m:sub>
                              <m:r>
                                <w:rPr>
                                  <w:rFonts w:ascii="Cambria Math" w:hAnsi="Cambria Math"/>
                                  <w:sz w:val="20"/>
                                  <w:szCs w:val="20"/>
                                </w:rPr>
                                <m:t>k</m:t>
                              </m:r>
                              <m:r>
                                <w:rPr>
                                  <w:rFonts w:ascii="Cambria Math" w:hAnsi="Cambria Math"/>
                                  <w:sz w:val="20"/>
                                  <w:szCs w:val="20"/>
                                  <w:lang w:val="sv-SE"/>
                                </w:rPr>
                                <m:t>,</m:t>
                              </m:r>
                              <m:r>
                                <w:rPr>
                                  <w:rFonts w:ascii="Cambria Math" w:hAnsi="Cambria Math"/>
                                  <w:sz w:val="20"/>
                                  <w:szCs w:val="20"/>
                                </w:rPr>
                                <m:t>l</m:t>
                              </m:r>
                            </m:sub>
                            <m:sup>
                              <m:r>
                                <w:rPr>
                                  <w:rFonts w:ascii="Cambria Math" w:hAnsi="Cambria Math"/>
                                  <w:sz w:val="20"/>
                                  <w:szCs w:val="20"/>
                                  <w:lang w:val="sv-SE"/>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ρ</m:t>
                                  </m:r>
                                  <m:r>
                                    <w:rPr>
                                      <w:rFonts w:ascii="Cambria Math" w:hAnsi="Cambria Math"/>
                                      <w:sz w:val="20"/>
                                      <w:szCs w:val="20"/>
                                      <w:lang w:val="sv-SE"/>
                                    </w:rPr>
                                    <m:t>-1</m:t>
                                  </m:r>
                                </m:sub>
                              </m:sSub>
                              <m:r>
                                <w:rPr>
                                  <w:rFonts w:ascii="Cambria Math" w:hAnsi="Cambria Math"/>
                                  <w:sz w:val="20"/>
                                  <w:szCs w:val="20"/>
                                  <w:lang w:val="sv-SE"/>
                                </w:rPr>
                                <m:t>,</m:t>
                              </m:r>
                              <m:r>
                                <w:rPr>
                                  <w:rFonts w:ascii="Cambria Math" w:hAnsi="Cambria Math"/>
                                  <w:sz w:val="20"/>
                                  <w:szCs w:val="20"/>
                                </w:rPr>
                                <m:t>μ</m:t>
                              </m:r>
                              <m:r>
                                <w:rPr>
                                  <w:rFonts w:ascii="Cambria Math" w:hAnsi="Cambria Math"/>
                                  <w:sz w:val="20"/>
                                  <w:szCs w:val="20"/>
                                  <w:lang w:val="sv-SE"/>
                                </w:rPr>
                                <m:t>)</m:t>
                              </m:r>
                            </m:sup>
                          </m:sSubSup>
                        </m:e>
                      </m:mr>
                    </m:m>
                  </m:e>
                </m:d>
                <m:r>
                  <w:rPr>
                    <w:rFonts w:ascii="Cambria Math" w:hAnsi="Cambria Math"/>
                    <w:sz w:val="20"/>
                    <w:szCs w:val="20"/>
                    <w:lang w:val="sv-SE"/>
                  </w:rPr>
                  <m:t>=</m:t>
                </m:r>
                <m:sSubSup>
                  <m:sSubSupPr>
                    <m:ctrlPr>
                      <w:rPr>
                        <w:rFonts w:ascii="Cambria Math" w:eastAsiaTheme="minorHAnsi" w:hAnsi="Cambria Math" w:cstheme="minorBidi"/>
                        <w:i/>
                        <w:sz w:val="20"/>
                        <w:szCs w:val="20"/>
                      </w:rPr>
                    </m:ctrlPr>
                  </m:sSubSupPr>
                  <m:e>
                    <m:r>
                      <w:rPr>
                        <w:rFonts w:ascii="Cambria Math" w:hAnsi="Cambria Math"/>
                        <w:sz w:val="20"/>
                        <w:szCs w:val="20"/>
                      </w:rPr>
                      <m:t>β</m:t>
                    </m:r>
                  </m:e>
                  <m:sub>
                    <m:r>
                      <m:rPr>
                        <m:nor/>
                      </m:rPr>
                      <w:rPr>
                        <w:rFonts w:ascii="Cambria Math" w:hAnsi="Cambria Math"/>
                        <w:sz w:val="20"/>
                        <w:szCs w:val="20"/>
                        <w:lang w:val="sv-SE"/>
                      </w:rPr>
                      <m:t>PSSCH</m:t>
                    </m:r>
                  </m:sub>
                  <m:sup>
                    <m:r>
                      <m:rPr>
                        <m:nor/>
                      </m:rPr>
                      <w:rPr>
                        <w:rFonts w:ascii="Cambria Math" w:hAnsi="Cambria Math"/>
                        <w:sz w:val="20"/>
                        <w:szCs w:val="20"/>
                        <w:lang w:val="sv-SE"/>
                      </w:rPr>
                      <m:t>DMRS</m:t>
                    </m:r>
                  </m:sup>
                </m:sSubSup>
                <m:r>
                  <w:rPr>
                    <w:rFonts w:ascii="Cambria Math" w:hAnsi="Cambria Math"/>
                    <w:sz w:val="20"/>
                    <w:szCs w:val="20"/>
                  </w:rPr>
                  <m:t>W</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Sup>
                            <m:sSubSupPr>
                              <m:ctrlPr>
                                <w:rPr>
                                  <w:rFonts w:ascii="Cambria Math" w:hAnsi="Cambria Math"/>
                                  <w:i/>
                                  <w:sz w:val="20"/>
                                  <w:szCs w:val="20"/>
                                </w:rPr>
                              </m:ctrlPr>
                            </m:sSubSupPr>
                            <m:e>
                              <m:acc>
                                <m:accPr>
                                  <m:chr m:val="̃"/>
                                  <m:ctrlPr>
                                    <w:rPr>
                                      <w:rFonts w:ascii="Cambria Math" w:eastAsiaTheme="minorHAnsi" w:hAnsi="Cambria Math" w:cstheme="minorBidi"/>
                                      <w:i/>
                                      <w:sz w:val="20"/>
                                      <w:szCs w:val="20"/>
                                      <w:lang w:val="sv-SE"/>
                                    </w:rPr>
                                  </m:ctrlPr>
                                </m:accPr>
                                <m:e>
                                  <m:r>
                                    <w:rPr>
                                      <w:rFonts w:ascii="Cambria Math" w:hAnsi="Cambria Math"/>
                                      <w:sz w:val="20"/>
                                      <w:szCs w:val="20"/>
                                    </w:rPr>
                                    <m:t>a</m:t>
                                  </m:r>
                                </m:e>
                              </m:acc>
                            </m:e>
                            <m:sub>
                              <m:r>
                                <w:rPr>
                                  <w:rFonts w:ascii="Cambria Math" w:hAnsi="Cambria Math"/>
                                  <w:sz w:val="20"/>
                                  <w:szCs w:val="20"/>
                                </w:rPr>
                                <m:t>k</m:t>
                              </m:r>
                              <m:r>
                                <w:rPr>
                                  <w:rFonts w:ascii="Cambria Math" w:hAnsi="Cambria Math"/>
                                  <w:sz w:val="20"/>
                                  <w:szCs w:val="20"/>
                                  <w:lang w:val="sv-SE"/>
                                </w:rPr>
                                <m:t>,</m:t>
                              </m:r>
                              <m:r>
                                <w:rPr>
                                  <w:rFonts w:ascii="Cambria Math" w:hAnsi="Cambria Math"/>
                                  <w:sz w:val="20"/>
                                  <w:szCs w:val="20"/>
                                </w:rPr>
                                <m:t>l</m:t>
                              </m:r>
                            </m:sub>
                            <m:sup>
                              <m:r>
                                <w:rPr>
                                  <w:rFonts w:ascii="Cambria Math" w:hAnsi="Cambria Math"/>
                                  <w:sz w:val="20"/>
                                  <w:szCs w:val="20"/>
                                  <w:lang w:val="sv-SE"/>
                                </w:rPr>
                                <m:t>(</m:t>
                              </m:r>
                              <m:sSub>
                                <m:sSubPr>
                                  <m:ctrlPr>
                                    <w:rPr>
                                      <w:rFonts w:ascii="Cambria Math" w:hAnsi="Cambria Math"/>
                                      <w:i/>
                                      <w:sz w:val="20"/>
                                      <w:szCs w:val="20"/>
                                    </w:rPr>
                                  </m:ctrlPr>
                                </m:sSubPr>
                                <m:e>
                                  <m:acc>
                                    <m:accPr>
                                      <m:chr m:val="̃"/>
                                      <m:ctrlPr>
                                        <w:rPr>
                                          <w:rFonts w:ascii="Cambria Math" w:eastAsiaTheme="minorHAnsi" w:hAnsi="Cambria Math" w:cstheme="minorBidi"/>
                                          <w:i/>
                                          <w:sz w:val="20"/>
                                          <w:szCs w:val="20"/>
                                          <w:lang w:val="sv-SE"/>
                                        </w:rPr>
                                      </m:ctrlPr>
                                    </m:accPr>
                                    <m:e>
                                      <m:r>
                                        <w:rPr>
                                          <w:rFonts w:ascii="Cambria Math" w:hAnsi="Cambria Math"/>
                                          <w:sz w:val="20"/>
                                          <w:szCs w:val="20"/>
                                        </w:rPr>
                                        <m:t>p</m:t>
                                      </m:r>
                                    </m:e>
                                  </m:acc>
                                </m:e>
                                <m:sub>
                                  <m:r>
                                    <w:rPr>
                                      <w:rFonts w:ascii="Cambria Math" w:hAnsi="Cambria Math"/>
                                      <w:sz w:val="20"/>
                                      <w:szCs w:val="20"/>
                                      <w:lang w:val="sv-SE"/>
                                    </w:rPr>
                                    <m:t>0</m:t>
                                  </m:r>
                                </m:sub>
                              </m:sSub>
                              <m:r>
                                <w:rPr>
                                  <w:rFonts w:ascii="Cambria Math" w:hAnsi="Cambria Math"/>
                                  <w:sz w:val="20"/>
                                  <w:szCs w:val="20"/>
                                  <w:lang w:val="sv-SE"/>
                                </w:rPr>
                                <m:t>,</m:t>
                              </m:r>
                              <m:r>
                                <w:rPr>
                                  <w:rFonts w:ascii="Cambria Math" w:hAnsi="Cambria Math"/>
                                  <w:sz w:val="20"/>
                                  <w:szCs w:val="20"/>
                                </w:rPr>
                                <m:t>μ</m:t>
                              </m:r>
                              <m:r>
                                <w:rPr>
                                  <w:rFonts w:ascii="Cambria Math" w:hAnsi="Cambria Math"/>
                                  <w:sz w:val="20"/>
                                  <w:szCs w:val="20"/>
                                  <w:lang w:val="sv-SE"/>
                                </w:rPr>
                                <m:t>)</m:t>
                              </m:r>
                            </m:sup>
                          </m:sSubSup>
                        </m:e>
                      </m:mr>
                      <m:mr>
                        <m:e>
                          <m:r>
                            <w:rPr>
                              <w:rFonts w:ascii="Cambria Math" w:hAnsi="Cambria Math"/>
                              <w:sz w:val="20"/>
                              <w:szCs w:val="20"/>
                              <w:lang w:val="sv-SE"/>
                            </w:rPr>
                            <m:t>⋮</m:t>
                          </m:r>
                        </m:e>
                      </m:mr>
                      <m:mr>
                        <m:e>
                          <m:sSubSup>
                            <m:sSubSupPr>
                              <m:ctrlPr>
                                <w:rPr>
                                  <w:rFonts w:ascii="Cambria Math" w:hAnsi="Cambria Math"/>
                                  <w:i/>
                                  <w:sz w:val="20"/>
                                  <w:szCs w:val="20"/>
                                </w:rPr>
                              </m:ctrlPr>
                            </m:sSubSupPr>
                            <m:e>
                              <m:acc>
                                <m:accPr>
                                  <m:chr m:val="̃"/>
                                  <m:ctrlPr>
                                    <w:rPr>
                                      <w:rFonts w:ascii="Cambria Math" w:eastAsiaTheme="minorHAnsi" w:hAnsi="Cambria Math" w:cstheme="minorBidi"/>
                                      <w:i/>
                                      <w:sz w:val="20"/>
                                      <w:szCs w:val="20"/>
                                      <w:lang w:val="sv-SE"/>
                                    </w:rPr>
                                  </m:ctrlPr>
                                </m:accPr>
                                <m:e>
                                  <m:r>
                                    <w:rPr>
                                      <w:rFonts w:ascii="Cambria Math" w:hAnsi="Cambria Math"/>
                                      <w:sz w:val="20"/>
                                      <w:szCs w:val="20"/>
                                    </w:rPr>
                                    <m:t>a</m:t>
                                  </m:r>
                                </m:e>
                              </m:acc>
                            </m:e>
                            <m:sub>
                              <m:r>
                                <w:rPr>
                                  <w:rFonts w:ascii="Cambria Math" w:hAnsi="Cambria Math"/>
                                  <w:sz w:val="20"/>
                                  <w:szCs w:val="20"/>
                                </w:rPr>
                                <m:t>k</m:t>
                              </m:r>
                              <m:r>
                                <w:rPr>
                                  <w:rFonts w:ascii="Cambria Math" w:hAnsi="Cambria Math"/>
                                  <w:sz w:val="20"/>
                                  <w:szCs w:val="20"/>
                                  <w:lang w:val="sv-SE"/>
                                </w:rPr>
                                <m:t>,</m:t>
                              </m:r>
                              <m:r>
                                <w:rPr>
                                  <w:rFonts w:ascii="Cambria Math" w:hAnsi="Cambria Math"/>
                                  <w:sz w:val="20"/>
                                  <w:szCs w:val="20"/>
                                </w:rPr>
                                <m:t>l</m:t>
                              </m:r>
                            </m:sub>
                            <m:sup>
                              <m:r>
                                <w:rPr>
                                  <w:rFonts w:ascii="Cambria Math" w:hAnsi="Cambria Math"/>
                                  <w:sz w:val="20"/>
                                  <w:szCs w:val="20"/>
                                  <w:lang w:val="sv-SE"/>
                                </w:rPr>
                                <m:t>(</m:t>
                              </m:r>
                              <m:sSub>
                                <m:sSubPr>
                                  <m:ctrlPr>
                                    <w:rPr>
                                      <w:rFonts w:ascii="Cambria Math" w:hAnsi="Cambria Math"/>
                                      <w:i/>
                                      <w:sz w:val="20"/>
                                      <w:szCs w:val="20"/>
                                    </w:rPr>
                                  </m:ctrlPr>
                                </m:sSubPr>
                                <m:e>
                                  <m:acc>
                                    <m:accPr>
                                      <m:chr m:val="̃"/>
                                      <m:ctrlPr>
                                        <w:rPr>
                                          <w:rFonts w:ascii="Cambria Math" w:eastAsiaTheme="minorHAnsi" w:hAnsi="Cambria Math" w:cstheme="minorBidi"/>
                                          <w:i/>
                                          <w:sz w:val="20"/>
                                          <w:szCs w:val="20"/>
                                          <w:lang w:val="sv-SE"/>
                                        </w:rPr>
                                      </m:ctrlPr>
                                    </m:accPr>
                                    <m:e>
                                      <m:r>
                                        <w:rPr>
                                          <w:rFonts w:ascii="Cambria Math" w:hAnsi="Cambria Math"/>
                                          <w:sz w:val="20"/>
                                          <w:szCs w:val="20"/>
                                        </w:rPr>
                                        <m:t>p</m:t>
                                      </m:r>
                                    </m:e>
                                  </m:acc>
                                </m:e>
                                <m:sub>
                                  <m:r>
                                    <w:rPr>
                                      <w:rFonts w:ascii="Cambria Math" w:hAnsi="Cambria Math"/>
                                      <w:sz w:val="20"/>
                                      <w:szCs w:val="20"/>
                                    </w:rPr>
                                    <m:t>υ</m:t>
                                  </m:r>
                                  <m:r>
                                    <w:rPr>
                                      <w:rFonts w:ascii="Cambria Math" w:hAnsi="Cambria Math"/>
                                      <w:sz w:val="20"/>
                                      <w:szCs w:val="20"/>
                                      <w:lang w:val="sv-SE"/>
                                    </w:rPr>
                                    <m:t>-1</m:t>
                                  </m:r>
                                </m:sub>
                              </m:sSub>
                              <m:r>
                                <w:rPr>
                                  <w:rFonts w:ascii="Cambria Math" w:hAnsi="Cambria Math"/>
                                  <w:sz w:val="20"/>
                                  <w:szCs w:val="20"/>
                                  <w:lang w:val="sv-SE"/>
                                </w:rPr>
                                <m:t>,</m:t>
                              </m:r>
                              <m:r>
                                <w:rPr>
                                  <w:rFonts w:ascii="Cambria Math" w:hAnsi="Cambria Math"/>
                                  <w:sz w:val="20"/>
                                  <w:szCs w:val="20"/>
                                </w:rPr>
                                <m:t>μ</m:t>
                              </m:r>
                              <m:r>
                                <w:rPr>
                                  <w:rFonts w:ascii="Cambria Math" w:hAnsi="Cambria Math"/>
                                  <w:sz w:val="20"/>
                                  <w:szCs w:val="20"/>
                                  <w:lang w:val="sv-SE"/>
                                </w:rPr>
                                <m:t>)</m:t>
                              </m:r>
                            </m:sup>
                          </m:sSubSup>
                        </m:e>
                      </m:mr>
                    </m:m>
                  </m:e>
                </m:d>
              </m:oMath>
            </m:oMathPara>
          </w:p>
          <w:p w14:paraId="05EC0890" w14:textId="77777777" w:rsidR="00AC2836" w:rsidRPr="00077F3B" w:rsidRDefault="00AC2836" w:rsidP="00AC2836">
            <w:pPr>
              <w:rPr>
                <w:sz w:val="20"/>
                <w:szCs w:val="20"/>
              </w:rPr>
            </w:pPr>
            <w:r w:rsidRPr="00077F3B">
              <w:rPr>
                <w:sz w:val="20"/>
                <w:szCs w:val="20"/>
              </w:rPr>
              <w:t xml:space="preserve">where </w:t>
            </w:r>
          </w:p>
          <w:p w14:paraId="4B113B54" w14:textId="77777777" w:rsidR="00AC2836" w:rsidRPr="00077F3B" w:rsidRDefault="00AC2836" w:rsidP="00AC2836">
            <w:pPr>
              <w:pStyle w:val="B1"/>
            </w:pPr>
            <w:r w:rsidRPr="00077F3B">
              <w:t>-</w:t>
            </w:r>
            <w:r w:rsidRPr="00077F3B">
              <w:tab/>
              <w:t xml:space="preserve">the precoding matrix </w:t>
            </w:r>
            <m:oMath>
              <m:r>
                <w:rPr>
                  <w:rFonts w:ascii="Cambria Math" w:hAnsi="Cambria Math"/>
                </w:rPr>
                <m:t>W</m:t>
              </m:r>
            </m:oMath>
            <w:r w:rsidRPr="00077F3B">
              <w:t xml:space="preserve"> is given by clause 8.3.1.4, </w:t>
            </w:r>
          </w:p>
          <w:p w14:paraId="6F1DD623" w14:textId="77777777" w:rsidR="00AC2836" w:rsidRPr="00077F3B" w:rsidRDefault="00AC2836" w:rsidP="00AC2836">
            <w:pPr>
              <w:pStyle w:val="B1"/>
            </w:pPr>
            <w:r w:rsidRPr="00077F3B">
              <w:t>-</w:t>
            </w:r>
            <w:r w:rsidRPr="00077F3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077F3B">
              <w:t xml:space="preserve"> is given by clause 8.3.1.4, and</w:t>
            </w:r>
          </w:p>
          <w:p w14:paraId="66ACE7A3" w14:textId="77777777" w:rsidR="00AC2836" w:rsidRPr="00077F3B" w:rsidRDefault="00AC2836" w:rsidP="00AC2836">
            <w:pPr>
              <w:pStyle w:val="B1"/>
            </w:pPr>
            <w:r w:rsidRPr="00077F3B">
              <w:t>-</w:t>
            </w:r>
            <w:r w:rsidRPr="00077F3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e>
              </m:d>
            </m:oMath>
            <w:r w:rsidRPr="00077F3B">
              <w:t xml:space="preserve"> is given by [6, TS 38.214];</w:t>
            </w:r>
          </w:p>
          <w:p w14:paraId="123F39D9" w14:textId="77777777" w:rsidR="00AC2836" w:rsidRPr="00077F3B" w:rsidRDefault="00AC2836" w:rsidP="00AC2836">
            <w:pPr>
              <w:rPr>
                <w:sz w:val="20"/>
                <w:szCs w:val="20"/>
              </w:rPr>
            </w:pPr>
            <w:r w:rsidRPr="00077F3B">
              <w:rPr>
                <w:sz w:val="20"/>
                <w:szCs w:val="20"/>
              </w:rPr>
              <w:t>and the following conditions are fulfilled:</w:t>
            </w:r>
          </w:p>
          <w:p w14:paraId="1E9B074F" w14:textId="77777777" w:rsidR="00AC2836" w:rsidRPr="00077F3B" w:rsidRDefault="00AC2836" w:rsidP="00AC2836">
            <w:pPr>
              <w:pStyle w:val="B1"/>
            </w:pPr>
            <w:r w:rsidRPr="00077F3B">
              <w:t>-</w:t>
            </w:r>
            <w:r w:rsidRPr="00077F3B">
              <w:tab/>
            </w:r>
            <w:proofErr w:type="gramStart"/>
            <w:r w:rsidRPr="00077F3B">
              <w:t>the</w:t>
            </w:r>
            <w:proofErr w:type="gramEnd"/>
            <w:r w:rsidRPr="00077F3B">
              <w:t xml:space="preserv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077F3B">
              <w:t xml:space="preserve"> are within the common resource blocks allocated for PSSCH transmission.</w:t>
            </w:r>
          </w:p>
          <w:p w14:paraId="674BDEC5" w14:textId="510EBAF6" w:rsidR="00AC2836" w:rsidRPr="00AC2836" w:rsidRDefault="00AC2836" w:rsidP="00AC2836">
            <w:pPr>
              <w:rPr>
                <w:sz w:val="20"/>
                <w:szCs w:val="20"/>
              </w:rPr>
            </w:pPr>
            <w:r w:rsidRPr="00077F3B">
              <w:rPr>
                <w:sz w:val="20"/>
                <w:szCs w:val="20"/>
              </w:rPr>
              <w:t xml:space="preserve">The quantity </w:t>
            </w:r>
            <m:oMath>
              <m:r>
                <w:rPr>
                  <w:rFonts w:ascii="Cambria Math" w:hAnsi="Cambria Math"/>
                  <w:sz w:val="20"/>
                  <w:szCs w:val="20"/>
                </w:rPr>
                <m:t>k</m:t>
              </m:r>
            </m:oMath>
            <w:r w:rsidRPr="00077F3B">
              <w:rPr>
                <w:sz w:val="20"/>
                <w:szCs w:val="20"/>
              </w:rPr>
              <w:t xml:space="preserve"> is defined relative to subcarrier 0 in common resource block 0 and the quantity </w:t>
            </w:r>
            <m:oMath>
              <m:r>
                <w:rPr>
                  <w:rFonts w:ascii="Cambria Math" w:hAnsi="Cambria Math"/>
                  <w:sz w:val="20"/>
                  <w:szCs w:val="20"/>
                </w:rPr>
                <m:t>l</m:t>
              </m:r>
            </m:oMath>
            <w:r w:rsidRPr="00077F3B">
              <w:rPr>
                <w:sz w:val="20"/>
                <w:szCs w:val="20"/>
              </w:rPr>
              <w:t xml:space="preserve"> is defined relative to the start of the scheduled resources for transmission of PSSCH and the associated PSCCH, including the OFDM symbol duplicated as described in clauses 8.3.1.5 and 8.3.2.3.</w:t>
            </w:r>
          </w:p>
        </w:tc>
      </w:tr>
    </w:tbl>
    <w:p w14:paraId="6C0A031A" w14:textId="77777777" w:rsidR="00AC2836" w:rsidRPr="00AC2836" w:rsidRDefault="00AC2836" w:rsidP="00554965">
      <w:pPr>
        <w:pStyle w:val="a0"/>
        <w:rPr>
          <w:rFonts w:eastAsiaTheme="minorEastAsia"/>
          <w:lang w:eastAsia="zh-CN"/>
        </w:rPr>
      </w:pPr>
    </w:p>
    <w:p w14:paraId="72422566" w14:textId="2F5AD6A9" w:rsidR="00D8529C" w:rsidRDefault="00D8529C" w:rsidP="00554965">
      <w:pPr>
        <w:pStyle w:val="a0"/>
        <w:rPr>
          <w:rFonts w:eastAsia="宋体"/>
          <w:lang w:eastAsia="zh-CN"/>
        </w:rPr>
      </w:pPr>
    </w:p>
    <w:p w14:paraId="10DDAC8A" w14:textId="220870DB" w:rsidR="00AC2836" w:rsidRPr="00AC2836" w:rsidRDefault="00AC2836" w:rsidP="009F7941">
      <w:pPr>
        <w:pStyle w:val="a0"/>
        <w:numPr>
          <w:ilvl w:val="0"/>
          <w:numId w:val="7"/>
        </w:numPr>
        <w:spacing w:before="240"/>
        <w:rPr>
          <w:rFonts w:ascii="Times New Roman" w:eastAsiaTheme="minorEastAsia" w:hAnsi="Times New Roman"/>
          <w:b/>
          <w:i/>
          <w:u w:val="single"/>
          <w:lang w:eastAsia="zh-CN"/>
        </w:rPr>
      </w:pPr>
      <w:r>
        <w:rPr>
          <w:rFonts w:ascii="Times New Roman" w:eastAsiaTheme="minorEastAsia" w:hAnsi="Times New Roman"/>
          <w:b/>
          <w:i/>
          <w:u w:val="single"/>
          <w:lang w:eastAsia="zh-CN"/>
        </w:rPr>
        <w:t>DMRS pattern selection</w:t>
      </w:r>
    </w:p>
    <w:p w14:paraId="0E6EA4CB" w14:textId="1A8835DB" w:rsidR="00AC2836" w:rsidRPr="00EC501D" w:rsidRDefault="006567E3" w:rsidP="00AC2836">
      <w:pPr>
        <w:pStyle w:val="a0"/>
        <w:rPr>
          <w:rFonts w:eastAsiaTheme="minorEastAsia"/>
          <w:b/>
          <w:lang w:eastAsia="zh-CN"/>
        </w:rPr>
      </w:pPr>
      <w:r>
        <w:rPr>
          <w:rFonts w:eastAsiaTheme="minorEastAsia"/>
          <w:lang w:eastAsia="zh-CN"/>
        </w:rPr>
        <w:t>During the email discussion after RAN1#99 meeting, t</w:t>
      </w:r>
      <w:r w:rsidR="00AC2836" w:rsidRPr="00EC501D">
        <w:rPr>
          <w:rFonts w:eastAsiaTheme="minorEastAsia"/>
          <w:lang w:eastAsia="zh-CN"/>
        </w:rPr>
        <w:t>here was discussion</w:t>
      </w:r>
      <w:r w:rsidR="00DE1064">
        <w:rPr>
          <w:rFonts w:eastAsiaTheme="minorEastAsia"/>
          <w:lang w:eastAsia="zh-CN"/>
        </w:rPr>
        <w:t xml:space="preserve"> about</w:t>
      </w:r>
      <w:r w:rsidR="00AC2836" w:rsidRPr="00EC501D">
        <w:rPr>
          <w:rFonts w:eastAsiaTheme="minorEastAsia"/>
          <w:lang w:eastAsia="zh-CN"/>
        </w:rPr>
        <w:t xml:space="preserve"> </w:t>
      </w:r>
      <w:r>
        <w:rPr>
          <w:rFonts w:eastAsiaTheme="minorEastAsia"/>
          <w:lang w:eastAsia="zh-CN"/>
        </w:rPr>
        <w:t>how</w:t>
      </w:r>
      <w:r w:rsidR="00AC2836" w:rsidRPr="00EC501D">
        <w:rPr>
          <w:rFonts w:eastAsiaTheme="minorEastAsia"/>
          <w:lang w:eastAsia="zh-CN"/>
        </w:rPr>
        <w:t xml:space="preserve"> a DMRS pattern is selected</w:t>
      </w:r>
      <w:r>
        <w:rPr>
          <w:rFonts w:eastAsiaTheme="minorEastAsia"/>
          <w:lang w:eastAsia="zh-CN"/>
        </w:rPr>
        <w:t xml:space="preserve"> but no conclusion</w:t>
      </w:r>
      <w:r w:rsidR="00AC2836" w:rsidRPr="00EC501D">
        <w:rPr>
          <w:rFonts w:eastAsiaTheme="minorEastAsia"/>
          <w:lang w:eastAsia="zh-CN"/>
        </w:rPr>
        <w:t>. Different candidate patterns could be configured for different subcarrier spacing, and UE indicates one DMRS pattern from the candidate patterns for the corresponding subcarrier spacing.</w:t>
      </w:r>
      <w:r w:rsidR="00AC2836" w:rsidRPr="00013DEE">
        <w:rPr>
          <w:rFonts w:eastAsiaTheme="minorEastAsia"/>
          <w:lang w:eastAsia="zh-CN"/>
        </w:rPr>
        <w:t xml:space="preserve"> </w:t>
      </w:r>
      <w:r w:rsidR="00AC2836" w:rsidRPr="00EC501D">
        <w:rPr>
          <w:rFonts w:eastAsiaTheme="minorEastAsia"/>
          <w:lang w:eastAsia="zh-CN"/>
        </w:rPr>
        <w:t xml:space="preserve">In our view, although subcarrier spacing is an important factor to determine a DMRS pattern, it is not the only factor. Other factors such as UE speed should also be considered when selecting a DMRS pattern. </w:t>
      </w:r>
    </w:p>
    <w:p w14:paraId="45B4AA61" w14:textId="77777777" w:rsidR="00AC2836" w:rsidRPr="00AD35AE" w:rsidRDefault="00AC2836" w:rsidP="00AC2836">
      <w:pPr>
        <w:pStyle w:val="a0"/>
        <w:rPr>
          <w:rFonts w:eastAsiaTheme="minorEastAsia"/>
          <w:lang w:eastAsia="zh-CN"/>
        </w:rPr>
      </w:pPr>
      <w:r w:rsidRPr="00013DEE">
        <w:rPr>
          <w:rFonts w:eastAsiaTheme="minorEastAsia"/>
          <w:lang w:eastAsia="zh-CN"/>
        </w:rPr>
        <w:t xml:space="preserve">Moreover, the DMRS configured by the transmitter UE may not perform well. Some feedback information from the receiver UE could be beneficial to help to choose the DMRS pattern. For example, the receiver UE could obtain the channel estimation assuming each DMRS configuration in the DMRS candidate sets, and then select the best one and feedback the selection to the transmitter UE. The transmitter UE could select one DMRS pattern considering the feedback information. It could improve the performance of demodulation. </w:t>
      </w:r>
    </w:p>
    <w:p w14:paraId="36AA8CCA" w14:textId="0FB6B56E" w:rsidR="00E91ED2" w:rsidRDefault="00E91ED2" w:rsidP="00F020B2">
      <w:pPr>
        <w:pStyle w:val="a5"/>
        <w:jc w:val="both"/>
        <w:rPr>
          <w:rFonts w:eastAsia="宋体"/>
          <w:i/>
          <w:lang w:eastAsia="zh-CN"/>
        </w:rPr>
      </w:pPr>
      <w:bookmarkStart w:id="28" w:name="_Ref32533184"/>
      <w:r w:rsidRPr="00F020B2">
        <w:rPr>
          <w:i/>
        </w:rPr>
        <w:t xml:space="preserve">Proposal </w:t>
      </w:r>
      <w:r w:rsidRPr="00F020B2">
        <w:rPr>
          <w:i/>
        </w:rPr>
        <w:fldChar w:fldCharType="begin"/>
      </w:r>
      <w:r w:rsidRPr="00F020B2">
        <w:rPr>
          <w:i/>
        </w:rPr>
        <w:instrText xml:space="preserve"> SEQ Proposal \* ARABIC </w:instrText>
      </w:r>
      <w:r w:rsidRPr="00F020B2">
        <w:rPr>
          <w:i/>
        </w:rPr>
        <w:fldChar w:fldCharType="separate"/>
      </w:r>
      <w:r w:rsidR="003F7976">
        <w:rPr>
          <w:i/>
          <w:noProof/>
        </w:rPr>
        <w:t>10</w:t>
      </w:r>
      <w:r w:rsidRPr="00F020B2">
        <w:rPr>
          <w:i/>
        </w:rPr>
        <w:fldChar w:fldCharType="end"/>
      </w:r>
      <w:r w:rsidRPr="00F020B2">
        <w:rPr>
          <w:rFonts w:eastAsia="宋体"/>
          <w:i/>
          <w:lang w:eastAsia="zh-CN"/>
        </w:rPr>
        <w:t xml:space="preserve">: DMRS pattern selection is based on the following parameters: </w:t>
      </w:r>
    </w:p>
    <w:p w14:paraId="61A02EEB" w14:textId="77777777" w:rsidR="00E91ED2" w:rsidRDefault="00E91ED2" w:rsidP="00F020B2">
      <w:pPr>
        <w:pStyle w:val="a5"/>
        <w:numPr>
          <w:ilvl w:val="0"/>
          <w:numId w:val="22"/>
        </w:numPr>
        <w:jc w:val="both"/>
        <w:rPr>
          <w:rFonts w:eastAsia="宋体"/>
          <w:i/>
          <w:lang w:eastAsia="zh-CN"/>
        </w:rPr>
      </w:pPr>
      <w:r w:rsidRPr="00F020B2">
        <w:rPr>
          <w:rFonts w:eastAsia="宋体"/>
          <w:i/>
          <w:lang w:eastAsia="zh-CN"/>
        </w:rPr>
        <w:t xml:space="preserve">SCS </w:t>
      </w:r>
    </w:p>
    <w:p w14:paraId="28055DBF" w14:textId="5934E0FC" w:rsidR="00E91ED2" w:rsidRDefault="00E91ED2" w:rsidP="00F020B2">
      <w:pPr>
        <w:pStyle w:val="a5"/>
        <w:numPr>
          <w:ilvl w:val="0"/>
          <w:numId w:val="22"/>
        </w:numPr>
        <w:jc w:val="both"/>
        <w:rPr>
          <w:rFonts w:eastAsia="宋体"/>
          <w:i/>
          <w:lang w:eastAsia="zh-CN"/>
        </w:rPr>
      </w:pPr>
      <w:r w:rsidRPr="00F020B2">
        <w:rPr>
          <w:rFonts w:eastAsia="宋体"/>
          <w:i/>
          <w:lang w:eastAsia="zh-CN"/>
        </w:rPr>
        <w:t xml:space="preserve">UE speed </w:t>
      </w:r>
    </w:p>
    <w:p w14:paraId="1A3E9473" w14:textId="530B1557" w:rsidR="003D6A63" w:rsidRPr="00F020B2" w:rsidRDefault="00E91ED2" w:rsidP="00F020B2">
      <w:pPr>
        <w:pStyle w:val="a5"/>
        <w:numPr>
          <w:ilvl w:val="0"/>
          <w:numId w:val="22"/>
        </w:numPr>
        <w:jc w:val="both"/>
        <w:rPr>
          <w:rFonts w:eastAsia="宋体"/>
          <w:i/>
          <w:lang w:eastAsia="zh-CN"/>
        </w:rPr>
      </w:pPr>
      <w:r w:rsidRPr="00F020B2">
        <w:rPr>
          <w:rFonts w:eastAsia="宋体"/>
          <w:i/>
          <w:lang w:eastAsia="zh-CN"/>
        </w:rPr>
        <w:t>Feedback information (i.e., recommended DMRS pattern from Rx UE)</w:t>
      </w:r>
      <w:bookmarkEnd w:id="28"/>
    </w:p>
    <w:p w14:paraId="3D52D828" w14:textId="77777777" w:rsidR="005F13C9" w:rsidRDefault="005F13C9" w:rsidP="009F7941">
      <w:pPr>
        <w:pStyle w:val="2"/>
        <w:numPr>
          <w:ilvl w:val="1"/>
          <w:numId w:val="4"/>
        </w:numPr>
        <w:jc w:val="both"/>
        <w:rPr>
          <w:rFonts w:ascii="Arial" w:eastAsiaTheme="minorEastAsia" w:hAnsi="Arial"/>
          <w:lang w:eastAsia="zh-CN"/>
        </w:rPr>
      </w:pPr>
      <w:r w:rsidRPr="005F13C9">
        <w:rPr>
          <w:rFonts w:ascii="Arial" w:eastAsiaTheme="minorEastAsia" w:hAnsi="Arial"/>
          <w:lang w:eastAsia="zh-CN"/>
        </w:rPr>
        <w:t>Frequency domain OCC design for PSCCH DMRS</w:t>
      </w:r>
    </w:p>
    <w:tbl>
      <w:tblPr>
        <w:tblStyle w:val="a8"/>
        <w:tblW w:w="0" w:type="auto"/>
        <w:tblLook w:val="04A0" w:firstRow="1" w:lastRow="0" w:firstColumn="1" w:lastColumn="0" w:noHBand="0" w:noVBand="1"/>
      </w:tblPr>
      <w:tblGrid>
        <w:gridCol w:w="9019"/>
      </w:tblGrid>
      <w:tr w:rsidR="00984114" w14:paraId="0A4C09F1" w14:textId="77777777" w:rsidTr="00984114">
        <w:tc>
          <w:tcPr>
            <w:tcW w:w="9019" w:type="dxa"/>
          </w:tcPr>
          <w:p w14:paraId="1BB355DD" w14:textId="2679161D" w:rsidR="00984114" w:rsidRPr="00984114" w:rsidRDefault="00984114" w:rsidP="00984114">
            <w:pPr>
              <w:widowControl w:val="0"/>
              <w:wordWrap w:val="0"/>
              <w:autoSpaceDE w:val="0"/>
              <w:autoSpaceDN w:val="0"/>
              <w:spacing w:line="276" w:lineRule="auto"/>
              <w:contextualSpacing/>
              <w:jc w:val="both"/>
              <w:rPr>
                <w:rFonts w:eastAsiaTheme="minorEastAsia"/>
                <w:kern w:val="2"/>
                <w:sz w:val="20"/>
                <w:szCs w:val="20"/>
                <w:lang w:eastAsia="zh-CN"/>
              </w:rPr>
            </w:pPr>
            <w:r w:rsidRPr="00984114">
              <w:rPr>
                <w:rFonts w:eastAsiaTheme="minorEastAsia"/>
                <w:kern w:val="2"/>
                <w:sz w:val="20"/>
                <w:szCs w:val="20"/>
                <w:highlight w:val="green"/>
                <w:lang w:eastAsia="zh-CN"/>
              </w:rPr>
              <w:t>Agreements</w:t>
            </w:r>
            <w:r>
              <w:rPr>
                <w:rFonts w:eastAsiaTheme="minorEastAsia"/>
                <w:kern w:val="2"/>
                <w:sz w:val="20"/>
                <w:szCs w:val="20"/>
                <w:lang w:eastAsia="zh-CN"/>
              </w:rPr>
              <w:t xml:space="preserve">: </w:t>
            </w:r>
          </w:p>
          <w:p w14:paraId="1EDE18BB" w14:textId="77777777" w:rsidR="00984114" w:rsidRPr="00984114" w:rsidRDefault="00984114" w:rsidP="009F7941">
            <w:pPr>
              <w:widowControl w:val="0"/>
              <w:numPr>
                <w:ilvl w:val="0"/>
                <w:numId w:val="12"/>
              </w:numPr>
              <w:wordWrap w:val="0"/>
              <w:autoSpaceDE w:val="0"/>
              <w:autoSpaceDN w:val="0"/>
              <w:spacing w:line="276" w:lineRule="auto"/>
              <w:contextualSpacing/>
              <w:jc w:val="both"/>
              <w:rPr>
                <w:rFonts w:eastAsia="等线"/>
                <w:kern w:val="2"/>
                <w:sz w:val="20"/>
                <w:szCs w:val="20"/>
                <w:lang w:eastAsia="ko-KR"/>
              </w:rPr>
            </w:pPr>
            <w:r w:rsidRPr="00984114">
              <w:rPr>
                <w:rFonts w:eastAsia="等线"/>
                <w:kern w:val="2"/>
                <w:sz w:val="20"/>
                <w:szCs w:val="20"/>
                <w:lang w:eastAsia="ko-KR"/>
              </w:rPr>
              <w:t xml:space="preserve">NR PDCCH DMRS sequence is the baseline for PSCCH DMRS sequence at least with the following modification. </w:t>
            </w:r>
          </w:p>
          <w:p w14:paraId="4967753B" w14:textId="77777777" w:rsidR="00984114" w:rsidRPr="00984114" w:rsidRDefault="00984114" w:rsidP="009F7941">
            <w:pPr>
              <w:widowControl w:val="0"/>
              <w:numPr>
                <w:ilvl w:val="1"/>
                <w:numId w:val="12"/>
              </w:numPr>
              <w:wordWrap w:val="0"/>
              <w:autoSpaceDE w:val="0"/>
              <w:autoSpaceDN w:val="0"/>
              <w:spacing w:line="276" w:lineRule="auto"/>
              <w:contextualSpacing/>
              <w:jc w:val="both"/>
              <w:rPr>
                <w:rFonts w:eastAsia="等线"/>
                <w:kern w:val="2"/>
                <w:sz w:val="20"/>
                <w:szCs w:val="20"/>
                <w:lang w:eastAsia="ko-KR"/>
              </w:rPr>
            </w:pPr>
            <w:proofErr w:type="spellStart"/>
            <w:r w:rsidRPr="00984114">
              <w:rPr>
                <w:rFonts w:eastAsia="等线"/>
                <w:kern w:val="2"/>
                <w:sz w:val="20"/>
                <w:szCs w:val="20"/>
                <w:lang w:eastAsia="ko-KR"/>
              </w:rPr>
              <w:t>n_ID</w:t>
            </w:r>
            <w:proofErr w:type="spellEnd"/>
            <w:r w:rsidRPr="00984114">
              <w:rPr>
                <w:rFonts w:eastAsia="等线"/>
                <w:kern w:val="2"/>
                <w:sz w:val="20"/>
                <w:szCs w:val="20"/>
                <w:lang w:eastAsia="ko-KR"/>
              </w:rPr>
              <w:t xml:space="preserve"> is determined by a (pre-)configured value per resource pool </w:t>
            </w:r>
          </w:p>
          <w:p w14:paraId="21093439" w14:textId="77777777" w:rsidR="00984114" w:rsidRPr="00984114" w:rsidRDefault="00984114" w:rsidP="009F7941">
            <w:pPr>
              <w:widowControl w:val="0"/>
              <w:numPr>
                <w:ilvl w:val="1"/>
                <w:numId w:val="12"/>
              </w:numPr>
              <w:wordWrap w:val="0"/>
              <w:autoSpaceDE w:val="0"/>
              <w:autoSpaceDN w:val="0"/>
              <w:spacing w:line="276" w:lineRule="auto"/>
              <w:contextualSpacing/>
              <w:jc w:val="both"/>
              <w:rPr>
                <w:rFonts w:eastAsia="等线"/>
                <w:kern w:val="2"/>
                <w:sz w:val="20"/>
                <w:szCs w:val="20"/>
                <w:lang w:eastAsia="ko-KR"/>
              </w:rPr>
            </w:pPr>
            <w:r w:rsidRPr="00984114">
              <w:rPr>
                <w:rFonts w:eastAsia="等线"/>
                <w:kern w:val="2"/>
                <w:sz w:val="20"/>
                <w:szCs w:val="20"/>
                <w:lang w:eastAsia="ko-KR"/>
              </w:rPr>
              <w:t xml:space="preserve">Frequency-domain OCC is applied, one of the [2 or 3 or 4] OCCs is randomly selected by the </w:t>
            </w:r>
            <w:proofErr w:type="spellStart"/>
            <w:r w:rsidRPr="00984114">
              <w:rPr>
                <w:rFonts w:eastAsia="等线"/>
                <w:kern w:val="2"/>
                <w:sz w:val="20"/>
                <w:szCs w:val="20"/>
                <w:lang w:eastAsia="ko-KR"/>
              </w:rPr>
              <w:t>Tx</w:t>
            </w:r>
            <w:proofErr w:type="spellEnd"/>
            <w:r w:rsidRPr="00984114">
              <w:rPr>
                <w:rFonts w:eastAsia="等线"/>
                <w:kern w:val="2"/>
                <w:sz w:val="20"/>
                <w:szCs w:val="20"/>
                <w:lang w:eastAsia="ko-KR"/>
              </w:rPr>
              <w:t xml:space="preserve"> UE. </w:t>
            </w:r>
          </w:p>
          <w:p w14:paraId="353D434F" w14:textId="65702E76" w:rsidR="00984114" w:rsidRPr="00984114" w:rsidRDefault="00984114" w:rsidP="009F7941">
            <w:pPr>
              <w:widowControl w:val="0"/>
              <w:numPr>
                <w:ilvl w:val="0"/>
                <w:numId w:val="12"/>
              </w:numPr>
              <w:wordWrap w:val="0"/>
              <w:autoSpaceDE w:val="0"/>
              <w:autoSpaceDN w:val="0"/>
              <w:spacing w:line="276" w:lineRule="auto"/>
              <w:contextualSpacing/>
              <w:jc w:val="both"/>
              <w:rPr>
                <w:rFonts w:eastAsia="等线"/>
                <w:kern w:val="2"/>
                <w:sz w:val="20"/>
                <w:szCs w:val="20"/>
                <w:lang w:eastAsia="ko-KR"/>
              </w:rPr>
            </w:pPr>
            <w:r w:rsidRPr="00984114">
              <w:rPr>
                <w:rFonts w:eastAsia="等线"/>
                <w:kern w:val="2"/>
                <w:sz w:val="20"/>
                <w:szCs w:val="20"/>
                <w:lang w:eastAsia="ko-KR"/>
              </w:rPr>
              <w:t>Note: there is no (pre-</w:t>
            </w:r>
            <w:proofErr w:type="gramStart"/>
            <w:r w:rsidRPr="00984114">
              <w:rPr>
                <w:rFonts w:eastAsia="等线"/>
                <w:kern w:val="2"/>
                <w:sz w:val="20"/>
                <w:szCs w:val="20"/>
                <w:lang w:eastAsia="ko-KR"/>
              </w:rPr>
              <w:t>)configuration</w:t>
            </w:r>
            <w:proofErr w:type="gramEnd"/>
            <w:r w:rsidRPr="00984114">
              <w:rPr>
                <w:rFonts w:eastAsia="等线"/>
                <w:kern w:val="2"/>
                <w:sz w:val="20"/>
                <w:szCs w:val="20"/>
                <w:lang w:eastAsia="ko-KR"/>
              </w:rPr>
              <w:t xml:space="preserve"> on the number of OCCs.</w:t>
            </w:r>
          </w:p>
        </w:tc>
      </w:tr>
    </w:tbl>
    <w:p w14:paraId="04772C74" w14:textId="23C31433" w:rsidR="00E64A8C" w:rsidRDefault="005F13C9" w:rsidP="005F13C9">
      <w:pPr>
        <w:pStyle w:val="a0"/>
        <w:rPr>
          <w:rFonts w:eastAsiaTheme="minorEastAsia"/>
          <w:lang w:eastAsia="zh-CN"/>
        </w:rPr>
      </w:pPr>
      <w:r>
        <w:rPr>
          <w:rFonts w:eastAsiaTheme="minorEastAsia"/>
          <w:lang w:eastAsia="zh-CN"/>
        </w:rPr>
        <w:t xml:space="preserve">It was discussed that </w:t>
      </w:r>
      <w:r w:rsidR="001B51B5">
        <w:rPr>
          <w:rFonts w:eastAsiaTheme="minorEastAsia"/>
          <w:lang w:eastAsia="zh-CN"/>
        </w:rPr>
        <w:t xml:space="preserve">the </w:t>
      </w:r>
      <w:r>
        <w:rPr>
          <w:rFonts w:eastAsiaTheme="minorEastAsia"/>
          <w:lang w:eastAsia="zh-CN"/>
        </w:rPr>
        <w:t>candidate</w:t>
      </w:r>
      <w:r w:rsidR="00984114">
        <w:rPr>
          <w:rFonts w:eastAsiaTheme="minorEastAsia"/>
          <w:lang w:eastAsia="zh-CN"/>
        </w:rPr>
        <w:t xml:space="preserve"> </w:t>
      </w:r>
      <w:r>
        <w:rPr>
          <w:rFonts w:eastAsiaTheme="minorEastAsia"/>
          <w:lang w:eastAsia="zh-CN"/>
        </w:rPr>
        <w:t>length</w:t>
      </w:r>
      <w:r w:rsidR="00984114">
        <w:rPr>
          <w:rFonts w:eastAsiaTheme="minorEastAsia"/>
          <w:lang w:eastAsia="zh-CN"/>
        </w:rPr>
        <w:t>s</w:t>
      </w:r>
      <w:r>
        <w:rPr>
          <w:rFonts w:eastAsiaTheme="minorEastAsia"/>
          <w:lang w:eastAsia="zh-CN"/>
        </w:rPr>
        <w:t xml:space="preserve"> of OCC for PSCCH DMRS </w:t>
      </w:r>
      <w:r w:rsidR="001B51B5">
        <w:rPr>
          <w:rFonts w:eastAsiaTheme="minorEastAsia"/>
          <w:lang w:eastAsia="zh-CN"/>
        </w:rPr>
        <w:t>are</w:t>
      </w:r>
      <w:r>
        <w:rPr>
          <w:rFonts w:eastAsiaTheme="minorEastAsia"/>
          <w:lang w:eastAsia="zh-CN"/>
        </w:rPr>
        <w:t xml:space="preserve"> 2, 3 and 4. </w:t>
      </w:r>
      <w:r w:rsidR="001B51B5">
        <w:rPr>
          <w:rFonts w:eastAsiaTheme="minorEastAsia"/>
          <w:lang w:eastAsia="zh-CN"/>
        </w:rPr>
        <w:t>In principle,</w:t>
      </w:r>
      <w:r w:rsidR="007D189B">
        <w:rPr>
          <w:rFonts w:eastAsiaTheme="minorEastAsia"/>
          <w:lang w:eastAsia="zh-CN"/>
        </w:rPr>
        <w:t xml:space="preserve"> </w:t>
      </w:r>
      <w:r w:rsidR="0013140C">
        <w:rPr>
          <w:rFonts w:eastAsiaTheme="minorEastAsia"/>
          <w:lang w:eastAsia="zh-CN"/>
        </w:rPr>
        <w:t xml:space="preserve">a higher number of </w:t>
      </w:r>
      <w:r w:rsidR="001B51B5">
        <w:rPr>
          <w:rFonts w:eastAsiaTheme="minorEastAsia"/>
          <w:lang w:eastAsia="zh-CN"/>
        </w:rPr>
        <w:t xml:space="preserve">candidates is </w:t>
      </w:r>
      <w:r w:rsidR="007D189B">
        <w:rPr>
          <w:rFonts w:eastAsiaTheme="minorEastAsia" w:hint="eastAsia"/>
          <w:lang w:eastAsia="zh-CN"/>
        </w:rPr>
        <w:t>beneficial</w:t>
      </w:r>
      <w:r w:rsidR="007D189B">
        <w:rPr>
          <w:rFonts w:eastAsiaTheme="minorEastAsia"/>
          <w:lang w:eastAsia="zh-CN"/>
        </w:rPr>
        <w:t xml:space="preserve"> for interference randomization</w:t>
      </w:r>
      <w:r w:rsidR="0013140C">
        <w:rPr>
          <w:rFonts w:eastAsiaTheme="minorEastAsia"/>
          <w:lang w:eastAsia="zh-CN"/>
        </w:rPr>
        <w:t>, with the cost of higher implementation complexity</w:t>
      </w:r>
      <w:r w:rsidR="001B51B5">
        <w:rPr>
          <w:rFonts w:eastAsiaTheme="minorEastAsia"/>
          <w:lang w:eastAsia="zh-CN"/>
        </w:rPr>
        <w:t xml:space="preserve">. </w:t>
      </w:r>
      <w:r w:rsidR="0013140C">
        <w:rPr>
          <w:rFonts w:eastAsiaTheme="minorEastAsia"/>
          <w:lang w:eastAsia="zh-CN"/>
        </w:rPr>
        <w:t>On the other hand</w:t>
      </w:r>
      <w:r w:rsidR="00031C6E">
        <w:rPr>
          <w:rFonts w:eastAsiaTheme="minorEastAsia"/>
          <w:lang w:eastAsia="zh-CN"/>
        </w:rPr>
        <w:t>,</w:t>
      </w:r>
      <w:r w:rsidR="0013140C">
        <w:rPr>
          <w:rFonts w:eastAsiaTheme="minorEastAsia"/>
          <w:lang w:eastAsia="zh-CN"/>
        </w:rPr>
        <w:t xml:space="preserve"> it is worth noting that</w:t>
      </w:r>
      <w:r w:rsidR="00031C6E">
        <w:rPr>
          <w:rFonts w:eastAsiaTheme="minorEastAsia"/>
          <w:lang w:eastAsia="zh-CN"/>
        </w:rPr>
        <w:t xml:space="preserve"> the number of PRBs supported for PSCCH are 10, 12, 15, 20, </w:t>
      </w:r>
      <w:proofErr w:type="gramStart"/>
      <w:r w:rsidR="00031C6E">
        <w:rPr>
          <w:rFonts w:eastAsiaTheme="minorEastAsia"/>
          <w:lang w:eastAsia="zh-CN"/>
        </w:rPr>
        <w:t>25</w:t>
      </w:r>
      <w:proofErr w:type="gramEnd"/>
      <w:r w:rsidR="0013140C">
        <w:rPr>
          <w:rFonts w:eastAsiaTheme="minorEastAsia"/>
          <w:lang w:eastAsia="zh-CN"/>
        </w:rPr>
        <w:t xml:space="preserve"> with</w:t>
      </w:r>
      <w:r w:rsidR="00031C6E">
        <w:rPr>
          <w:rFonts w:eastAsiaTheme="minorEastAsia"/>
          <w:lang w:eastAsia="zh-CN"/>
        </w:rPr>
        <w:t xml:space="preserve"> three REs </w:t>
      </w:r>
      <w:r w:rsidR="00031C6E">
        <w:rPr>
          <w:rFonts w:eastAsiaTheme="minorEastAsia" w:hint="eastAsia"/>
          <w:lang w:eastAsia="zh-CN"/>
        </w:rPr>
        <w:t>in</w:t>
      </w:r>
      <w:r w:rsidR="00031C6E">
        <w:rPr>
          <w:rFonts w:eastAsiaTheme="minorEastAsia"/>
          <w:lang w:eastAsia="zh-CN"/>
        </w:rPr>
        <w:t xml:space="preserve"> one PRB.</w:t>
      </w:r>
      <w:r w:rsidR="00E64A8C">
        <w:rPr>
          <w:rFonts w:eastAsiaTheme="minorEastAsia"/>
          <w:lang w:eastAsia="zh-CN"/>
        </w:rPr>
        <w:t xml:space="preserve"> </w:t>
      </w:r>
      <w:r w:rsidR="0013140C">
        <w:rPr>
          <w:rFonts w:eastAsiaTheme="minorEastAsia"/>
          <w:lang w:eastAsia="zh-CN"/>
        </w:rPr>
        <w:t xml:space="preserve">2 or </w:t>
      </w:r>
      <w:r w:rsidR="00E64A8C">
        <w:rPr>
          <w:rFonts w:eastAsiaTheme="minorEastAsia"/>
          <w:lang w:eastAsia="zh-CN"/>
        </w:rPr>
        <w:t xml:space="preserve">4 OCCs </w:t>
      </w:r>
      <w:r w:rsidR="0013140C">
        <w:rPr>
          <w:rFonts w:eastAsiaTheme="minorEastAsia"/>
          <w:lang w:eastAsia="zh-CN"/>
        </w:rPr>
        <w:t>do</w:t>
      </w:r>
      <w:r w:rsidR="00643F38">
        <w:rPr>
          <w:rFonts w:eastAsiaTheme="minorEastAsia"/>
          <w:lang w:eastAsia="zh-CN"/>
        </w:rPr>
        <w:t xml:space="preserve"> not </w:t>
      </w:r>
      <w:r w:rsidR="0013140C">
        <w:rPr>
          <w:rFonts w:eastAsiaTheme="minorEastAsia"/>
          <w:lang w:eastAsia="zh-CN"/>
        </w:rPr>
        <w:t>well fit</w:t>
      </w:r>
      <w:r w:rsidR="00E64A8C">
        <w:rPr>
          <w:rFonts w:eastAsiaTheme="minorEastAsia"/>
          <w:lang w:eastAsia="zh-CN"/>
        </w:rPr>
        <w:t xml:space="preserve"> </w:t>
      </w:r>
      <w:r w:rsidR="007D189B">
        <w:rPr>
          <w:rFonts w:eastAsiaTheme="minorEastAsia"/>
          <w:lang w:eastAsia="zh-CN"/>
        </w:rPr>
        <w:t xml:space="preserve">for </w:t>
      </w:r>
      <w:r w:rsidR="00E64A8C">
        <w:rPr>
          <w:rFonts w:eastAsiaTheme="minorEastAsia"/>
          <w:lang w:eastAsia="zh-CN"/>
        </w:rPr>
        <w:t xml:space="preserve">15 and 25 PRBs PSCCH. </w:t>
      </w:r>
      <w:r w:rsidR="00643F38">
        <w:rPr>
          <w:rFonts w:eastAsiaTheme="minorEastAsia"/>
          <w:lang w:eastAsia="zh-CN"/>
        </w:rPr>
        <w:t>Therefore,</w:t>
      </w:r>
      <w:r w:rsidR="0013140C">
        <w:rPr>
          <w:rFonts w:eastAsiaTheme="minorEastAsia"/>
          <w:lang w:eastAsia="zh-CN"/>
        </w:rPr>
        <w:t xml:space="preserve"> for simplification</w:t>
      </w:r>
      <w:r w:rsidR="00643F38">
        <w:rPr>
          <w:rFonts w:eastAsiaTheme="minorEastAsia"/>
          <w:lang w:eastAsia="zh-CN"/>
        </w:rPr>
        <w:t xml:space="preserve"> we prefer to support 3 OCC</w:t>
      </w:r>
      <w:r w:rsidR="007D189B">
        <w:rPr>
          <w:rFonts w:eastAsiaTheme="minorEastAsia"/>
          <w:lang w:eastAsia="zh-CN"/>
        </w:rPr>
        <w:t>s</w:t>
      </w:r>
      <w:r w:rsidR="00643F38">
        <w:rPr>
          <w:rFonts w:eastAsiaTheme="minorEastAsia"/>
          <w:lang w:eastAsia="zh-CN"/>
        </w:rPr>
        <w:t xml:space="preserve"> for </w:t>
      </w:r>
      <w:r w:rsidR="00E64A8C">
        <w:rPr>
          <w:rFonts w:eastAsiaTheme="minorEastAsia"/>
          <w:lang w:eastAsia="zh-CN"/>
        </w:rPr>
        <w:t>PSCCH DMRS.</w:t>
      </w:r>
    </w:p>
    <w:p w14:paraId="4D45C0A5" w14:textId="57ED7135" w:rsidR="00D82099" w:rsidRPr="00982583" w:rsidRDefault="00982583" w:rsidP="00982583">
      <w:pPr>
        <w:pStyle w:val="a5"/>
        <w:jc w:val="both"/>
        <w:rPr>
          <w:rFonts w:eastAsiaTheme="minorEastAsia"/>
          <w:b w:val="0"/>
          <w:i/>
          <w:lang w:eastAsia="zh-CN"/>
        </w:rPr>
      </w:pPr>
      <w:bookmarkStart w:id="29" w:name="_Ref32313027"/>
      <w:r w:rsidRPr="00982583">
        <w:rPr>
          <w:i/>
        </w:rPr>
        <w:t xml:space="preserve">Proposal </w:t>
      </w:r>
      <w:r w:rsidRPr="00982583">
        <w:rPr>
          <w:i/>
        </w:rPr>
        <w:fldChar w:fldCharType="begin"/>
      </w:r>
      <w:r w:rsidRPr="00982583">
        <w:rPr>
          <w:i/>
        </w:rPr>
        <w:instrText xml:space="preserve"> SEQ Proposal \* ARABIC </w:instrText>
      </w:r>
      <w:r w:rsidRPr="00982583">
        <w:rPr>
          <w:i/>
        </w:rPr>
        <w:fldChar w:fldCharType="separate"/>
      </w:r>
      <w:r w:rsidR="003F7976">
        <w:rPr>
          <w:i/>
          <w:noProof/>
        </w:rPr>
        <w:t>11</w:t>
      </w:r>
      <w:r w:rsidRPr="00982583">
        <w:rPr>
          <w:i/>
        </w:rPr>
        <w:fldChar w:fldCharType="end"/>
      </w:r>
      <w:r w:rsidR="00D82099" w:rsidRPr="00982583">
        <w:rPr>
          <w:rFonts w:eastAsiaTheme="minorEastAsia"/>
          <w:i/>
          <w:lang w:eastAsia="zh-CN"/>
        </w:rPr>
        <w:t xml:space="preserve">: </w:t>
      </w:r>
      <w:r w:rsidR="007D189B">
        <w:rPr>
          <w:rFonts w:eastAsiaTheme="minorEastAsia"/>
          <w:i/>
          <w:lang w:eastAsia="zh-CN"/>
        </w:rPr>
        <w:t xml:space="preserve">PSCCH DMRS OCC is selected from </w:t>
      </w:r>
      <w:r w:rsidR="00E64A8C" w:rsidRPr="00982583">
        <w:rPr>
          <w:rFonts w:eastAsiaTheme="minorEastAsia"/>
          <w:i/>
          <w:lang w:eastAsia="zh-CN"/>
        </w:rPr>
        <w:t xml:space="preserve">3 </w:t>
      </w:r>
      <w:r w:rsidR="007D189B">
        <w:rPr>
          <w:rFonts w:eastAsiaTheme="minorEastAsia"/>
          <w:i/>
          <w:lang w:eastAsia="zh-CN"/>
        </w:rPr>
        <w:t xml:space="preserve">candidate </w:t>
      </w:r>
      <w:r w:rsidR="00E64A8C" w:rsidRPr="00982583">
        <w:rPr>
          <w:rFonts w:eastAsiaTheme="minorEastAsia"/>
          <w:i/>
          <w:lang w:eastAsia="zh-CN"/>
        </w:rPr>
        <w:t>OCCs.</w:t>
      </w:r>
      <w:bookmarkEnd w:id="29"/>
    </w:p>
    <w:p w14:paraId="1B22EABA" w14:textId="77777777" w:rsidR="00643F38" w:rsidRDefault="00643F38" w:rsidP="00643F38">
      <w:pPr>
        <w:pStyle w:val="a0"/>
        <w:rPr>
          <w:rFonts w:eastAsia="宋体"/>
          <w:lang w:eastAsia="zh-CN"/>
        </w:rPr>
      </w:pPr>
    </w:p>
    <w:p w14:paraId="116642F2" w14:textId="7AD1D4A9" w:rsidR="00643F38" w:rsidRDefault="00643F38" w:rsidP="00643F38">
      <w:pPr>
        <w:pStyle w:val="a0"/>
        <w:rPr>
          <w:rFonts w:eastAsia="宋体"/>
          <w:lang w:eastAsia="zh-CN"/>
        </w:rPr>
      </w:pPr>
      <w:r>
        <w:rPr>
          <w:rFonts w:eastAsia="宋体" w:hint="eastAsia"/>
          <w:lang w:eastAsia="zh-CN"/>
        </w:rPr>
        <w:t>Th</w:t>
      </w:r>
      <w:r>
        <w:rPr>
          <w:rFonts w:eastAsia="宋体"/>
          <w:lang w:eastAsia="zh-CN"/>
        </w:rPr>
        <w:t xml:space="preserve">e following TP </w:t>
      </w:r>
      <w:r w:rsidR="00471FF1">
        <w:rPr>
          <w:rFonts w:eastAsia="宋体"/>
          <w:lang w:eastAsia="zh-CN"/>
        </w:rPr>
        <w:t xml:space="preserve">for TS 38.211 </w:t>
      </w:r>
      <w:r w:rsidR="00471FF1">
        <w:rPr>
          <w:rFonts w:eastAsia="宋体"/>
          <w:lang w:eastAsia="zh-CN"/>
        </w:rPr>
        <w:fldChar w:fldCharType="begin"/>
      </w:r>
      <w:r w:rsidR="00471FF1">
        <w:rPr>
          <w:rFonts w:eastAsia="宋体"/>
          <w:lang w:eastAsia="zh-CN"/>
        </w:rPr>
        <w:instrText xml:space="preserve"> REF _Ref32610531 \r \h </w:instrText>
      </w:r>
      <w:r w:rsidR="00471FF1">
        <w:rPr>
          <w:rFonts w:eastAsia="宋体"/>
          <w:lang w:eastAsia="zh-CN"/>
        </w:rPr>
      </w:r>
      <w:r w:rsidR="00471FF1">
        <w:rPr>
          <w:rFonts w:eastAsia="宋体"/>
          <w:lang w:eastAsia="zh-CN"/>
        </w:rPr>
        <w:fldChar w:fldCharType="separate"/>
      </w:r>
      <w:r w:rsidR="00471FF1">
        <w:rPr>
          <w:rFonts w:eastAsia="宋体"/>
          <w:lang w:eastAsia="zh-CN"/>
        </w:rPr>
        <w:t>[4]</w:t>
      </w:r>
      <w:r w:rsidR="00471FF1">
        <w:rPr>
          <w:rFonts w:eastAsia="宋体"/>
          <w:lang w:eastAsia="zh-CN"/>
        </w:rPr>
        <w:fldChar w:fldCharType="end"/>
      </w:r>
      <w:r w:rsidR="00471FF1">
        <w:rPr>
          <w:rFonts w:eastAsia="宋体"/>
          <w:lang w:eastAsia="zh-CN"/>
        </w:rPr>
        <w:t xml:space="preserve"> </w:t>
      </w:r>
      <w:r>
        <w:rPr>
          <w:rFonts w:eastAsia="宋体"/>
          <w:lang w:eastAsia="zh-CN"/>
        </w:rPr>
        <w:t>is proposed:</w:t>
      </w:r>
    </w:p>
    <w:tbl>
      <w:tblPr>
        <w:tblStyle w:val="a8"/>
        <w:tblW w:w="0" w:type="auto"/>
        <w:tblLook w:val="04A0" w:firstRow="1" w:lastRow="0" w:firstColumn="1" w:lastColumn="0" w:noHBand="0" w:noVBand="1"/>
      </w:tblPr>
      <w:tblGrid>
        <w:gridCol w:w="9019"/>
      </w:tblGrid>
      <w:tr w:rsidR="00643F38" w14:paraId="0FA6D239" w14:textId="77777777" w:rsidTr="00643F38">
        <w:tc>
          <w:tcPr>
            <w:tcW w:w="9019" w:type="dxa"/>
          </w:tcPr>
          <w:p w14:paraId="735C37FF" w14:textId="77777777" w:rsidR="00643F38" w:rsidRDefault="00643F38" w:rsidP="005F13C9">
            <w:pPr>
              <w:pStyle w:val="a0"/>
              <w:rPr>
                <w:rFonts w:eastAsiaTheme="minorEastAsia"/>
                <w:lang w:eastAsia="zh-CN"/>
              </w:rPr>
            </w:pPr>
            <w:r>
              <w:rPr>
                <w:rFonts w:eastAsiaTheme="minorEastAsia" w:hint="eastAsia"/>
                <w:lang w:eastAsia="zh-CN"/>
              </w:rPr>
              <w:t>TS</w:t>
            </w:r>
            <w:r>
              <w:rPr>
                <w:rFonts w:eastAsiaTheme="minorEastAsia"/>
                <w:lang w:eastAsia="zh-CN"/>
              </w:rPr>
              <w:t xml:space="preserve"> 38.211 </w:t>
            </w:r>
          </w:p>
          <w:p w14:paraId="55A1DB8A" w14:textId="77777777" w:rsidR="00CD1AB7" w:rsidRPr="00CD1AB7" w:rsidRDefault="00CD1AB7" w:rsidP="00CD1AB7">
            <w:pPr>
              <w:keepNext/>
              <w:keepLines/>
              <w:spacing w:before="120" w:after="180"/>
              <w:ind w:left="1701" w:hanging="1701"/>
              <w:outlineLvl w:val="4"/>
              <w:rPr>
                <w:rFonts w:ascii="Arial" w:eastAsia="宋体" w:hAnsi="Arial"/>
                <w:sz w:val="22"/>
                <w:szCs w:val="20"/>
                <w:lang w:val="en-GB"/>
              </w:rPr>
            </w:pPr>
            <w:r w:rsidRPr="00CD1AB7">
              <w:rPr>
                <w:rFonts w:ascii="Arial" w:eastAsia="宋体" w:hAnsi="Arial"/>
                <w:sz w:val="22"/>
                <w:szCs w:val="20"/>
                <w:lang w:val="en-GB"/>
              </w:rPr>
              <w:t>8.4.1.3.2</w:t>
            </w:r>
            <w:r w:rsidRPr="00CD1AB7">
              <w:rPr>
                <w:rFonts w:ascii="Arial" w:eastAsia="宋体" w:hAnsi="Arial"/>
                <w:sz w:val="22"/>
                <w:szCs w:val="20"/>
                <w:lang w:val="en-GB"/>
              </w:rPr>
              <w:tab/>
              <w:t>Mapping to physical resources</w:t>
            </w:r>
          </w:p>
          <w:p w14:paraId="3D701A45" w14:textId="77777777" w:rsidR="00CD1AB7" w:rsidRPr="00CD1AB7" w:rsidRDefault="00CD1AB7" w:rsidP="00CD1AB7">
            <w:pPr>
              <w:spacing w:after="180"/>
              <w:rPr>
                <w:rFonts w:eastAsia="宋体"/>
                <w:sz w:val="20"/>
                <w:szCs w:val="20"/>
                <w:lang w:val="en-GB"/>
              </w:rPr>
            </w:pPr>
            <w:r w:rsidRPr="00CD1AB7">
              <w:rPr>
                <w:rFonts w:eastAsia="宋体"/>
                <w:sz w:val="20"/>
                <w:szCs w:val="20"/>
                <w:lang w:val="en-GB"/>
              </w:rPr>
              <w:t xml:space="preserve">The sequence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r</m:t>
                  </m:r>
                </m:e>
                <m:sub>
                  <m:r>
                    <w:rPr>
                      <w:rFonts w:ascii="Cambria Math" w:eastAsia="宋体" w:hAnsi="Cambria Math"/>
                      <w:sz w:val="20"/>
                      <w:szCs w:val="20"/>
                      <w:lang w:val="en-GB"/>
                    </w:rPr>
                    <m:t>l</m:t>
                  </m:r>
                </m:sub>
              </m:sSub>
              <m:d>
                <m:dPr>
                  <m:ctrlPr>
                    <w:rPr>
                      <w:rFonts w:ascii="Cambria Math" w:eastAsia="宋体" w:hAnsi="Cambria Math"/>
                      <w:i/>
                      <w:sz w:val="20"/>
                      <w:szCs w:val="20"/>
                      <w:lang w:val="en-GB"/>
                    </w:rPr>
                  </m:ctrlPr>
                </m:dPr>
                <m:e>
                  <m:r>
                    <w:rPr>
                      <w:rFonts w:ascii="Cambria Math" w:eastAsia="宋体" w:hAnsi="Cambria Math"/>
                      <w:sz w:val="20"/>
                      <w:szCs w:val="20"/>
                      <w:lang w:val="en-GB"/>
                    </w:rPr>
                    <m:t>m</m:t>
                  </m:r>
                </m:e>
              </m:d>
            </m:oMath>
            <w:r w:rsidRPr="00CD1AB7">
              <w:rPr>
                <w:rFonts w:eastAsia="宋体"/>
                <w:sz w:val="20"/>
                <w:szCs w:val="20"/>
                <w:lang w:val="en-GB"/>
              </w:rPr>
              <w:t xml:space="preserve"> shall be multiplied with the amplitude scaling factor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β</m:t>
                  </m:r>
                </m:e>
                <m:sub>
                  <m:r>
                    <m:rPr>
                      <m:nor/>
                    </m:rPr>
                    <w:rPr>
                      <w:rFonts w:ascii="Cambria Math" w:eastAsia="宋体" w:hAnsi="Cambria Math"/>
                      <w:sz w:val="20"/>
                      <w:szCs w:val="20"/>
                      <w:lang w:val="en-GB"/>
                    </w:rPr>
                    <m:t>PSCCH</m:t>
                  </m:r>
                </m:sub>
              </m:sSub>
            </m:oMath>
            <w:r w:rsidRPr="00CD1AB7">
              <w:rPr>
                <w:rFonts w:eastAsia="宋体"/>
                <w:sz w:val="20"/>
                <w:szCs w:val="20"/>
                <w:lang w:val="en-GB"/>
              </w:rPr>
              <w:t xml:space="preserve"> in order to conform to the transmit power specified in [5, 38.213] and mapped in sequence starting with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r</m:t>
                  </m:r>
                </m:e>
                <m:sub>
                  <m:r>
                    <w:rPr>
                      <w:rFonts w:ascii="Cambria Math" w:eastAsia="宋体" w:hAnsi="Cambria Math"/>
                      <w:sz w:val="20"/>
                      <w:szCs w:val="20"/>
                      <w:lang w:val="en-GB"/>
                    </w:rPr>
                    <m:t>l</m:t>
                  </m:r>
                </m:sub>
              </m:sSub>
              <m:d>
                <m:dPr>
                  <m:ctrlPr>
                    <w:rPr>
                      <w:rFonts w:ascii="Cambria Math" w:eastAsia="宋体" w:hAnsi="Cambria Math"/>
                      <w:i/>
                      <w:sz w:val="20"/>
                      <w:szCs w:val="20"/>
                      <w:lang w:val="en-GB"/>
                    </w:rPr>
                  </m:ctrlPr>
                </m:dPr>
                <m:e>
                  <m:r>
                    <w:rPr>
                      <w:rFonts w:ascii="Cambria Math" w:eastAsia="宋体" w:hAnsi="Cambria Math"/>
                      <w:sz w:val="20"/>
                      <w:szCs w:val="20"/>
                      <w:lang w:val="en-GB"/>
                    </w:rPr>
                    <m:t>0</m:t>
                  </m:r>
                </m:e>
              </m:d>
            </m:oMath>
            <w:r w:rsidRPr="00CD1AB7">
              <w:rPr>
                <w:rFonts w:eastAsia="宋体"/>
                <w:sz w:val="20"/>
                <w:szCs w:val="20"/>
                <w:lang w:val="en-GB"/>
              </w:rPr>
              <w:t xml:space="preserve"> to resource elements </w:t>
            </w:r>
            <m:oMath>
              <m:sSub>
                <m:sSubPr>
                  <m:ctrlPr>
                    <w:rPr>
                      <w:rFonts w:ascii="Cambria Math" w:eastAsia="宋体" w:hAnsi="Cambria Math"/>
                      <w:i/>
                      <w:sz w:val="20"/>
                      <w:szCs w:val="20"/>
                      <w:lang w:val="en-GB"/>
                    </w:rPr>
                  </m:ctrlPr>
                </m:sSubPr>
                <m:e>
                  <m:d>
                    <m:dPr>
                      <m:ctrlPr>
                        <w:rPr>
                          <w:rFonts w:ascii="Cambria Math" w:eastAsia="宋体" w:hAnsi="Cambria Math"/>
                          <w:i/>
                          <w:sz w:val="20"/>
                          <w:szCs w:val="20"/>
                          <w:lang w:val="en-GB"/>
                        </w:rPr>
                      </m:ctrlPr>
                    </m:dPr>
                    <m:e>
                      <m:r>
                        <w:rPr>
                          <w:rFonts w:ascii="Cambria Math" w:eastAsia="宋体" w:hAnsi="Cambria Math"/>
                          <w:sz w:val="20"/>
                          <w:szCs w:val="20"/>
                          <w:lang w:val="en-GB"/>
                        </w:rPr>
                        <m:t>k,l</m:t>
                      </m:r>
                    </m:e>
                  </m:d>
                </m:e>
                <m:sub>
                  <m:r>
                    <w:rPr>
                      <w:rFonts w:ascii="Cambria Math" w:eastAsia="宋体" w:hAnsi="Cambria Math"/>
                      <w:sz w:val="20"/>
                      <w:szCs w:val="20"/>
                      <w:lang w:val="en-GB"/>
                    </w:rPr>
                    <m:t>p,μ</m:t>
                  </m:r>
                </m:sub>
              </m:sSub>
            </m:oMath>
            <w:r w:rsidRPr="00CD1AB7">
              <w:rPr>
                <w:rFonts w:eastAsia="宋体"/>
                <w:sz w:val="20"/>
                <w:szCs w:val="20"/>
                <w:lang w:val="en-GB"/>
              </w:rPr>
              <w:t xml:space="preserve"> in a slot on antenna port </w:t>
            </w:r>
            <m:oMath>
              <m:r>
                <w:rPr>
                  <w:rFonts w:ascii="Cambria Math" w:eastAsia="宋体" w:hAnsi="Cambria Math"/>
                  <w:sz w:val="20"/>
                  <w:szCs w:val="20"/>
                  <w:lang w:val="en-GB"/>
                </w:rPr>
                <m:t>p=2000</m:t>
              </m:r>
            </m:oMath>
            <w:r w:rsidRPr="00CD1AB7">
              <w:rPr>
                <w:rFonts w:eastAsia="宋体"/>
                <w:sz w:val="20"/>
                <w:szCs w:val="20"/>
                <w:lang w:val="en-GB"/>
              </w:rPr>
              <w:t xml:space="preserve"> according to</w:t>
            </w:r>
          </w:p>
          <w:p w14:paraId="421E1010" w14:textId="200714C2" w:rsidR="009F1BBB" w:rsidRPr="009F1BBB" w:rsidRDefault="00670AC9" w:rsidP="009F1BBB">
            <w:pPr>
              <w:spacing w:after="180"/>
              <w:rPr>
                <w:rFonts w:eastAsia="宋体"/>
                <w:sz w:val="20"/>
                <w:szCs w:val="20"/>
              </w:rPr>
            </w:pPr>
            <m:oMathPara>
              <m:oMath>
                <m:sSubSup>
                  <m:sSubSupPr>
                    <m:ctrlPr>
                      <w:rPr>
                        <w:rFonts w:ascii="Cambria Math" w:eastAsia="Calibri" w:hAnsi="Cambria Math" w:cs="Arial"/>
                        <w:i/>
                        <w:sz w:val="22"/>
                        <w:szCs w:val="22"/>
                        <w:lang w:val="sv-SE"/>
                      </w:rPr>
                    </m:ctrlPr>
                  </m:sSubSupPr>
                  <m:e>
                    <m:r>
                      <w:rPr>
                        <w:rFonts w:ascii="Cambria Math" w:eastAsia="宋体" w:hAnsi="Cambria Math"/>
                        <w:sz w:val="20"/>
                        <w:szCs w:val="20"/>
                        <w:lang w:val="en-GB"/>
                      </w:rPr>
                      <m:t>a</m:t>
                    </m:r>
                  </m:e>
                  <m:sub>
                    <m:r>
                      <w:rPr>
                        <w:rFonts w:ascii="Cambria Math" w:eastAsia="宋体" w:hAnsi="Cambria Math"/>
                        <w:sz w:val="20"/>
                        <w:szCs w:val="20"/>
                        <w:lang w:val="en-GB"/>
                      </w:rPr>
                      <m:t>k</m:t>
                    </m:r>
                    <m:r>
                      <w:rPr>
                        <w:rFonts w:ascii="Cambria Math" w:eastAsia="宋体" w:hAnsi="Cambria Math"/>
                        <w:sz w:val="20"/>
                        <w:szCs w:val="20"/>
                      </w:rPr>
                      <m:t>,</m:t>
                    </m:r>
                    <m:r>
                      <w:rPr>
                        <w:rFonts w:ascii="Cambria Math" w:eastAsia="宋体" w:hAnsi="Cambria Math"/>
                        <w:sz w:val="20"/>
                        <w:szCs w:val="20"/>
                        <w:lang w:val="en-GB"/>
                      </w:rPr>
                      <m:t>l</m:t>
                    </m:r>
                  </m:sub>
                  <m:sup>
                    <m:d>
                      <m:dPr>
                        <m:ctrlPr>
                          <w:rPr>
                            <w:rFonts w:ascii="Cambria Math" w:eastAsia="宋体" w:hAnsi="Cambria Math"/>
                            <w:i/>
                            <w:sz w:val="20"/>
                            <w:szCs w:val="20"/>
                          </w:rPr>
                        </m:ctrlPr>
                      </m:dPr>
                      <m:e>
                        <m:r>
                          <w:rPr>
                            <w:rFonts w:ascii="Cambria Math" w:eastAsia="宋体" w:hAnsi="Cambria Math"/>
                            <w:sz w:val="20"/>
                            <w:szCs w:val="20"/>
                            <w:lang w:val="en-GB"/>
                          </w:rPr>
                          <m:t>p</m:t>
                        </m:r>
                        <m:r>
                          <w:rPr>
                            <w:rFonts w:ascii="Cambria Math" w:eastAsia="宋体" w:hAnsi="Cambria Math"/>
                            <w:sz w:val="20"/>
                            <w:szCs w:val="20"/>
                          </w:rPr>
                          <m:t>,</m:t>
                        </m:r>
                        <m:r>
                          <w:rPr>
                            <w:rFonts w:ascii="Cambria Math" w:eastAsia="宋体" w:hAnsi="Cambria Math"/>
                            <w:sz w:val="20"/>
                            <w:szCs w:val="20"/>
                            <w:lang w:val="en-GB"/>
                          </w:rPr>
                          <m:t>μ</m:t>
                        </m:r>
                      </m:e>
                    </m:d>
                  </m:sup>
                </m:sSubSup>
                <m:r>
                  <m:rPr>
                    <m:aln/>
                  </m:rPr>
                  <w:rPr>
                    <w:rFonts w:ascii="Cambria Math" w:eastAsia="宋体" w:hAnsi="Cambria Math"/>
                    <w:sz w:val="20"/>
                    <w:szCs w:val="20"/>
                  </w:rPr>
                  <m:t>=</m:t>
                </m:r>
                <m:sSubSup>
                  <m:sSubSupPr>
                    <m:ctrlPr>
                      <w:rPr>
                        <w:rFonts w:ascii="Cambria Math" w:eastAsia="Calibri" w:hAnsi="Cambria Math" w:cs="Arial"/>
                        <w:i/>
                        <w:sz w:val="22"/>
                        <w:szCs w:val="22"/>
                        <w:lang w:val="sv-SE"/>
                      </w:rPr>
                    </m:ctrlPr>
                  </m:sSubSupPr>
                  <m:e>
                    <m:r>
                      <w:rPr>
                        <w:rFonts w:ascii="Cambria Math" w:eastAsia="宋体" w:hAnsi="Cambria Math"/>
                        <w:sz w:val="20"/>
                        <w:szCs w:val="20"/>
                        <w:lang w:val="en-GB"/>
                      </w:rPr>
                      <m:t>β</m:t>
                    </m:r>
                  </m:e>
                  <m:sub>
                    <m:r>
                      <m:rPr>
                        <m:nor/>
                      </m:rPr>
                      <w:rPr>
                        <w:rFonts w:ascii="Cambria Math" w:eastAsia="宋体" w:hAnsi="Cambria Math"/>
                        <w:sz w:val="20"/>
                        <w:szCs w:val="20"/>
                      </w:rPr>
                      <m:t>DMRS</m:t>
                    </m:r>
                  </m:sub>
                  <m:sup>
                    <m:r>
                      <m:rPr>
                        <m:nor/>
                      </m:rPr>
                      <w:rPr>
                        <w:rFonts w:ascii="Cambria Math" w:eastAsia="宋体" w:hAnsi="Cambria Math"/>
                        <w:sz w:val="20"/>
                        <w:szCs w:val="20"/>
                      </w:rPr>
                      <m:t>PSCCH</m:t>
                    </m:r>
                  </m:sup>
                </m:sSubSup>
                <m:sSub>
                  <m:sSubPr>
                    <m:ctrlPr>
                      <w:rPr>
                        <w:rFonts w:ascii="Cambria Math" w:eastAsia="Calibri" w:hAnsi="Cambria Math" w:cs="Arial"/>
                        <w:i/>
                        <w:sz w:val="22"/>
                        <w:szCs w:val="22"/>
                        <w:lang w:val="sv-SE"/>
                      </w:rPr>
                    </m:ctrlPr>
                  </m:sSubPr>
                  <m:e>
                    <m:r>
                      <w:rPr>
                        <w:rFonts w:ascii="Cambria Math" w:eastAsia="宋体" w:hAnsi="Cambria Math"/>
                        <w:sz w:val="20"/>
                        <w:szCs w:val="20"/>
                        <w:lang w:val="en-GB"/>
                      </w:rPr>
                      <m:t>r</m:t>
                    </m:r>
                  </m:e>
                  <m:sub>
                    <m:r>
                      <w:rPr>
                        <w:rFonts w:ascii="Cambria Math" w:eastAsia="宋体" w:hAnsi="Cambria Math"/>
                        <w:sz w:val="20"/>
                        <w:szCs w:val="20"/>
                        <w:lang w:val="en-GB"/>
                      </w:rPr>
                      <m:t>l</m:t>
                    </m:r>
                  </m:sub>
                </m:sSub>
                <m:d>
                  <m:dPr>
                    <m:ctrlPr>
                      <w:rPr>
                        <w:rFonts w:ascii="Cambria Math" w:eastAsia="Calibri" w:hAnsi="Cambria Math" w:cs="Arial"/>
                        <w:i/>
                        <w:sz w:val="22"/>
                        <w:szCs w:val="22"/>
                        <w:lang w:val="sv-SE"/>
                      </w:rPr>
                    </m:ctrlPr>
                  </m:dPr>
                  <m:e>
                    <m:r>
                      <w:rPr>
                        <w:rFonts w:ascii="Cambria Math" w:eastAsia="宋体" w:hAnsi="Cambria Math"/>
                        <w:sz w:val="20"/>
                        <w:szCs w:val="20"/>
                        <w:lang w:val="en-GB"/>
                      </w:rPr>
                      <m:t>3n+</m:t>
                    </m:r>
                    <m:sSup>
                      <m:sSupPr>
                        <m:ctrlPr>
                          <w:rPr>
                            <w:rFonts w:ascii="Cambria Math" w:eastAsia="宋体" w:hAnsi="Cambria Math"/>
                            <w:i/>
                            <w:sz w:val="20"/>
                            <w:szCs w:val="20"/>
                            <w:lang w:val="en-GB"/>
                          </w:rPr>
                        </m:ctrlPr>
                      </m:sSupPr>
                      <m:e>
                        <m:r>
                          <w:rPr>
                            <w:rFonts w:ascii="Cambria Math" w:eastAsia="宋体" w:hAnsi="Cambria Math"/>
                            <w:sz w:val="20"/>
                            <w:szCs w:val="20"/>
                            <w:lang w:val="en-GB"/>
                          </w:rPr>
                          <m:t>k</m:t>
                        </m:r>
                      </m:e>
                      <m:sup>
                        <m:r>
                          <w:rPr>
                            <w:rFonts w:ascii="Cambria Math" w:eastAsia="宋体" w:hAnsi="Cambria Math"/>
                            <w:sz w:val="20"/>
                            <w:szCs w:val="20"/>
                            <w:lang w:val="en-GB"/>
                          </w:rPr>
                          <m:t>'</m:t>
                        </m:r>
                      </m:sup>
                    </m:sSup>
                  </m:e>
                </m:d>
                <m:sSub>
                  <m:sSubPr>
                    <m:ctrlPr>
                      <w:rPr>
                        <w:rFonts w:ascii="Cambria Math" w:hAnsi="Cambria Math"/>
                        <w:color w:val="FF0000"/>
                        <w:sz w:val="20"/>
                      </w:rPr>
                    </m:ctrlPr>
                  </m:sSubPr>
                  <m:e>
                    <m:r>
                      <w:rPr>
                        <w:rFonts w:ascii="Cambria Math" w:hAnsi="Cambria Math"/>
                        <w:color w:val="FF0000"/>
                      </w:rPr>
                      <m:t>w</m:t>
                    </m:r>
                  </m:e>
                  <m:sub>
                    <m:r>
                      <w:rPr>
                        <w:rFonts w:ascii="Cambria Math" w:hAnsi="Cambria Math"/>
                        <w:color w:val="FF0000"/>
                      </w:rPr>
                      <m:t>i</m:t>
                    </m:r>
                  </m:sub>
                </m:sSub>
                <m:d>
                  <m:dPr>
                    <m:ctrlPr>
                      <w:rPr>
                        <w:rFonts w:ascii="Cambria Math" w:eastAsia="宋体" w:hAnsi="Cambria Math" w:cs="宋体"/>
                        <w:color w:val="FF0000"/>
                      </w:rPr>
                    </m:ctrlPr>
                  </m:dPr>
                  <m:e>
                    <m:sSup>
                      <m:sSupPr>
                        <m:ctrlPr>
                          <w:rPr>
                            <w:rFonts w:ascii="Cambria Math" w:eastAsia="宋体" w:hAnsi="Cambria Math"/>
                            <w:i/>
                            <w:color w:val="FF0000"/>
                            <w:sz w:val="20"/>
                            <w:szCs w:val="20"/>
                            <w:lang w:val="en-GB"/>
                          </w:rPr>
                        </m:ctrlPr>
                      </m:sSupPr>
                      <m:e>
                        <m:r>
                          <w:rPr>
                            <w:rFonts w:ascii="Cambria Math" w:eastAsia="宋体" w:hAnsi="Cambria Math"/>
                            <w:color w:val="FF0000"/>
                            <w:sz w:val="20"/>
                            <w:szCs w:val="20"/>
                            <w:lang w:val="en-GB"/>
                          </w:rPr>
                          <m:t>k</m:t>
                        </m:r>
                      </m:e>
                      <m:sup>
                        <m:r>
                          <w:rPr>
                            <w:rFonts w:ascii="Cambria Math" w:eastAsia="宋体" w:hAnsi="Cambria Math"/>
                            <w:color w:val="FF0000"/>
                            <w:sz w:val="20"/>
                            <w:szCs w:val="20"/>
                            <w:lang w:val="en-GB"/>
                          </w:rPr>
                          <m:t>'</m:t>
                        </m:r>
                      </m:sup>
                    </m:sSup>
                  </m:e>
                </m:d>
                <m:r>
                  <m:rPr>
                    <m:sty m:val="p"/>
                  </m:rPr>
                  <w:rPr>
                    <w:rFonts w:ascii="Cambria Math" w:eastAsia="宋体" w:hAnsi="Cambria Math"/>
                    <w:sz w:val="20"/>
                    <w:szCs w:val="20"/>
                    <w:lang w:val="en-GB"/>
                  </w:rPr>
                  <w:br/>
                </m:r>
              </m:oMath>
              <m:oMath>
                <m:r>
                  <w:rPr>
                    <w:rFonts w:ascii="Cambria Math" w:eastAsia="宋体" w:hAnsi="Cambria Math"/>
                    <w:sz w:val="20"/>
                    <w:szCs w:val="20"/>
                  </w:rPr>
                  <m:t>k</m:t>
                </m:r>
                <m:r>
                  <m:rPr>
                    <m:aln/>
                  </m:rPr>
                  <w:rPr>
                    <w:rFonts w:ascii="Cambria Math" w:eastAsia="宋体" w:hAnsi="Cambria Math"/>
                    <w:sz w:val="20"/>
                    <w:szCs w:val="20"/>
                  </w:rPr>
                  <m:t>=n</m:t>
                </m:r>
                <m:sSubSup>
                  <m:sSubSupPr>
                    <m:ctrlPr>
                      <w:rPr>
                        <w:rFonts w:ascii="Cambria Math" w:eastAsia="Calibri" w:hAnsi="Cambria Math" w:cs="Arial"/>
                        <w:i/>
                        <w:sz w:val="22"/>
                        <w:szCs w:val="22"/>
                      </w:rPr>
                    </m:ctrlPr>
                  </m:sSubSupPr>
                  <m:e>
                    <m:r>
                      <w:rPr>
                        <w:rFonts w:ascii="Cambria Math" w:eastAsia="宋体" w:hAnsi="Cambria Math"/>
                        <w:sz w:val="20"/>
                        <w:szCs w:val="20"/>
                      </w:rPr>
                      <m:t>N</m:t>
                    </m:r>
                  </m:e>
                  <m:sub>
                    <m:r>
                      <m:rPr>
                        <m:nor/>
                      </m:rPr>
                      <w:rPr>
                        <w:rFonts w:ascii="Cambria Math" w:eastAsia="宋体" w:hAnsi="Cambria Math"/>
                        <w:sz w:val="20"/>
                        <w:szCs w:val="20"/>
                      </w:rPr>
                      <m:t>sc</m:t>
                    </m:r>
                  </m:sub>
                  <m:sup>
                    <m:r>
                      <m:rPr>
                        <m:nor/>
                      </m:rPr>
                      <w:rPr>
                        <w:rFonts w:ascii="Cambria Math" w:eastAsia="宋体" w:hAnsi="Cambria Math"/>
                        <w:sz w:val="20"/>
                        <w:szCs w:val="20"/>
                      </w:rPr>
                      <m:t>RB</m:t>
                    </m:r>
                  </m:sup>
                </m:sSubSup>
                <m:r>
                  <w:rPr>
                    <w:rFonts w:ascii="Cambria Math" w:eastAsia="宋体" w:hAnsi="Cambria Math"/>
                    <w:sz w:val="20"/>
                    <w:szCs w:val="20"/>
                  </w:rPr>
                  <m:t>+4</m:t>
                </m:r>
                <m:sSup>
                  <m:sSupPr>
                    <m:ctrlPr>
                      <w:rPr>
                        <w:rFonts w:ascii="Cambria Math" w:eastAsia="宋体" w:hAnsi="Cambria Math"/>
                        <w:i/>
                        <w:sz w:val="20"/>
                        <w:szCs w:val="20"/>
                      </w:rPr>
                    </m:ctrlPr>
                  </m:sSupPr>
                  <m:e>
                    <m:r>
                      <w:rPr>
                        <w:rFonts w:ascii="Cambria Math" w:eastAsia="宋体" w:hAnsi="Cambria Math"/>
                        <w:sz w:val="20"/>
                        <w:szCs w:val="20"/>
                      </w:rPr>
                      <m:t>k</m:t>
                    </m:r>
                  </m:e>
                  <m:sup>
                    <m:r>
                      <w:rPr>
                        <w:rFonts w:ascii="Cambria Math" w:eastAsia="宋体" w:hAnsi="Cambria Math"/>
                        <w:sz w:val="20"/>
                        <w:szCs w:val="20"/>
                      </w:rPr>
                      <m:t>'</m:t>
                    </m:r>
                  </m:sup>
                </m:sSup>
                <m:r>
                  <w:rPr>
                    <w:rFonts w:ascii="Cambria Math" w:eastAsia="宋体" w:hAnsi="Cambria Math"/>
                    <w:sz w:val="20"/>
                    <w:szCs w:val="20"/>
                  </w:rPr>
                  <m:t>+1</m:t>
                </m:r>
                <m:r>
                  <m:rPr>
                    <m:sty m:val="p"/>
                  </m:rPr>
                  <w:rPr>
                    <w:rFonts w:ascii="Cambria Math" w:eastAsia="宋体" w:hAnsi="Cambria Math"/>
                    <w:sz w:val="20"/>
                    <w:szCs w:val="20"/>
                  </w:rPr>
                  <w:br/>
                </m:r>
              </m:oMath>
              <m:oMath>
                <m:sSup>
                  <m:sSupPr>
                    <m:ctrlPr>
                      <w:rPr>
                        <w:rFonts w:ascii="Cambria Math" w:eastAsia="宋体" w:hAnsi="Cambria Math"/>
                        <w:i/>
                        <w:sz w:val="20"/>
                        <w:szCs w:val="20"/>
                      </w:rPr>
                    </m:ctrlPr>
                  </m:sSupPr>
                  <m:e>
                    <m:r>
                      <w:rPr>
                        <w:rFonts w:ascii="Cambria Math" w:eastAsia="宋体" w:hAnsi="Cambria Math"/>
                        <w:sz w:val="20"/>
                        <w:szCs w:val="20"/>
                      </w:rPr>
                      <m:t>k</m:t>
                    </m:r>
                  </m:e>
                  <m:sup>
                    <m:r>
                      <w:rPr>
                        <w:rFonts w:ascii="Cambria Math" w:eastAsia="宋体" w:hAnsi="Cambria Math"/>
                        <w:sz w:val="20"/>
                        <w:szCs w:val="20"/>
                      </w:rPr>
                      <m:t>'</m:t>
                    </m:r>
                  </m:sup>
                </m:sSup>
                <m:r>
                  <m:rPr>
                    <m:aln/>
                  </m:rPr>
                  <w:rPr>
                    <w:rFonts w:ascii="Cambria Math" w:eastAsia="宋体" w:hAnsi="Cambria Math"/>
                    <w:sz w:val="20"/>
                    <w:szCs w:val="20"/>
                  </w:rPr>
                  <m:t>=0,1,2n=0,1,…</m:t>
                </m:r>
              </m:oMath>
            </m:oMathPara>
          </w:p>
          <w:p w14:paraId="125761E2" w14:textId="5FCCE215" w:rsidR="00643F38" w:rsidRPr="00C42F85" w:rsidRDefault="00C42F85" w:rsidP="005F13C9">
            <w:pPr>
              <w:pStyle w:val="a0"/>
              <w:rPr>
                <w:rFonts w:eastAsiaTheme="minorEastAsia"/>
                <w:color w:val="FF0000"/>
                <w:lang w:val="en-GB" w:eastAsia="zh-CN"/>
              </w:rPr>
            </w:pPr>
            <w:r w:rsidRPr="00C42F85">
              <w:rPr>
                <w:rFonts w:ascii="Times New Roman" w:eastAsia="等线" w:hAnsi="Times New Roman"/>
                <w:color w:val="FF0000"/>
                <w:szCs w:val="20"/>
                <w:lang w:val="en-GB"/>
              </w:rPr>
              <w:t>The</w:t>
            </w:r>
            <w:r>
              <w:rPr>
                <w:rFonts w:ascii="Times New Roman" w:eastAsia="等线" w:hAnsi="Times New Roman"/>
                <w:color w:val="FF0000"/>
                <w:szCs w:val="20"/>
                <w:lang w:val="en-GB"/>
              </w:rPr>
              <w:t xml:space="preserve"> </w:t>
            </w:r>
            <w:r w:rsidRPr="00C42F85">
              <w:rPr>
                <w:rFonts w:ascii="Times New Roman" w:eastAsia="等线" w:hAnsi="Times New Roman"/>
                <w:color w:val="FF0000"/>
                <w:szCs w:val="20"/>
                <w:lang w:val="en-GB"/>
              </w:rPr>
              <w:t>orthogonal</w:t>
            </w:r>
            <w:r>
              <w:rPr>
                <w:rFonts w:ascii="Times New Roman" w:eastAsia="等线" w:hAnsi="Times New Roman"/>
                <w:color w:val="FF0000"/>
                <w:szCs w:val="20"/>
                <w:lang w:val="en-GB"/>
              </w:rPr>
              <w:t xml:space="preserve"> </w:t>
            </w:r>
            <w:r w:rsidRPr="00C42F85">
              <w:rPr>
                <w:rFonts w:ascii="Times New Roman" w:eastAsia="等线" w:hAnsi="Times New Roman"/>
                <w:color w:val="FF0000"/>
                <w:szCs w:val="20"/>
                <w:lang w:val="en-GB"/>
              </w:rPr>
              <w:t xml:space="preserve">sequence </w:t>
            </w:r>
            <m:oMath>
              <m:sSub>
                <m:sSubPr>
                  <m:ctrlPr>
                    <w:rPr>
                      <w:rFonts w:ascii="Cambria Math" w:hAnsi="Cambria Math"/>
                      <w:color w:val="FF0000"/>
                    </w:rPr>
                  </m:ctrlPr>
                </m:sSubPr>
                <m:e>
                  <m:r>
                    <w:rPr>
                      <w:rFonts w:ascii="Cambria Math" w:hAnsi="Cambria Math"/>
                      <w:color w:val="FF0000"/>
                    </w:rPr>
                    <m:t>w</m:t>
                  </m:r>
                </m:e>
                <m:sub>
                  <m:r>
                    <w:rPr>
                      <w:rFonts w:ascii="Cambria Math" w:hAnsi="Cambria Math"/>
                      <w:color w:val="FF0000"/>
                    </w:rPr>
                    <m:t>i</m:t>
                  </m:r>
                </m:sub>
              </m:sSub>
              <m:d>
                <m:dPr>
                  <m:ctrlPr>
                    <w:rPr>
                      <w:rFonts w:ascii="Cambria Math" w:eastAsia="宋体" w:hAnsi="Cambria Math" w:cs="宋体"/>
                      <w:color w:val="FF0000"/>
                    </w:rPr>
                  </m:ctrlPr>
                </m:dPr>
                <m:e>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e>
              </m:d>
            </m:oMath>
            <w:r w:rsidRPr="00C42F85">
              <w:rPr>
                <w:rFonts w:ascii="Times New Roman" w:eastAsia="等线" w:hAnsi="Times New Roman"/>
                <w:color w:val="FF0000"/>
                <w:szCs w:val="20"/>
                <w:lang w:val="en-GB"/>
              </w:rPr>
              <w:t xml:space="preserve"> is given by Table </w:t>
            </w:r>
            <w:r>
              <w:rPr>
                <w:rFonts w:ascii="Times New Roman" w:eastAsia="等线" w:hAnsi="Times New Roman"/>
                <w:color w:val="FF0000"/>
                <w:szCs w:val="20"/>
                <w:lang w:val="en-GB"/>
              </w:rPr>
              <w:t>xxx</w:t>
            </w:r>
            <w:r w:rsidRPr="00C42F85">
              <w:rPr>
                <w:rFonts w:ascii="Times New Roman" w:eastAsia="等线" w:hAnsi="Times New Roman"/>
                <w:color w:val="FF0000"/>
                <w:szCs w:val="20"/>
                <w:lang w:val="en-GB"/>
              </w:rPr>
              <w:t xml:space="preserve"> where </w:t>
            </w:r>
            <m:oMath>
              <m:r>
                <w:rPr>
                  <w:rFonts w:ascii="Cambria Math" w:eastAsia="等线" w:hAnsi="Cambria Math"/>
                  <w:color w:val="FF0000"/>
                  <w:szCs w:val="20"/>
                  <w:lang w:val="en-GB"/>
                </w:rPr>
                <m:t>i</m:t>
              </m:r>
            </m:oMath>
            <w:r>
              <w:rPr>
                <w:rFonts w:ascii="Times New Roman" w:eastAsia="等线" w:hAnsi="Times New Roman" w:hint="eastAsia"/>
                <w:color w:val="FF0000"/>
                <w:szCs w:val="20"/>
                <w:lang w:val="en-GB" w:eastAsia="zh-CN"/>
              </w:rPr>
              <w:t xml:space="preserve"> </w:t>
            </w:r>
            <w:r w:rsidRPr="00C42F85">
              <w:rPr>
                <w:rFonts w:ascii="Times New Roman" w:eastAsia="等线" w:hAnsi="Times New Roman"/>
                <w:color w:val="FF0000"/>
                <w:szCs w:val="20"/>
                <w:lang w:val="en-GB"/>
              </w:rPr>
              <w:t>is the index of the orthogonal sequence to use according to [TS 38.213].</w:t>
            </w:r>
          </w:p>
          <w:p w14:paraId="4C4F24BA" w14:textId="6C907372" w:rsidR="00191E42" w:rsidRPr="00947F5C" w:rsidRDefault="00C42F85" w:rsidP="00947F5C">
            <w:pPr>
              <w:pStyle w:val="a0"/>
              <w:jc w:val="center"/>
              <w:rPr>
                <w:color w:val="FF0000"/>
              </w:rPr>
            </w:pPr>
            <w:r w:rsidRPr="00C42F85">
              <w:rPr>
                <w:rFonts w:ascii="Times New Roman" w:eastAsia="等线" w:hAnsi="Times New Roman"/>
                <w:color w:val="FF0000"/>
                <w:szCs w:val="20"/>
                <w:lang w:val="en-GB"/>
              </w:rPr>
              <w:t>Table</w:t>
            </w:r>
            <w:r w:rsidRPr="00947F5C">
              <w:rPr>
                <w:color w:val="FF0000"/>
              </w:rPr>
              <w:t xml:space="preserve"> </w:t>
            </w:r>
            <w:r>
              <w:rPr>
                <w:color w:val="FF0000"/>
              </w:rPr>
              <w:t xml:space="preserve">xxx </w:t>
            </w:r>
            <w:r w:rsidR="00191E42" w:rsidRPr="00947F5C">
              <w:rPr>
                <w:color w:val="FF0000"/>
              </w:rPr>
              <w:t xml:space="preserve">Orthogonal sequences </w:t>
            </w:r>
            <m:oMath>
              <m:sSub>
                <m:sSubPr>
                  <m:ctrlPr>
                    <w:rPr>
                      <w:rFonts w:ascii="Cambria Math" w:hAnsi="Cambria Math"/>
                      <w:color w:val="FF0000"/>
                    </w:rPr>
                  </m:ctrlPr>
                </m:sSubPr>
                <m:e>
                  <m:r>
                    <w:rPr>
                      <w:rFonts w:ascii="Cambria Math" w:hAnsi="Cambria Math"/>
                      <w:color w:val="FF0000"/>
                    </w:rPr>
                    <m:t>w</m:t>
                  </m:r>
                </m:e>
                <m:sub>
                  <m:r>
                    <w:rPr>
                      <w:rFonts w:ascii="Cambria Math" w:hAnsi="Cambria Math"/>
                      <w:color w:val="FF0000"/>
                    </w:rPr>
                    <m:t>i</m:t>
                  </m:r>
                </m:sub>
              </m:sSub>
              <m:d>
                <m:dPr>
                  <m:ctrlPr>
                    <w:rPr>
                      <w:rFonts w:ascii="Cambria Math" w:eastAsia="宋体" w:hAnsi="Cambria Math" w:cs="宋体"/>
                      <w:color w:val="FF0000"/>
                    </w:rPr>
                  </m:ctrlPr>
                </m:dPr>
                <m:e>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e>
              </m:d>
              <m:r>
                <w:rPr>
                  <w:rFonts w:ascii="Cambria Math" w:eastAsia="宋体" w:hAnsi="Cambria Math" w:cs="宋体"/>
                  <w:color w:val="FF0000"/>
                </w:rPr>
                <m:t xml:space="preserve">= </m:t>
              </m:r>
              <m:sSup>
                <m:sSupPr>
                  <m:ctrlPr>
                    <w:rPr>
                      <w:rFonts w:ascii="Cambria Math" w:eastAsia="宋体" w:hAnsi="Cambria Math" w:cs="宋体"/>
                      <w:i/>
                      <w:color w:val="FF0000"/>
                    </w:rPr>
                  </m:ctrlPr>
                </m:sSupPr>
                <m:e>
                  <m:r>
                    <w:rPr>
                      <w:rFonts w:ascii="Cambria Math" w:eastAsia="宋体" w:hAnsi="Cambria Math" w:cs="宋体"/>
                      <w:color w:val="FF0000"/>
                    </w:rPr>
                    <m:t>e</m:t>
                  </m:r>
                </m:e>
                <m:sup>
                  <m:r>
                    <w:rPr>
                      <w:rFonts w:ascii="Cambria Math" w:eastAsia="宋体" w:hAnsi="Cambria Math" w:cs="宋体"/>
                      <w:color w:val="FF0000"/>
                    </w:rPr>
                    <m:t>jπφ(</m:t>
                  </m:r>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r>
                    <w:rPr>
                      <w:rFonts w:ascii="Cambria Math" w:eastAsia="宋体" w:hAnsi="Cambria Math" w:cs="宋体"/>
                      <w:color w:val="FF0000"/>
                    </w:rPr>
                    <m:t>)/3</m:t>
                  </m:r>
                </m:sup>
              </m:sSup>
            </m:oMath>
            <w:r w:rsidR="00191E42" w:rsidRPr="00947F5C">
              <w:rPr>
                <w:color w:val="FF0000"/>
              </w:rPr>
              <w:t xml:space="preserve"> for PS</w:t>
            </w:r>
            <w:r w:rsidR="00447C9D" w:rsidRPr="00947F5C">
              <w:rPr>
                <w:color w:val="FF0000"/>
              </w:rPr>
              <w:t>C</w:t>
            </w:r>
            <w:r w:rsidR="00191E42" w:rsidRPr="00947F5C">
              <w:rPr>
                <w:color w:val="FF0000"/>
              </w:rPr>
              <w:t>CH DMRS</w:t>
            </w:r>
          </w:p>
          <w:tbl>
            <w:tblPr>
              <w:tblStyle w:val="a8"/>
              <w:tblW w:w="0" w:type="auto"/>
              <w:tblInd w:w="2150" w:type="dxa"/>
              <w:tblLook w:val="04A0" w:firstRow="1" w:lastRow="0" w:firstColumn="1" w:lastColumn="0" w:noHBand="0" w:noVBand="1"/>
            </w:tblPr>
            <w:tblGrid>
              <w:gridCol w:w="2246"/>
              <w:gridCol w:w="2149"/>
            </w:tblGrid>
            <w:tr w:rsidR="00C42F85" w:rsidRPr="00947F5C" w14:paraId="2F4FBA2A" w14:textId="77777777" w:rsidTr="002128E3">
              <w:tc>
                <w:tcPr>
                  <w:tcW w:w="2246" w:type="dxa"/>
                  <w:vAlign w:val="center"/>
                </w:tcPr>
                <w:p w14:paraId="3026FD16" w14:textId="39E035B0" w:rsidR="002128E3" w:rsidRPr="00947F5C" w:rsidRDefault="002128E3" w:rsidP="00947F5C">
                  <w:pPr>
                    <w:pStyle w:val="a0"/>
                    <w:jc w:val="center"/>
                    <w:rPr>
                      <w:rFonts w:eastAsiaTheme="minorEastAsia"/>
                      <w:color w:val="FF0000"/>
                      <w:lang w:eastAsia="zh-CN"/>
                    </w:rPr>
                  </w:pPr>
                </w:p>
              </w:tc>
              <w:tc>
                <w:tcPr>
                  <w:tcW w:w="2149" w:type="dxa"/>
                  <w:vAlign w:val="center"/>
                </w:tcPr>
                <w:p w14:paraId="62C80AB5" w14:textId="7CA9E082" w:rsidR="002128E3" w:rsidRPr="00947F5C" w:rsidRDefault="00670AC9" w:rsidP="00947F5C">
                  <w:pPr>
                    <w:pStyle w:val="a0"/>
                    <w:jc w:val="center"/>
                    <w:rPr>
                      <w:rFonts w:eastAsiaTheme="minorEastAsia"/>
                      <w:color w:val="FF0000"/>
                      <w:lang w:eastAsia="zh-CN"/>
                    </w:rPr>
                  </w:pPr>
                  <m:oMathPara>
                    <m:oMath>
                      <m:sSub>
                        <m:sSubPr>
                          <m:ctrlPr>
                            <w:rPr>
                              <w:rFonts w:ascii="Cambria Math" w:hAnsi="Cambria Math"/>
                              <w:color w:val="FF0000"/>
                            </w:rPr>
                          </m:ctrlPr>
                        </m:sSubPr>
                        <m:e>
                          <m:r>
                            <w:rPr>
                              <w:rFonts w:ascii="Cambria Math" w:hAnsi="Cambria Math"/>
                              <w:color w:val="FF0000"/>
                            </w:rPr>
                            <m:t>w</m:t>
                          </m:r>
                        </m:e>
                        <m:sub>
                          <m:r>
                            <w:rPr>
                              <w:rFonts w:ascii="Cambria Math" w:hAnsi="Cambria Math"/>
                              <w:color w:val="FF0000"/>
                            </w:rPr>
                            <m:t>i</m:t>
                          </m:r>
                        </m:sub>
                      </m:sSub>
                      <m:d>
                        <m:dPr>
                          <m:ctrlPr>
                            <w:rPr>
                              <w:rFonts w:ascii="Cambria Math" w:eastAsia="宋体" w:hAnsi="Cambria Math" w:cs="宋体"/>
                              <w:color w:val="FF0000"/>
                            </w:rPr>
                          </m:ctrlPr>
                        </m:dPr>
                        <m:e>
                          <m:sSup>
                            <m:sSupPr>
                              <m:ctrlPr>
                                <w:rPr>
                                  <w:rFonts w:ascii="Cambria Math" w:eastAsia="宋体" w:hAnsi="Cambria Math"/>
                                  <w:i/>
                                  <w:color w:val="FF0000"/>
                                  <w:szCs w:val="20"/>
                                  <w:lang w:val="en-GB"/>
                                </w:rPr>
                              </m:ctrlPr>
                            </m:sSupPr>
                            <m:e>
                              <m:r>
                                <w:rPr>
                                  <w:rFonts w:ascii="Cambria Math" w:eastAsia="宋体" w:hAnsi="Cambria Math"/>
                                  <w:color w:val="FF0000"/>
                                  <w:szCs w:val="20"/>
                                  <w:lang w:val="en-GB"/>
                                </w:rPr>
                                <m:t>k</m:t>
                              </m:r>
                            </m:e>
                            <m:sup>
                              <m:r>
                                <w:rPr>
                                  <w:rFonts w:ascii="Cambria Math" w:eastAsia="宋体" w:hAnsi="Cambria Math"/>
                                  <w:color w:val="FF0000"/>
                                  <w:szCs w:val="20"/>
                                  <w:lang w:val="en-GB"/>
                                </w:rPr>
                                <m:t>'</m:t>
                              </m:r>
                            </m:sup>
                          </m:sSup>
                        </m:e>
                      </m:d>
                    </m:oMath>
                  </m:oMathPara>
                </w:p>
              </w:tc>
            </w:tr>
            <w:tr w:rsidR="00C42F85" w:rsidRPr="00947F5C" w14:paraId="1431D84D" w14:textId="77777777" w:rsidTr="002128E3">
              <w:tc>
                <w:tcPr>
                  <w:tcW w:w="2246" w:type="dxa"/>
                  <w:vAlign w:val="center"/>
                </w:tcPr>
                <w:p w14:paraId="20A5B321" w14:textId="54B7F9FC" w:rsidR="002128E3" w:rsidRPr="00947F5C" w:rsidRDefault="005150A7" w:rsidP="00947F5C">
                  <w:pPr>
                    <w:pStyle w:val="a0"/>
                    <w:jc w:val="center"/>
                    <w:rPr>
                      <w:rFonts w:eastAsiaTheme="minorEastAsia"/>
                      <w:i/>
                      <w:color w:val="FF0000"/>
                      <w:lang w:eastAsia="zh-CN"/>
                    </w:rPr>
                  </w:pPr>
                  <m:oMath>
                    <m:r>
                      <w:rPr>
                        <w:rFonts w:ascii="Cambria Math" w:eastAsia="等线" w:hAnsi="Cambria Math"/>
                        <w:color w:val="FF0000"/>
                        <w:szCs w:val="20"/>
                        <w:lang w:val="en-GB"/>
                      </w:rPr>
                      <m:t>i</m:t>
                    </m:r>
                    <m:r>
                      <m:rPr>
                        <m:sty m:val="p"/>
                      </m:rPr>
                      <w:rPr>
                        <w:rFonts w:ascii="Cambria Math" w:eastAsiaTheme="minorEastAsia" w:hAnsi="Cambria Math"/>
                        <w:color w:val="FF0000"/>
                        <w:szCs w:val="20"/>
                        <w:lang w:val="en-GB"/>
                      </w:rPr>
                      <m:t>=0</m:t>
                    </m:r>
                  </m:oMath>
                  <w:r w:rsidRPr="00947F5C" w:rsidDel="005150A7">
                    <w:rPr>
                      <w:rFonts w:eastAsiaTheme="minorEastAsia"/>
                      <w:i/>
                      <w:color w:val="FF0000"/>
                      <w:lang w:eastAsia="zh-CN"/>
                    </w:rPr>
                    <w:t xml:space="preserve"> </w:t>
                  </w:r>
                </w:p>
              </w:tc>
              <w:tc>
                <w:tcPr>
                  <w:tcW w:w="2149" w:type="dxa"/>
                  <w:vAlign w:val="center"/>
                </w:tcPr>
                <w:p w14:paraId="0FD5B29D" w14:textId="4C99EAF8" w:rsidR="002128E3" w:rsidRPr="00947F5C" w:rsidRDefault="002128E3" w:rsidP="00947F5C">
                  <w:pPr>
                    <w:pStyle w:val="a0"/>
                    <w:jc w:val="center"/>
                    <w:rPr>
                      <w:rFonts w:eastAsiaTheme="minorEastAsia"/>
                      <w:color w:val="FF0000"/>
                      <w:lang w:eastAsia="zh-CN"/>
                    </w:rPr>
                  </w:pPr>
                  <w:r w:rsidRPr="00947F5C">
                    <w:rPr>
                      <w:rFonts w:eastAsiaTheme="minorEastAsia" w:hint="eastAsia"/>
                      <w:color w:val="FF0000"/>
                      <w:lang w:eastAsia="zh-CN"/>
                    </w:rPr>
                    <w:t>[</w:t>
                  </w:r>
                  <w:r w:rsidRPr="00947F5C">
                    <w:rPr>
                      <w:rFonts w:eastAsiaTheme="minorEastAsia"/>
                      <w:color w:val="FF0000"/>
                      <w:lang w:eastAsia="zh-CN"/>
                    </w:rPr>
                    <w:t>0 0 0]</w:t>
                  </w:r>
                </w:p>
              </w:tc>
            </w:tr>
            <w:tr w:rsidR="00C42F85" w:rsidRPr="00947F5C" w14:paraId="180EF91C" w14:textId="77777777" w:rsidTr="002128E3">
              <w:tc>
                <w:tcPr>
                  <w:tcW w:w="2246" w:type="dxa"/>
                  <w:vAlign w:val="center"/>
                </w:tcPr>
                <w:p w14:paraId="5743BC57" w14:textId="5D2F883B" w:rsidR="002128E3" w:rsidRPr="00947F5C" w:rsidRDefault="005150A7" w:rsidP="00947F5C">
                  <w:pPr>
                    <w:pStyle w:val="a0"/>
                    <w:jc w:val="center"/>
                    <w:rPr>
                      <w:rFonts w:eastAsiaTheme="minorEastAsia"/>
                      <w:i/>
                      <w:color w:val="FF0000"/>
                      <w:lang w:eastAsia="zh-CN"/>
                    </w:rPr>
                  </w:pPr>
                  <m:oMathPara>
                    <m:oMath>
                      <m:r>
                        <w:rPr>
                          <w:rFonts w:ascii="Cambria Math" w:eastAsia="等线" w:hAnsi="Cambria Math"/>
                          <w:color w:val="FF0000"/>
                          <w:szCs w:val="20"/>
                          <w:lang w:val="en-GB"/>
                        </w:rPr>
                        <m:t>i</m:t>
                      </m:r>
                      <m:r>
                        <m:rPr>
                          <m:sty m:val="p"/>
                        </m:rPr>
                        <w:rPr>
                          <w:rFonts w:ascii="Cambria Math" w:eastAsiaTheme="minorEastAsia" w:hAnsi="Cambria Math"/>
                          <w:color w:val="FF0000"/>
                          <w:szCs w:val="20"/>
                          <w:lang w:val="en-GB"/>
                        </w:rPr>
                        <m:t>=1</m:t>
                      </m:r>
                    </m:oMath>
                  </m:oMathPara>
                </w:p>
              </w:tc>
              <w:tc>
                <w:tcPr>
                  <w:tcW w:w="2149" w:type="dxa"/>
                  <w:vAlign w:val="center"/>
                </w:tcPr>
                <w:p w14:paraId="5C9D428D" w14:textId="4C992A86" w:rsidR="002128E3" w:rsidRPr="00947F5C" w:rsidRDefault="002128E3" w:rsidP="00947F5C">
                  <w:pPr>
                    <w:pStyle w:val="a0"/>
                    <w:jc w:val="center"/>
                    <w:rPr>
                      <w:rFonts w:eastAsiaTheme="minorEastAsia"/>
                      <w:color w:val="FF0000"/>
                      <w:lang w:eastAsia="zh-CN"/>
                    </w:rPr>
                  </w:pPr>
                  <w:r w:rsidRPr="00947F5C">
                    <w:rPr>
                      <w:rFonts w:eastAsiaTheme="minorEastAsia" w:hint="eastAsia"/>
                      <w:color w:val="FF0000"/>
                      <w:lang w:eastAsia="zh-CN"/>
                    </w:rPr>
                    <w:t>[</w:t>
                  </w:r>
                  <w:r w:rsidRPr="00947F5C">
                    <w:rPr>
                      <w:rFonts w:eastAsiaTheme="minorEastAsia"/>
                      <w:color w:val="FF0000"/>
                      <w:lang w:eastAsia="zh-CN"/>
                    </w:rPr>
                    <w:t>0 1 2]</w:t>
                  </w:r>
                </w:p>
              </w:tc>
            </w:tr>
            <w:tr w:rsidR="00C42F85" w:rsidRPr="00947F5C" w14:paraId="6C356FDC" w14:textId="77777777" w:rsidTr="002128E3">
              <w:tc>
                <w:tcPr>
                  <w:tcW w:w="2246" w:type="dxa"/>
                  <w:vAlign w:val="center"/>
                </w:tcPr>
                <w:p w14:paraId="11777181" w14:textId="4DCF6DD6" w:rsidR="002128E3" w:rsidRPr="00947F5C" w:rsidRDefault="005150A7" w:rsidP="00947F5C">
                  <w:pPr>
                    <w:pStyle w:val="a0"/>
                    <w:jc w:val="center"/>
                    <w:rPr>
                      <w:rFonts w:eastAsiaTheme="minorEastAsia"/>
                      <w:i/>
                      <w:color w:val="FF0000"/>
                      <w:lang w:eastAsia="zh-CN"/>
                    </w:rPr>
                  </w:pPr>
                  <m:oMath>
                    <m:r>
                      <w:rPr>
                        <w:rFonts w:ascii="Cambria Math" w:eastAsia="等线" w:hAnsi="Cambria Math"/>
                        <w:color w:val="FF0000"/>
                        <w:szCs w:val="20"/>
                        <w:lang w:val="en-GB"/>
                      </w:rPr>
                      <m:t>i</m:t>
                    </m:r>
                    <m:r>
                      <m:rPr>
                        <m:sty m:val="p"/>
                      </m:rPr>
                      <w:rPr>
                        <w:rFonts w:ascii="Cambria Math" w:eastAsiaTheme="minorEastAsia" w:hAnsi="Cambria Math"/>
                        <w:color w:val="FF0000"/>
                        <w:szCs w:val="20"/>
                        <w:lang w:val="en-GB"/>
                      </w:rPr>
                      <m:t>=2</m:t>
                    </m:r>
                  </m:oMath>
                  <w:r w:rsidRPr="00522E49" w:rsidDel="005150A7">
                    <w:rPr>
                      <w:rFonts w:eastAsiaTheme="minorEastAsia"/>
                      <w:i/>
                      <w:color w:val="FF0000"/>
                      <w:lang w:eastAsia="zh-CN"/>
                    </w:rPr>
                    <w:t xml:space="preserve"> </w:t>
                  </w:r>
                </w:p>
              </w:tc>
              <w:tc>
                <w:tcPr>
                  <w:tcW w:w="2149" w:type="dxa"/>
                  <w:vAlign w:val="center"/>
                </w:tcPr>
                <w:p w14:paraId="2E4A1C89" w14:textId="6A31ECA2" w:rsidR="002128E3" w:rsidRPr="00947F5C" w:rsidRDefault="002128E3" w:rsidP="00947F5C">
                  <w:pPr>
                    <w:pStyle w:val="a0"/>
                    <w:jc w:val="center"/>
                    <w:rPr>
                      <w:rFonts w:eastAsiaTheme="minorEastAsia"/>
                      <w:color w:val="FF0000"/>
                      <w:lang w:eastAsia="zh-CN"/>
                    </w:rPr>
                  </w:pPr>
                  <w:r w:rsidRPr="00947F5C">
                    <w:rPr>
                      <w:rFonts w:eastAsiaTheme="minorEastAsia" w:hint="eastAsia"/>
                      <w:color w:val="FF0000"/>
                      <w:lang w:eastAsia="zh-CN"/>
                    </w:rPr>
                    <w:t>[</w:t>
                  </w:r>
                  <w:r w:rsidRPr="00947F5C">
                    <w:rPr>
                      <w:rFonts w:eastAsiaTheme="minorEastAsia"/>
                      <w:color w:val="FF0000"/>
                      <w:lang w:eastAsia="zh-CN"/>
                    </w:rPr>
                    <w:t>0 2 1]</w:t>
                  </w:r>
                </w:p>
              </w:tc>
            </w:tr>
          </w:tbl>
          <w:p w14:paraId="6E6ABB78" w14:textId="268FB46D" w:rsidR="00191E42" w:rsidRDefault="00191E42" w:rsidP="005D3B26">
            <w:pPr>
              <w:pStyle w:val="a0"/>
              <w:jc w:val="left"/>
              <w:rPr>
                <w:rFonts w:eastAsiaTheme="minorEastAsia"/>
                <w:lang w:eastAsia="zh-CN"/>
              </w:rPr>
            </w:pPr>
          </w:p>
        </w:tc>
      </w:tr>
    </w:tbl>
    <w:p w14:paraId="7A1B3284" w14:textId="77777777" w:rsidR="00643F38" w:rsidRPr="00643F38" w:rsidRDefault="00643F38" w:rsidP="005F13C9">
      <w:pPr>
        <w:pStyle w:val="a0"/>
        <w:rPr>
          <w:rFonts w:eastAsiaTheme="minorEastAsia"/>
          <w:lang w:eastAsia="zh-CN"/>
        </w:rPr>
      </w:pPr>
    </w:p>
    <w:p w14:paraId="2E3B3A58" w14:textId="77777777" w:rsidR="005F13C9" w:rsidRDefault="005F13C9" w:rsidP="009F7941">
      <w:pPr>
        <w:pStyle w:val="2"/>
        <w:numPr>
          <w:ilvl w:val="1"/>
          <w:numId w:val="4"/>
        </w:numPr>
        <w:jc w:val="both"/>
        <w:rPr>
          <w:rFonts w:ascii="Arial" w:eastAsiaTheme="minorEastAsia" w:hAnsi="Arial"/>
          <w:lang w:eastAsia="zh-CN"/>
        </w:rPr>
      </w:pPr>
      <w:r w:rsidRPr="005F13C9">
        <w:rPr>
          <w:rFonts w:ascii="Arial" w:eastAsiaTheme="minorEastAsia" w:hAnsi="Arial"/>
          <w:lang w:eastAsia="zh-CN"/>
        </w:rPr>
        <w:t>SCI formats</w:t>
      </w:r>
    </w:p>
    <w:p w14:paraId="2CA1B03B" w14:textId="77F5E17F" w:rsidR="004A55E3" w:rsidRPr="00BF3BE3" w:rsidRDefault="0088480F" w:rsidP="004A55E3">
      <w:pPr>
        <w:pStyle w:val="a0"/>
        <w:rPr>
          <w:rFonts w:eastAsiaTheme="minorEastAsia"/>
          <w:szCs w:val="20"/>
          <w:lang w:eastAsia="zh-CN"/>
        </w:rPr>
      </w:pPr>
      <w:r w:rsidRPr="00161CFE">
        <w:rPr>
          <w:rFonts w:eastAsiaTheme="minorEastAsia"/>
          <w:szCs w:val="20"/>
          <w:lang w:eastAsia="zh-CN"/>
        </w:rPr>
        <w:t xml:space="preserve">In this section, we list up some SCI fields and sizes </w:t>
      </w:r>
      <w:r w:rsidR="00B55B96">
        <w:rPr>
          <w:rFonts w:eastAsiaTheme="minorEastAsia"/>
          <w:szCs w:val="20"/>
          <w:lang w:eastAsia="zh-CN"/>
        </w:rPr>
        <w:t xml:space="preserve">carried in </w:t>
      </w:r>
      <w:r w:rsidRPr="00161CFE">
        <w:rPr>
          <w:rFonts w:eastAsiaTheme="minorEastAsia"/>
          <w:szCs w:val="20"/>
          <w:lang w:eastAsia="zh-CN"/>
        </w:rPr>
        <w:t>the 2</w:t>
      </w:r>
      <w:r w:rsidRPr="00161CFE">
        <w:rPr>
          <w:rFonts w:eastAsiaTheme="minorEastAsia"/>
          <w:szCs w:val="20"/>
          <w:vertAlign w:val="superscript"/>
          <w:lang w:eastAsia="zh-CN"/>
        </w:rPr>
        <w:t>nd</w:t>
      </w:r>
      <w:r w:rsidRPr="00161CFE">
        <w:rPr>
          <w:rFonts w:eastAsiaTheme="minorEastAsia"/>
          <w:szCs w:val="20"/>
          <w:lang w:eastAsia="zh-CN"/>
        </w:rPr>
        <w:t xml:space="preserve"> stage SCI. It is </w:t>
      </w:r>
      <w:r w:rsidR="00DA12A6" w:rsidRPr="00161CFE">
        <w:rPr>
          <w:rFonts w:eastAsiaTheme="minorEastAsia"/>
          <w:szCs w:val="20"/>
          <w:lang w:eastAsia="zh-CN"/>
        </w:rPr>
        <w:t>assumed</w:t>
      </w:r>
      <w:r w:rsidRPr="00161CFE">
        <w:rPr>
          <w:rFonts w:eastAsiaTheme="minorEastAsia"/>
          <w:szCs w:val="20"/>
          <w:lang w:eastAsia="zh-CN"/>
        </w:rPr>
        <w:t xml:space="preserve"> that the 2-stage SCI is applied not only to unicast and </w:t>
      </w:r>
      <w:proofErr w:type="spellStart"/>
      <w:r w:rsidRPr="00161CFE">
        <w:rPr>
          <w:rFonts w:eastAsiaTheme="minorEastAsia"/>
          <w:szCs w:val="20"/>
          <w:lang w:eastAsia="zh-CN"/>
        </w:rPr>
        <w:t>groupcast</w:t>
      </w:r>
      <w:proofErr w:type="spellEnd"/>
      <w:r w:rsidRPr="00161CFE">
        <w:rPr>
          <w:rFonts w:eastAsiaTheme="minorEastAsia"/>
          <w:szCs w:val="20"/>
          <w:lang w:eastAsia="zh-CN"/>
        </w:rPr>
        <w:t>, but also to broadcast. Therefore, it is preferable that the 1</w:t>
      </w:r>
      <w:r w:rsidRPr="00161CFE">
        <w:rPr>
          <w:rFonts w:eastAsiaTheme="minorEastAsia"/>
          <w:szCs w:val="20"/>
          <w:vertAlign w:val="superscript"/>
          <w:lang w:eastAsia="zh-CN"/>
        </w:rPr>
        <w:t>st</w:t>
      </w:r>
      <w:r w:rsidRPr="00161CFE">
        <w:rPr>
          <w:rFonts w:eastAsiaTheme="minorEastAsia"/>
          <w:szCs w:val="20"/>
          <w:lang w:eastAsia="zh-CN"/>
        </w:rPr>
        <w:t xml:space="preserve"> stage SCI </w:t>
      </w:r>
      <w:r w:rsidR="00D4377F">
        <w:rPr>
          <w:rFonts w:eastAsiaTheme="minorEastAsia"/>
          <w:szCs w:val="20"/>
          <w:lang w:eastAsia="zh-CN"/>
        </w:rPr>
        <w:t xml:space="preserve">carry information to distinguish </w:t>
      </w:r>
      <w:r w:rsidR="00DA12A6">
        <w:rPr>
          <w:rFonts w:eastAsiaTheme="minorEastAsia"/>
          <w:szCs w:val="20"/>
          <w:lang w:eastAsia="zh-CN"/>
        </w:rPr>
        <w:t>different</w:t>
      </w:r>
      <w:r w:rsidR="00D4377F">
        <w:rPr>
          <w:rFonts w:eastAsiaTheme="minorEastAsia"/>
          <w:szCs w:val="20"/>
          <w:lang w:eastAsia="zh-CN"/>
        </w:rPr>
        <w:t xml:space="preserve"> formats to indicate the following formats. </w:t>
      </w:r>
      <w:r w:rsidR="00DA12A6">
        <w:rPr>
          <w:rFonts w:eastAsiaTheme="minorEastAsia"/>
          <w:szCs w:val="20"/>
          <w:lang w:eastAsia="zh-CN"/>
        </w:rPr>
        <w:t>According</w:t>
      </w:r>
      <w:r w:rsidR="00D4377F">
        <w:rPr>
          <w:rFonts w:eastAsiaTheme="minorEastAsia"/>
          <w:szCs w:val="20"/>
          <w:lang w:eastAsia="zh-CN"/>
        </w:rPr>
        <w:t xml:space="preserve"> to the following classif</w:t>
      </w:r>
      <w:r w:rsidR="0005220B">
        <w:rPr>
          <w:rFonts w:eastAsiaTheme="minorEastAsia"/>
          <w:szCs w:val="20"/>
          <w:lang w:eastAsia="zh-CN"/>
        </w:rPr>
        <w:t>ication</w:t>
      </w:r>
      <w:r w:rsidR="00D4377F">
        <w:rPr>
          <w:rFonts w:eastAsiaTheme="minorEastAsia"/>
          <w:szCs w:val="20"/>
          <w:lang w:eastAsia="zh-CN"/>
        </w:rPr>
        <w:t xml:space="preserve">, </w:t>
      </w:r>
      <w:r w:rsidR="00E97582">
        <w:rPr>
          <w:rFonts w:eastAsiaTheme="minorEastAsia"/>
          <w:szCs w:val="20"/>
          <w:lang w:eastAsia="zh-CN"/>
        </w:rPr>
        <w:t xml:space="preserve">UE needs </w:t>
      </w:r>
      <w:r w:rsidR="00DA12A6">
        <w:rPr>
          <w:rFonts w:eastAsiaTheme="minorEastAsia"/>
          <w:szCs w:val="20"/>
          <w:lang w:eastAsia="zh-CN"/>
        </w:rPr>
        <w:t>fewer</w:t>
      </w:r>
      <w:r w:rsidR="00D4377F">
        <w:rPr>
          <w:rFonts w:eastAsiaTheme="minorEastAsia"/>
          <w:szCs w:val="20"/>
          <w:lang w:eastAsia="zh-CN"/>
        </w:rPr>
        <w:t xml:space="preserve"> padding </w:t>
      </w:r>
      <w:r w:rsidR="007F56E4">
        <w:rPr>
          <w:rFonts w:eastAsiaTheme="minorEastAsia"/>
          <w:szCs w:val="20"/>
          <w:lang w:eastAsia="zh-CN"/>
        </w:rPr>
        <w:t>bits</w:t>
      </w:r>
      <w:r w:rsidR="00D4377F">
        <w:rPr>
          <w:rFonts w:eastAsiaTheme="minorEastAsia"/>
          <w:szCs w:val="20"/>
          <w:lang w:eastAsia="zh-CN"/>
        </w:rPr>
        <w:t xml:space="preserve"> can achieve better </w:t>
      </w:r>
      <w:r w:rsidR="00E97582">
        <w:rPr>
          <w:rFonts w:eastAsiaTheme="minorEastAsia"/>
          <w:szCs w:val="20"/>
          <w:lang w:eastAsia="zh-CN"/>
        </w:rPr>
        <w:t>demodulation of the 2</w:t>
      </w:r>
      <w:r w:rsidR="00E97582" w:rsidRPr="00E97582">
        <w:rPr>
          <w:rFonts w:eastAsiaTheme="minorEastAsia"/>
          <w:szCs w:val="20"/>
          <w:vertAlign w:val="superscript"/>
          <w:lang w:eastAsia="zh-CN"/>
        </w:rPr>
        <w:t>nd</w:t>
      </w:r>
      <w:r w:rsidR="00E97582">
        <w:rPr>
          <w:rFonts w:eastAsiaTheme="minorEastAsia"/>
          <w:szCs w:val="20"/>
          <w:lang w:eastAsia="zh-CN"/>
        </w:rPr>
        <w:t xml:space="preserve"> stage SCI</w:t>
      </w:r>
      <w:r w:rsidR="00D4377F">
        <w:rPr>
          <w:rFonts w:eastAsiaTheme="minorEastAsia"/>
          <w:szCs w:val="20"/>
          <w:lang w:eastAsia="zh-CN"/>
        </w:rPr>
        <w:t xml:space="preserve">. </w:t>
      </w:r>
      <w:r w:rsidR="008C6935">
        <w:rPr>
          <w:rFonts w:eastAsiaTheme="minorEastAsia"/>
          <w:lang w:eastAsia="zh-CN"/>
        </w:rPr>
        <w:t>The detailed information for 2</w:t>
      </w:r>
      <w:r w:rsidR="008C6935" w:rsidRPr="008C6935">
        <w:rPr>
          <w:rFonts w:eastAsiaTheme="minorEastAsia"/>
          <w:vertAlign w:val="superscript"/>
          <w:lang w:eastAsia="zh-CN"/>
        </w:rPr>
        <w:t>nd</w:t>
      </w:r>
      <w:r w:rsidR="008C6935">
        <w:rPr>
          <w:rFonts w:eastAsiaTheme="minorEastAsia"/>
          <w:lang w:eastAsia="zh-CN"/>
        </w:rPr>
        <w:t xml:space="preserve"> stage SCI format can</w:t>
      </w:r>
      <w:r w:rsidR="004A55E3">
        <w:rPr>
          <w:rFonts w:eastAsiaTheme="minorEastAsia"/>
          <w:lang w:eastAsia="zh-CN"/>
        </w:rPr>
        <w:t xml:space="preserve"> be found in the following table:</w:t>
      </w:r>
    </w:p>
    <w:p w14:paraId="1337CA19" w14:textId="3D3C35FA" w:rsidR="008C6935" w:rsidRPr="00DF07D4" w:rsidRDefault="008C6935" w:rsidP="008C6935">
      <w:pPr>
        <w:pStyle w:val="a0"/>
        <w:jc w:val="center"/>
        <w:rPr>
          <w:rFonts w:ascii="Times New Roman" w:eastAsiaTheme="minorEastAsia" w:hAnsi="Times New Roman"/>
          <w:b/>
          <w:lang w:eastAsia="zh-CN"/>
        </w:rPr>
      </w:pPr>
      <w:bookmarkStart w:id="30" w:name="_Ref32245535"/>
      <w:r w:rsidRPr="00DF07D4">
        <w:rPr>
          <w:rFonts w:ascii="Times New Roman" w:hAnsi="Times New Roman"/>
          <w:b/>
        </w:rPr>
        <w:t xml:space="preserve">Table </w:t>
      </w:r>
      <w:r w:rsidRPr="00DF07D4">
        <w:rPr>
          <w:rFonts w:ascii="Times New Roman" w:hAnsi="Times New Roman"/>
          <w:b/>
        </w:rPr>
        <w:fldChar w:fldCharType="begin"/>
      </w:r>
      <w:r w:rsidRPr="00DF07D4">
        <w:rPr>
          <w:rFonts w:ascii="Times New Roman" w:hAnsi="Times New Roman"/>
          <w:b/>
        </w:rPr>
        <w:instrText xml:space="preserve"> SEQ Table \* ARABIC </w:instrText>
      </w:r>
      <w:r w:rsidRPr="00DF07D4">
        <w:rPr>
          <w:rFonts w:ascii="Times New Roman" w:hAnsi="Times New Roman"/>
          <w:b/>
        </w:rPr>
        <w:fldChar w:fldCharType="separate"/>
      </w:r>
      <w:r w:rsidR="003F7976">
        <w:rPr>
          <w:rFonts w:ascii="Times New Roman" w:hAnsi="Times New Roman"/>
          <w:b/>
          <w:noProof/>
        </w:rPr>
        <w:t>2</w:t>
      </w:r>
      <w:r w:rsidRPr="00DF07D4">
        <w:rPr>
          <w:rFonts w:ascii="Times New Roman" w:hAnsi="Times New Roman"/>
          <w:b/>
        </w:rPr>
        <w:fldChar w:fldCharType="end"/>
      </w:r>
      <w:bookmarkEnd w:id="30"/>
      <w:r w:rsidRPr="00DF07D4">
        <w:rPr>
          <w:rFonts w:ascii="Times New Roman" w:hAnsi="Times New Roman"/>
          <w:b/>
        </w:rPr>
        <w:t xml:space="preserve"> </w:t>
      </w:r>
      <w:r>
        <w:rPr>
          <w:rFonts w:ascii="Times New Roman" w:eastAsiaTheme="minorEastAsia" w:hAnsi="Times New Roman"/>
          <w:b/>
          <w:lang w:eastAsia="zh-CN"/>
        </w:rPr>
        <w:t>Fields and sizes of the 2</w:t>
      </w:r>
      <w:r w:rsidRPr="008C6935">
        <w:rPr>
          <w:rFonts w:ascii="Times New Roman" w:eastAsiaTheme="minorEastAsia" w:hAnsi="Times New Roman"/>
          <w:b/>
          <w:vertAlign w:val="superscript"/>
          <w:lang w:eastAsia="zh-CN"/>
        </w:rPr>
        <w:t>nd</w:t>
      </w:r>
      <w:r>
        <w:rPr>
          <w:rFonts w:ascii="Times New Roman" w:eastAsiaTheme="minorEastAsia" w:hAnsi="Times New Roman"/>
          <w:b/>
          <w:lang w:eastAsia="zh-CN"/>
        </w:rPr>
        <w:t xml:space="preserve"> stage </w:t>
      </w:r>
      <w:r w:rsidRPr="00DF07D4">
        <w:rPr>
          <w:rFonts w:ascii="Times New Roman" w:eastAsiaTheme="minorEastAsia" w:hAnsi="Times New Roman"/>
          <w:b/>
          <w:lang w:eastAsia="zh-CN"/>
        </w:rPr>
        <w:t>SCI</w:t>
      </w:r>
    </w:p>
    <w:tbl>
      <w:tblPr>
        <w:tblStyle w:val="a8"/>
        <w:tblW w:w="0" w:type="auto"/>
        <w:jc w:val="center"/>
        <w:tblLook w:val="04A0" w:firstRow="1" w:lastRow="0" w:firstColumn="1" w:lastColumn="0" w:noHBand="0" w:noVBand="1"/>
      </w:tblPr>
      <w:tblGrid>
        <w:gridCol w:w="1704"/>
        <w:gridCol w:w="1693"/>
        <w:gridCol w:w="1843"/>
        <w:gridCol w:w="1701"/>
        <w:gridCol w:w="2078"/>
      </w:tblGrid>
      <w:tr w:rsidR="008C6935" w:rsidRPr="00DF07D4" w14:paraId="6D077528" w14:textId="77777777" w:rsidTr="00207B21">
        <w:trPr>
          <w:jc w:val="center"/>
        </w:trPr>
        <w:tc>
          <w:tcPr>
            <w:tcW w:w="1704" w:type="dxa"/>
            <w:vMerge w:val="restart"/>
            <w:vAlign w:val="center"/>
          </w:tcPr>
          <w:p w14:paraId="5E50DE72" w14:textId="77777777" w:rsidR="008C6935" w:rsidRPr="00DF07D4" w:rsidRDefault="008C6935" w:rsidP="00014EB0">
            <w:pPr>
              <w:jc w:val="center"/>
              <w:rPr>
                <w:rFonts w:eastAsiaTheme="minorEastAsia"/>
                <w:b/>
                <w:sz w:val="20"/>
                <w:szCs w:val="20"/>
                <w:lang w:eastAsia="zh-CN"/>
              </w:rPr>
            </w:pPr>
            <w:r w:rsidRPr="00DF07D4">
              <w:rPr>
                <w:rFonts w:eastAsiaTheme="minorEastAsia"/>
                <w:b/>
                <w:sz w:val="20"/>
                <w:szCs w:val="20"/>
                <w:lang w:eastAsia="zh-CN"/>
              </w:rPr>
              <w:t>Bit-field</w:t>
            </w:r>
          </w:p>
        </w:tc>
        <w:tc>
          <w:tcPr>
            <w:tcW w:w="5237" w:type="dxa"/>
            <w:gridSpan w:val="3"/>
            <w:vAlign w:val="center"/>
          </w:tcPr>
          <w:p w14:paraId="66AF8724" w14:textId="0C205050" w:rsidR="008C6935" w:rsidRPr="00DF07D4" w:rsidRDefault="008C6935" w:rsidP="00014EB0">
            <w:pPr>
              <w:pStyle w:val="a0"/>
              <w:spacing w:after="0"/>
              <w:jc w:val="center"/>
              <w:rPr>
                <w:rFonts w:ascii="Times New Roman" w:eastAsiaTheme="minorEastAsia" w:hAnsi="Times New Roman"/>
                <w:b/>
                <w:szCs w:val="20"/>
                <w:lang w:eastAsia="zh-CN"/>
              </w:rPr>
            </w:pPr>
            <w:r>
              <w:rPr>
                <w:rFonts w:ascii="Times New Roman" w:eastAsiaTheme="minorEastAsia" w:hAnsi="Times New Roman"/>
                <w:b/>
                <w:szCs w:val="20"/>
                <w:lang w:eastAsia="zh-CN"/>
              </w:rPr>
              <w:t>The 2</w:t>
            </w:r>
            <w:r w:rsidRPr="008C6935">
              <w:rPr>
                <w:rFonts w:ascii="Times New Roman" w:eastAsiaTheme="minorEastAsia" w:hAnsi="Times New Roman"/>
                <w:b/>
                <w:szCs w:val="20"/>
                <w:vertAlign w:val="superscript"/>
                <w:lang w:eastAsia="zh-CN"/>
              </w:rPr>
              <w:t>nd</w:t>
            </w:r>
            <w:r>
              <w:rPr>
                <w:rFonts w:ascii="Times New Roman" w:eastAsiaTheme="minorEastAsia" w:hAnsi="Times New Roman"/>
                <w:b/>
                <w:szCs w:val="20"/>
                <w:lang w:eastAsia="zh-CN"/>
              </w:rPr>
              <w:t xml:space="preserve"> stage SCI formats</w:t>
            </w:r>
          </w:p>
        </w:tc>
        <w:tc>
          <w:tcPr>
            <w:tcW w:w="2078" w:type="dxa"/>
            <w:vMerge w:val="restart"/>
            <w:vAlign w:val="center"/>
          </w:tcPr>
          <w:p w14:paraId="4E389DB8" w14:textId="19C99D98" w:rsidR="008C6935" w:rsidRPr="00DF07D4" w:rsidRDefault="008C6935" w:rsidP="00014EB0">
            <w:pPr>
              <w:pStyle w:val="a0"/>
              <w:spacing w:after="0"/>
              <w:jc w:val="center"/>
              <w:rPr>
                <w:rFonts w:ascii="Times New Roman" w:eastAsiaTheme="minorEastAsia" w:hAnsi="Times New Roman"/>
                <w:b/>
                <w:szCs w:val="20"/>
                <w:lang w:eastAsia="zh-CN"/>
              </w:rPr>
            </w:pPr>
            <w:r w:rsidRPr="00DF07D4">
              <w:rPr>
                <w:rFonts w:ascii="Times New Roman" w:eastAsiaTheme="minorEastAsia" w:hAnsi="Times New Roman"/>
                <w:b/>
                <w:szCs w:val="20"/>
                <w:lang w:eastAsia="zh-CN"/>
              </w:rPr>
              <w:t>Notes</w:t>
            </w:r>
          </w:p>
        </w:tc>
      </w:tr>
      <w:tr w:rsidR="008C6935" w:rsidRPr="00DF07D4" w14:paraId="3C22E7E0" w14:textId="77777777" w:rsidTr="00207B21">
        <w:trPr>
          <w:jc w:val="center"/>
        </w:trPr>
        <w:tc>
          <w:tcPr>
            <w:tcW w:w="1704" w:type="dxa"/>
            <w:vMerge/>
            <w:vAlign w:val="center"/>
          </w:tcPr>
          <w:p w14:paraId="52266D27" w14:textId="77777777" w:rsidR="008C6935" w:rsidRPr="00DF07D4" w:rsidRDefault="008C6935" w:rsidP="00014EB0">
            <w:pPr>
              <w:pStyle w:val="a0"/>
              <w:spacing w:after="0"/>
              <w:jc w:val="center"/>
              <w:rPr>
                <w:rFonts w:ascii="Times New Roman" w:eastAsiaTheme="minorEastAsia" w:hAnsi="Times New Roman"/>
                <w:szCs w:val="20"/>
                <w:lang w:eastAsia="zh-CN"/>
              </w:rPr>
            </w:pPr>
          </w:p>
        </w:tc>
        <w:tc>
          <w:tcPr>
            <w:tcW w:w="1693" w:type="dxa"/>
            <w:vAlign w:val="center"/>
          </w:tcPr>
          <w:p w14:paraId="2736411E" w14:textId="7BFDCA59" w:rsidR="008C6935" w:rsidRPr="00DF07D4" w:rsidRDefault="008C6935" w:rsidP="00014EB0">
            <w:pPr>
              <w:pStyle w:val="a0"/>
              <w:spacing w:after="0"/>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SCI format 0-2-1 </w:t>
            </w:r>
            <w:r w:rsidR="004062E1">
              <w:rPr>
                <w:rFonts w:ascii="Times New Roman" w:eastAsiaTheme="minorEastAsia" w:hAnsi="Times New Roman"/>
                <w:b/>
                <w:szCs w:val="20"/>
                <w:lang w:eastAsia="zh-CN"/>
              </w:rPr>
              <w:t>(</w:t>
            </w:r>
            <w:r>
              <w:rPr>
                <w:rFonts w:ascii="Times New Roman" w:eastAsiaTheme="minorEastAsia" w:hAnsi="Times New Roman"/>
                <w:b/>
                <w:szCs w:val="20"/>
                <w:lang w:eastAsia="zh-CN"/>
              </w:rPr>
              <w:t>for unicast</w:t>
            </w:r>
            <w:r w:rsidR="00FD5CC4">
              <w:rPr>
                <w:rFonts w:ascii="Times New Roman" w:eastAsiaTheme="minorEastAsia" w:hAnsi="Times New Roman"/>
                <w:b/>
                <w:szCs w:val="20"/>
                <w:lang w:eastAsia="zh-CN"/>
              </w:rPr>
              <w:t xml:space="preserve"> and type 2 </w:t>
            </w:r>
            <w:proofErr w:type="spellStart"/>
            <w:r w:rsidR="00FD5CC4">
              <w:rPr>
                <w:rFonts w:ascii="Times New Roman" w:eastAsiaTheme="minorEastAsia" w:hAnsi="Times New Roman"/>
                <w:b/>
                <w:szCs w:val="20"/>
                <w:lang w:eastAsia="zh-CN"/>
              </w:rPr>
              <w:t>groupcast</w:t>
            </w:r>
            <w:proofErr w:type="spellEnd"/>
            <w:r w:rsidR="004062E1">
              <w:rPr>
                <w:rFonts w:ascii="Times New Roman" w:eastAsiaTheme="minorEastAsia" w:hAnsi="Times New Roman"/>
                <w:b/>
                <w:szCs w:val="20"/>
                <w:lang w:eastAsia="zh-CN"/>
              </w:rPr>
              <w:t>)</w:t>
            </w:r>
          </w:p>
        </w:tc>
        <w:tc>
          <w:tcPr>
            <w:tcW w:w="1843" w:type="dxa"/>
            <w:vAlign w:val="center"/>
          </w:tcPr>
          <w:p w14:paraId="676CEE78" w14:textId="49696246" w:rsidR="008C6935" w:rsidRPr="00DF07D4" w:rsidRDefault="008C6935" w:rsidP="00FD5CC4">
            <w:pPr>
              <w:pStyle w:val="a0"/>
              <w:spacing w:after="0"/>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SCI format 0-2-2 </w:t>
            </w:r>
            <w:r w:rsidR="004062E1">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for </w:t>
            </w:r>
            <w:r w:rsidR="00FD5CC4">
              <w:rPr>
                <w:rFonts w:ascii="Times New Roman" w:eastAsiaTheme="minorEastAsia" w:hAnsi="Times New Roman"/>
                <w:b/>
                <w:szCs w:val="20"/>
                <w:lang w:eastAsia="zh-CN"/>
              </w:rPr>
              <w:t xml:space="preserve">type 1 </w:t>
            </w:r>
            <w:proofErr w:type="spellStart"/>
            <w:r>
              <w:rPr>
                <w:rFonts w:ascii="Times New Roman" w:eastAsiaTheme="minorEastAsia" w:hAnsi="Times New Roman"/>
                <w:b/>
                <w:szCs w:val="20"/>
                <w:lang w:eastAsia="zh-CN"/>
              </w:rPr>
              <w:t>groupcast</w:t>
            </w:r>
            <w:proofErr w:type="spellEnd"/>
            <w:r w:rsidR="004062E1">
              <w:rPr>
                <w:rFonts w:ascii="Times New Roman" w:eastAsiaTheme="minorEastAsia" w:hAnsi="Times New Roman"/>
                <w:b/>
                <w:szCs w:val="20"/>
                <w:lang w:eastAsia="zh-CN"/>
              </w:rPr>
              <w:t>)</w:t>
            </w:r>
          </w:p>
        </w:tc>
        <w:tc>
          <w:tcPr>
            <w:tcW w:w="1701" w:type="dxa"/>
            <w:vAlign w:val="center"/>
          </w:tcPr>
          <w:p w14:paraId="1652649B" w14:textId="79C747E6" w:rsidR="008C6935" w:rsidRPr="00DF07D4" w:rsidRDefault="008C6935" w:rsidP="00014EB0">
            <w:pPr>
              <w:pStyle w:val="a0"/>
              <w:spacing w:after="0"/>
              <w:rPr>
                <w:rFonts w:ascii="Times New Roman" w:eastAsiaTheme="minorEastAsia" w:hAnsi="Times New Roman"/>
                <w:szCs w:val="20"/>
                <w:lang w:eastAsia="zh-CN"/>
              </w:rPr>
            </w:pPr>
            <w:r>
              <w:rPr>
                <w:rFonts w:ascii="Times New Roman" w:eastAsiaTheme="minorEastAsia" w:hAnsi="Times New Roman"/>
                <w:b/>
                <w:szCs w:val="20"/>
                <w:lang w:eastAsia="zh-CN"/>
              </w:rPr>
              <w:t xml:space="preserve">SCI format 0-2-3 </w:t>
            </w:r>
            <w:r w:rsidR="004062E1">
              <w:rPr>
                <w:rFonts w:ascii="Times New Roman" w:eastAsiaTheme="minorEastAsia" w:hAnsi="Times New Roman"/>
                <w:b/>
                <w:szCs w:val="20"/>
                <w:lang w:eastAsia="zh-CN"/>
              </w:rPr>
              <w:t>(</w:t>
            </w:r>
            <w:r>
              <w:rPr>
                <w:rFonts w:ascii="Times New Roman" w:eastAsiaTheme="minorEastAsia" w:hAnsi="Times New Roman"/>
                <w:b/>
                <w:szCs w:val="20"/>
                <w:lang w:eastAsia="zh-CN"/>
              </w:rPr>
              <w:t>for broadcast</w:t>
            </w:r>
            <w:r w:rsidR="004062E1">
              <w:rPr>
                <w:rFonts w:ascii="Times New Roman" w:eastAsiaTheme="minorEastAsia" w:hAnsi="Times New Roman"/>
                <w:b/>
                <w:szCs w:val="20"/>
                <w:lang w:eastAsia="zh-CN"/>
              </w:rPr>
              <w:t>)</w:t>
            </w:r>
          </w:p>
        </w:tc>
        <w:tc>
          <w:tcPr>
            <w:tcW w:w="2078" w:type="dxa"/>
            <w:vMerge/>
            <w:vAlign w:val="center"/>
          </w:tcPr>
          <w:p w14:paraId="590551E0" w14:textId="76E04F62" w:rsidR="008C6935" w:rsidRPr="00DF07D4" w:rsidRDefault="008C6935" w:rsidP="00014EB0">
            <w:pPr>
              <w:pStyle w:val="a0"/>
              <w:spacing w:after="0"/>
              <w:jc w:val="center"/>
              <w:rPr>
                <w:rFonts w:ascii="Times New Roman" w:eastAsiaTheme="minorEastAsia" w:hAnsi="Times New Roman"/>
                <w:szCs w:val="20"/>
                <w:lang w:eastAsia="zh-CN"/>
              </w:rPr>
            </w:pPr>
          </w:p>
        </w:tc>
      </w:tr>
      <w:tr w:rsidR="008C6935" w:rsidRPr="00DF07D4" w14:paraId="2845235F" w14:textId="77777777" w:rsidTr="00207B21">
        <w:trPr>
          <w:jc w:val="center"/>
        </w:trPr>
        <w:tc>
          <w:tcPr>
            <w:tcW w:w="1704" w:type="dxa"/>
            <w:vAlign w:val="center"/>
          </w:tcPr>
          <w:p w14:paraId="22264CA0" w14:textId="01873DC4" w:rsidR="008C6935" w:rsidRPr="00DF07D4" w:rsidRDefault="00AE29C8"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szCs w:val="20"/>
                <w:lang w:eastAsia="zh-CN"/>
              </w:rPr>
              <w:t>S</w:t>
            </w:r>
            <w:r w:rsidR="008C6935" w:rsidRPr="00DF07D4">
              <w:rPr>
                <w:rFonts w:ascii="Times New Roman" w:eastAsiaTheme="minorEastAsia" w:hAnsi="Times New Roman"/>
                <w:szCs w:val="20"/>
                <w:lang w:eastAsia="zh-CN"/>
              </w:rPr>
              <w:t>ource ID</w:t>
            </w:r>
          </w:p>
        </w:tc>
        <w:tc>
          <w:tcPr>
            <w:tcW w:w="1693" w:type="dxa"/>
            <w:vAlign w:val="center"/>
          </w:tcPr>
          <w:p w14:paraId="32565E35" w14:textId="77777777" w:rsidR="008C6935" w:rsidRPr="00DF07D4" w:rsidRDefault="008C6935" w:rsidP="00014EB0">
            <w:pPr>
              <w:pStyle w:val="a0"/>
              <w:spacing w:after="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8bits</w:t>
            </w:r>
          </w:p>
        </w:tc>
        <w:tc>
          <w:tcPr>
            <w:tcW w:w="1843" w:type="dxa"/>
            <w:vAlign w:val="center"/>
          </w:tcPr>
          <w:p w14:paraId="3668E70E" w14:textId="5B23621A" w:rsidR="008C6935" w:rsidRPr="00DF07D4" w:rsidRDefault="005944E8" w:rsidP="00014EB0">
            <w:pPr>
              <w:pStyle w:val="a0"/>
              <w:spacing w:after="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8bits</w:t>
            </w:r>
          </w:p>
        </w:tc>
        <w:tc>
          <w:tcPr>
            <w:tcW w:w="1701" w:type="dxa"/>
            <w:vAlign w:val="center"/>
          </w:tcPr>
          <w:p w14:paraId="43C503DD" w14:textId="36914EBA" w:rsidR="008C6935" w:rsidRPr="00DF07D4" w:rsidRDefault="008969AA"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bits</w:t>
            </w:r>
          </w:p>
        </w:tc>
        <w:tc>
          <w:tcPr>
            <w:tcW w:w="2078" w:type="dxa"/>
            <w:vAlign w:val="center"/>
          </w:tcPr>
          <w:p w14:paraId="7174C8B8" w14:textId="71EA477A" w:rsidR="008C6935" w:rsidRPr="00DF07D4" w:rsidRDefault="008C6935" w:rsidP="00014EB0">
            <w:pPr>
              <w:pStyle w:val="a0"/>
              <w:spacing w:after="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Used for data combination.</w:t>
            </w:r>
          </w:p>
        </w:tc>
      </w:tr>
      <w:tr w:rsidR="008C6935" w:rsidRPr="00DF07D4" w14:paraId="2FEB83D5" w14:textId="77777777" w:rsidTr="00207B21">
        <w:trPr>
          <w:jc w:val="center"/>
        </w:trPr>
        <w:tc>
          <w:tcPr>
            <w:tcW w:w="1704" w:type="dxa"/>
            <w:vAlign w:val="center"/>
          </w:tcPr>
          <w:p w14:paraId="7F6AB5F8" w14:textId="456A7E5C" w:rsidR="008C6935" w:rsidRPr="00DF07D4" w:rsidRDefault="00AE29C8"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szCs w:val="20"/>
                <w:lang w:eastAsia="zh-CN"/>
              </w:rPr>
              <w:t>D</w:t>
            </w:r>
            <w:r w:rsidR="008C6935" w:rsidRPr="00DF07D4">
              <w:rPr>
                <w:rFonts w:ascii="Times New Roman" w:eastAsiaTheme="minorEastAsia" w:hAnsi="Times New Roman"/>
                <w:szCs w:val="20"/>
                <w:lang w:eastAsia="zh-CN"/>
              </w:rPr>
              <w:t>estination ID</w:t>
            </w:r>
          </w:p>
        </w:tc>
        <w:tc>
          <w:tcPr>
            <w:tcW w:w="1693" w:type="dxa"/>
            <w:vAlign w:val="center"/>
          </w:tcPr>
          <w:p w14:paraId="3BD3EFB8" w14:textId="77777777" w:rsidR="008C6935" w:rsidRPr="00DF07D4" w:rsidRDefault="008C6935" w:rsidP="00014EB0">
            <w:pPr>
              <w:pStyle w:val="a0"/>
              <w:spacing w:after="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16bits</w:t>
            </w:r>
          </w:p>
        </w:tc>
        <w:tc>
          <w:tcPr>
            <w:tcW w:w="1843" w:type="dxa"/>
            <w:vAlign w:val="center"/>
          </w:tcPr>
          <w:p w14:paraId="4CA02CCD" w14:textId="5F8967AA" w:rsidR="008C6935" w:rsidRPr="00DF07D4" w:rsidRDefault="005944E8"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szCs w:val="20"/>
                <w:lang w:eastAsia="zh-CN"/>
              </w:rPr>
              <w:t>16</w:t>
            </w:r>
            <w:r w:rsidRPr="00DF07D4">
              <w:rPr>
                <w:rFonts w:ascii="Times New Roman" w:eastAsiaTheme="minorEastAsia" w:hAnsi="Times New Roman"/>
                <w:szCs w:val="20"/>
                <w:lang w:eastAsia="zh-CN"/>
              </w:rPr>
              <w:t>bits</w:t>
            </w:r>
          </w:p>
        </w:tc>
        <w:tc>
          <w:tcPr>
            <w:tcW w:w="1701" w:type="dxa"/>
            <w:vAlign w:val="center"/>
          </w:tcPr>
          <w:p w14:paraId="327E1BAE" w14:textId="544EFCE7" w:rsidR="008C6935" w:rsidRPr="00DF07D4" w:rsidRDefault="008969AA"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szCs w:val="20"/>
                <w:lang w:eastAsia="zh-CN"/>
              </w:rPr>
              <w:t>16</w:t>
            </w:r>
            <w:r w:rsidRPr="00DF07D4">
              <w:rPr>
                <w:rFonts w:ascii="Times New Roman" w:eastAsiaTheme="minorEastAsia" w:hAnsi="Times New Roman"/>
                <w:szCs w:val="20"/>
                <w:lang w:eastAsia="zh-CN"/>
              </w:rPr>
              <w:t>bits</w:t>
            </w:r>
          </w:p>
        </w:tc>
        <w:tc>
          <w:tcPr>
            <w:tcW w:w="2078" w:type="dxa"/>
            <w:vAlign w:val="center"/>
          </w:tcPr>
          <w:p w14:paraId="37E38ED6" w14:textId="78320887" w:rsidR="008C6935" w:rsidRPr="00DF07D4" w:rsidRDefault="008C6935" w:rsidP="00014EB0">
            <w:pPr>
              <w:pStyle w:val="a0"/>
              <w:spacing w:after="0"/>
              <w:jc w:val="left"/>
              <w:rPr>
                <w:rFonts w:ascii="Times New Roman" w:eastAsiaTheme="minorEastAsia" w:hAnsi="Times New Roman"/>
                <w:szCs w:val="20"/>
                <w:lang w:eastAsia="zh-CN"/>
              </w:rPr>
            </w:pPr>
          </w:p>
        </w:tc>
      </w:tr>
      <w:tr w:rsidR="008C6935" w:rsidRPr="00DF07D4" w14:paraId="0014992F" w14:textId="77777777" w:rsidTr="00207B21">
        <w:trPr>
          <w:jc w:val="center"/>
        </w:trPr>
        <w:tc>
          <w:tcPr>
            <w:tcW w:w="1704" w:type="dxa"/>
            <w:vAlign w:val="center"/>
          </w:tcPr>
          <w:p w14:paraId="792D3EEB" w14:textId="77777777" w:rsidR="008C6935" w:rsidRPr="00DF07D4" w:rsidRDefault="008C6935" w:rsidP="00014EB0">
            <w:pPr>
              <w:pStyle w:val="a0"/>
              <w:spacing w:after="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HARQ process ID</w:t>
            </w:r>
          </w:p>
        </w:tc>
        <w:tc>
          <w:tcPr>
            <w:tcW w:w="1693" w:type="dxa"/>
            <w:vAlign w:val="center"/>
          </w:tcPr>
          <w:p w14:paraId="57D3B495" w14:textId="25FBED25" w:rsidR="008C6935" w:rsidRPr="00DF07D4" w:rsidRDefault="008969AA" w:rsidP="00014EB0">
            <w:pPr>
              <w:pStyle w:val="a0"/>
              <w:spacing w:after="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4bits</w:t>
            </w:r>
          </w:p>
        </w:tc>
        <w:tc>
          <w:tcPr>
            <w:tcW w:w="1843" w:type="dxa"/>
            <w:vAlign w:val="center"/>
          </w:tcPr>
          <w:p w14:paraId="6FC391AA" w14:textId="77777777" w:rsidR="008C6935" w:rsidRPr="00DF07D4" w:rsidRDefault="008C6935" w:rsidP="00014EB0">
            <w:pPr>
              <w:pStyle w:val="a0"/>
              <w:spacing w:after="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4bits</w:t>
            </w:r>
          </w:p>
        </w:tc>
        <w:tc>
          <w:tcPr>
            <w:tcW w:w="1701" w:type="dxa"/>
            <w:vAlign w:val="center"/>
          </w:tcPr>
          <w:p w14:paraId="2022B520" w14:textId="038EF9EA" w:rsidR="008C6935" w:rsidRPr="00DF07D4" w:rsidRDefault="008969AA"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/A</w:t>
            </w:r>
          </w:p>
        </w:tc>
        <w:tc>
          <w:tcPr>
            <w:tcW w:w="2078" w:type="dxa"/>
            <w:vAlign w:val="center"/>
          </w:tcPr>
          <w:p w14:paraId="3CB82949" w14:textId="2AF8A6C6" w:rsidR="008C6935" w:rsidRPr="00DF07D4" w:rsidRDefault="008C6935" w:rsidP="00014EB0">
            <w:pPr>
              <w:pStyle w:val="a0"/>
              <w:spacing w:after="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Distinguish different transmissions processes.</w:t>
            </w:r>
          </w:p>
        </w:tc>
      </w:tr>
      <w:tr w:rsidR="008C6935" w:rsidRPr="00DF07D4" w14:paraId="5DA3C8F8" w14:textId="77777777" w:rsidTr="00207B21">
        <w:trPr>
          <w:jc w:val="center"/>
        </w:trPr>
        <w:tc>
          <w:tcPr>
            <w:tcW w:w="1704" w:type="dxa"/>
            <w:vAlign w:val="center"/>
          </w:tcPr>
          <w:p w14:paraId="31455460" w14:textId="2B1A051D" w:rsidR="008C6935" w:rsidRPr="00DF07D4" w:rsidRDefault="00EB0F08"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ew data indicator</w:t>
            </w:r>
          </w:p>
        </w:tc>
        <w:tc>
          <w:tcPr>
            <w:tcW w:w="1693" w:type="dxa"/>
            <w:vAlign w:val="center"/>
          </w:tcPr>
          <w:p w14:paraId="4BC2B879" w14:textId="2B19344B" w:rsidR="008C6935" w:rsidRPr="00DF07D4" w:rsidRDefault="00014EB0"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bit</w:t>
            </w:r>
          </w:p>
        </w:tc>
        <w:tc>
          <w:tcPr>
            <w:tcW w:w="1843" w:type="dxa"/>
            <w:vAlign w:val="center"/>
          </w:tcPr>
          <w:p w14:paraId="082BDA05" w14:textId="77777777" w:rsidR="008C6935" w:rsidRPr="00DF07D4" w:rsidRDefault="008C6935" w:rsidP="00014EB0">
            <w:pPr>
              <w:pStyle w:val="a0"/>
              <w:spacing w:after="0"/>
              <w:jc w:val="center"/>
              <w:rPr>
                <w:rFonts w:ascii="Times New Roman" w:eastAsiaTheme="minorEastAsia" w:hAnsi="Times New Roman"/>
                <w:szCs w:val="20"/>
                <w:lang w:eastAsia="zh-CN"/>
              </w:rPr>
            </w:pPr>
            <w:r w:rsidRPr="00DF07D4">
              <w:rPr>
                <w:rFonts w:ascii="Times New Roman" w:eastAsia="宋体" w:hAnsi="Times New Roman"/>
              </w:rPr>
              <w:t>1bit</w:t>
            </w:r>
          </w:p>
        </w:tc>
        <w:tc>
          <w:tcPr>
            <w:tcW w:w="1701" w:type="dxa"/>
            <w:vAlign w:val="center"/>
          </w:tcPr>
          <w:p w14:paraId="72011644" w14:textId="736C6F46" w:rsidR="008C6935" w:rsidRPr="00DF07D4" w:rsidRDefault="00014EB0"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/A</w:t>
            </w:r>
          </w:p>
        </w:tc>
        <w:tc>
          <w:tcPr>
            <w:tcW w:w="2078" w:type="dxa"/>
            <w:vAlign w:val="center"/>
          </w:tcPr>
          <w:p w14:paraId="1557A00D" w14:textId="6E8B5321" w:rsidR="008C6935" w:rsidRPr="00DF07D4" w:rsidRDefault="008C6935" w:rsidP="00014EB0">
            <w:pPr>
              <w:pStyle w:val="a0"/>
              <w:spacing w:after="0"/>
              <w:jc w:val="left"/>
              <w:rPr>
                <w:rFonts w:ascii="Times New Roman" w:eastAsiaTheme="minorEastAsia" w:hAnsi="Times New Roman"/>
                <w:szCs w:val="20"/>
                <w:lang w:eastAsia="zh-CN"/>
              </w:rPr>
            </w:pPr>
          </w:p>
        </w:tc>
      </w:tr>
      <w:tr w:rsidR="008C6935" w:rsidRPr="00DF07D4" w14:paraId="5086658A" w14:textId="77777777" w:rsidTr="00207B21">
        <w:trPr>
          <w:jc w:val="center"/>
        </w:trPr>
        <w:tc>
          <w:tcPr>
            <w:tcW w:w="1704" w:type="dxa"/>
            <w:vAlign w:val="center"/>
          </w:tcPr>
          <w:p w14:paraId="6F61BF69" w14:textId="7016D949" w:rsidR="008C6935" w:rsidRPr="00DF07D4" w:rsidRDefault="00EB0F08" w:rsidP="00014EB0">
            <w:pPr>
              <w:pStyle w:val="a0"/>
              <w:spacing w:after="0"/>
              <w:jc w:val="center"/>
              <w:rPr>
                <w:rFonts w:ascii="Times New Roman" w:eastAsiaTheme="minorEastAsia" w:hAnsi="Times New Roman"/>
                <w:szCs w:val="20"/>
                <w:lang w:eastAsia="zh-CN"/>
              </w:rPr>
            </w:pPr>
            <w:r w:rsidRPr="00EB0F08">
              <w:rPr>
                <w:rFonts w:ascii="Times New Roman" w:eastAsiaTheme="minorEastAsia" w:hAnsi="Times New Roman"/>
                <w:szCs w:val="20"/>
                <w:lang w:eastAsia="zh-CN"/>
              </w:rPr>
              <w:t>Redundancy version</w:t>
            </w:r>
          </w:p>
        </w:tc>
        <w:tc>
          <w:tcPr>
            <w:tcW w:w="1693" w:type="dxa"/>
            <w:vAlign w:val="center"/>
          </w:tcPr>
          <w:p w14:paraId="13F91FE0" w14:textId="3EFA9549" w:rsidR="008C6935" w:rsidRPr="00DF07D4" w:rsidRDefault="00014EB0" w:rsidP="00014EB0">
            <w:pPr>
              <w:pStyle w:val="a0"/>
              <w:spacing w:after="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2bits</w:t>
            </w:r>
          </w:p>
        </w:tc>
        <w:tc>
          <w:tcPr>
            <w:tcW w:w="1843" w:type="dxa"/>
            <w:vAlign w:val="center"/>
          </w:tcPr>
          <w:p w14:paraId="57488A3F" w14:textId="335780F2" w:rsidR="008C6935" w:rsidRPr="00DF07D4" w:rsidRDefault="00014EB0" w:rsidP="00014EB0">
            <w:pPr>
              <w:pStyle w:val="a0"/>
              <w:spacing w:after="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2bits</w:t>
            </w:r>
          </w:p>
        </w:tc>
        <w:tc>
          <w:tcPr>
            <w:tcW w:w="1701" w:type="dxa"/>
            <w:vAlign w:val="center"/>
          </w:tcPr>
          <w:p w14:paraId="1C1F5FB0" w14:textId="1294F733" w:rsidR="008C6935" w:rsidRPr="00DF07D4" w:rsidRDefault="00531AE5"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/A</w:t>
            </w:r>
          </w:p>
        </w:tc>
        <w:tc>
          <w:tcPr>
            <w:tcW w:w="2078" w:type="dxa"/>
            <w:vAlign w:val="center"/>
          </w:tcPr>
          <w:p w14:paraId="14EC83BB" w14:textId="2EC02385" w:rsidR="008C6935" w:rsidRPr="00DF07D4" w:rsidRDefault="008C6935" w:rsidP="00014EB0">
            <w:pPr>
              <w:pStyle w:val="a0"/>
              <w:spacing w:after="0"/>
              <w:jc w:val="left"/>
              <w:rPr>
                <w:rFonts w:ascii="Times New Roman" w:eastAsiaTheme="minorEastAsia" w:hAnsi="Times New Roman"/>
                <w:szCs w:val="20"/>
                <w:lang w:eastAsia="zh-CN"/>
              </w:rPr>
            </w:pPr>
          </w:p>
        </w:tc>
      </w:tr>
      <w:tr w:rsidR="008C6935" w:rsidRPr="00DF07D4" w14:paraId="308E8F99" w14:textId="77777777" w:rsidTr="00207B21">
        <w:trPr>
          <w:jc w:val="center"/>
        </w:trPr>
        <w:tc>
          <w:tcPr>
            <w:tcW w:w="1704" w:type="dxa"/>
            <w:vAlign w:val="center"/>
          </w:tcPr>
          <w:p w14:paraId="4188B364" w14:textId="30E0A288" w:rsidR="008C6935" w:rsidRPr="00DF07D4" w:rsidRDefault="00B50ED7" w:rsidP="00014EB0">
            <w:pPr>
              <w:pStyle w:val="a0"/>
              <w:spacing w:after="0"/>
              <w:jc w:val="center"/>
              <w:rPr>
                <w:rFonts w:ascii="Times New Roman" w:eastAsiaTheme="minorEastAsia" w:hAnsi="Times New Roman"/>
                <w:szCs w:val="20"/>
                <w:lang w:eastAsia="zh-CN"/>
              </w:rPr>
            </w:pPr>
            <w:r w:rsidRPr="00B50ED7">
              <w:rPr>
                <w:rFonts w:ascii="Times New Roman" w:eastAsiaTheme="minorEastAsia" w:hAnsi="Times New Roman"/>
                <w:szCs w:val="20"/>
                <w:lang w:eastAsia="zh-CN"/>
              </w:rPr>
              <w:t>CSI request</w:t>
            </w:r>
          </w:p>
        </w:tc>
        <w:tc>
          <w:tcPr>
            <w:tcW w:w="1693" w:type="dxa"/>
            <w:vAlign w:val="center"/>
          </w:tcPr>
          <w:p w14:paraId="3456E6D5" w14:textId="2BAA784D" w:rsidR="008C6935" w:rsidRPr="00DF07D4" w:rsidRDefault="003E4A91" w:rsidP="00014EB0">
            <w:pPr>
              <w:pStyle w:val="a0"/>
              <w:spacing w:after="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1bit</w:t>
            </w:r>
          </w:p>
        </w:tc>
        <w:tc>
          <w:tcPr>
            <w:tcW w:w="1843" w:type="dxa"/>
            <w:vAlign w:val="center"/>
          </w:tcPr>
          <w:p w14:paraId="04E25B9D" w14:textId="19E0687D" w:rsidR="008C6935" w:rsidRPr="00DF07D4" w:rsidRDefault="003E4A91"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szCs w:val="20"/>
                <w:lang w:eastAsia="zh-CN"/>
              </w:rPr>
              <w:t>N/A</w:t>
            </w:r>
          </w:p>
        </w:tc>
        <w:tc>
          <w:tcPr>
            <w:tcW w:w="1701" w:type="dxa"/>
            <w:vAlign w:val="center"/>
          </w:tcPr>
          <w:p w14:paraId="28FD1877" w14:textId="77DC0823" w:rsidR="008C6935" w:rsidRPr="00DF07D4" w:rsidRDefault="00531AE5"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/A</w:t>
            </w:r>
          </w:p>
        </w:tc>
        <w:tc>
          <w:tcPr>
            <w:tcW w:w="2078" w:type="dxa"/>
            <w:vAlign w:val="center"/>
          </w:tcPr>
          <w:p w14:paraId="7AE14E87" w14:textId="45D57610" w:rsidR="008C6935" w:rsidRPr="00DF07D4" w:rsidRDefault="00143DD0" w:rsidP="00014EB0">
            <w:pPr>
              <w:pStyle w:val="a0"/>
              <w:spacing w:after="0"/>
              <w:jc w:val="left"/>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his field is not</w:t>
            </w:r>
            <w:r w:rsidR="006864B7">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applied to type2 </w:t>
            </w:r>
            <w:proofErr w:type="spellStart"/>
            <w:r>
              <w:rPr>
                <w:rFonts w:ascii="Times New Roman" w:eastAsiaTheme="minorEastAsia" w:hAnsi="Times New Roman"/>
                <w:szCs w:val="20"/>
                <w:lang w:eastAsia="zh-CN"/>
              </w:rPr>
              <w:t>groupcast</w:t>
            </w:r>
            <w:proofErr w:type="spellEnd"/>
          </w:p>
        </w:tc>
      </w:tr>
      <w:tr w:rsidR="00192853" w:rsidRPr="003E4A91" w14:paraId="3DFF26DA" w14:textId="77777777" w:rsidTr="00207B21">
        <w:trPr>
          <w:jc w:val="center"/>
        </w:trPr>
        <w:tc>
          <w:tcPr>
            <w:tcW w:w="1704" w:type="dxa"/>
            <w:vAlign w:val="center"/>
          </w:tcPr>
          <w:p w14:paraId="60A7F8CE" w14:textId="30990817" w:rsidR="00192853" w:rsidRPr="003E4A91" w:rsidRDefault="00192853" w:rsidP="00014EB0">
            <w:pPr>
              <w:pStyle w:val="a0"/>
              <w:spacing w:after="0"/>
              <w:jc w:val="center"/>
              <w:rPr>
                <w:rFonts w:ascii="Times New Roman" w:eastAsiaTheme="minorEastAsia" w:hAnsi="Times New Roman"/>
                <w:szCs w:val="20"/>
                <w:lang w:eastAsia="zh-CN"/>
              </w:rPr>
            </w:pPr>
            <w:r w:rsidRPr="003E4A91">
              <w:rPr>
                <w:rFonts w:ascii="Times New Roman" w:eastAsiaTheme="minorEastAsia" w:hAnsi="Times New Roman"/>
                <w:szCs w:val="20"/>
                <w:lang w:eastAsia="zh-CN"/>
              </w:rPr>
              <w:t>Presence of HARQ feedback</w:t>
            </w:r>
          </w:p>
        </w:tc>
        <w:tc>
          <w:tcPr>
            <w:tcW w:w="1693" w:type="dxa"/>
            <w:vAlign w:val="center"/>
          </w:tcPr>
          <w:p w14:paraId="2700D758" w14:textId="113FAC4E" w:rsidR="00192853" w:rsidRPr="003E4A91" w:rsidRDefault="00F92CFD" w:rsidP="00014EB0">
            <w:pPr>
              <w:pStyle w:val="a0"/>
              <w:spacing w:after="0"/>
              <w:jc w:val="center"/>
              <w:rPr>
                <w:rFonts w:ascii="Times New Roman" w:eastAsiaTheme="minorEastAsia" w:hAnsi="Times New Roman"/>
                <w:szCs w:val="20"/>
                <w:lang w:eastAsia="zh-CN"/>
              </w:rPr>
            </w:pPr>
            <w:r w:rsidRPr="003E4A91">
              <w:rPr>
                <w:rFonts w:ascii="Times New Roman" w:eastAsiaTheme="minorEastAsia" w:hAnsi="Times New Roman" w:hint="eastAsia"/>
                <w:szCs w:val="20"/>
                <w:lang w:eastAsia="zh-CN"/>
              </w:rPr>
              <w:t>1</w:t>
            </w:r>
            <w:r w:rsidRPr="003E4A91">
              <w:rPr>
                <w:rFonts w:ascii="Times New Roman" w:eastAsiaTheme="minorEastAsia" w:hAnsi="Times New Roman"/>
                <w:szCs w:val="20"/>
                <w:lang w:eastAsia="zh-CN"/>
              </w:rPr>
              <w:t>bit</w:t>
            </w:r>
          </w:p>
        </w:tc>
        <w:tc>
          <w:tcPr>
            <w:tcW w:w="1843" w:type="dxa"/>
            <w:vAlign w:val="center"/>
          </w:tcPr>
          <w:p w14:paraId="66522302" w14:textId="4E271257" w:rsidR="00192853" w:rsidRPr="003E4A91" w:rsidRDefault="00F92CFD" w:rsidP="00014EB0">
            <w:pPr>
              <w:pStyle w:val="a0"/>
              <w:spacing w:after="0"/>
              <w:jc w:val="center"/>
              <w:rPr>
                <w:rFonts w:ascii="Times New Roman" w:eastAsiaTheme="minorEastAsia" w:hAnsi="Times New Roman"/>
                <w:szCs w:val="20"/>
                <w:lang w:eastAsia="zh-CN"/>
              </w:rPr>
            </w:pPr>
            <w:r w:rsidRPr="003E4A91">
              <w:rPr>
                <w:rFonts w:ascii="Times New Roman" w:eastAsiaTheme="minorEastAsia" w:hAnsi="Times New Roman" w:hint="eastAsia"/>
                <w:szCs w:val="20"/>
                <w:lang w:eastAsia="zh-CN"/>
              </w:rPr>
              <w:t>1</w:t>
            </w:r>
            <w:r w:rsidRPr="003E4A91">
              <w:rPr>
                <w:rFonts w:ascii="Times New Roman" w:eastAsiaTheme="minorEastAsia" w:hAnsi="Times New Roman"/>
                <w:szCs w:val="20"/>
                <w:lang w:eastAsia="zh-CN"/>
              </w:rPr>
              <w:t>bit</w:t>
            </w:r>
          </w:p>
        </w:tc>
        <w:tc>
          <w:tcPr>
            <w:tcW w:w="1701" w:type="dxa"/>
            <w:vAlign w:val="center"/>
          </w:tcPr>
          <w:p w14:paraId="7815EDF9" w14:textId="0266BC6D" w:rsidR="00192853" w:rsidRPr="003E4A91" w:rsidRDefault="00F92CFD" w:rsidP="00014EB0">
            <w:pPr>
              <w:pStyle w:val="a0"/>
              <w:spacing w:after="0"/>
              <w:jc w:val="center"/>
              <w:rPr>
                <w:rFonts w:ascii="Times New Roman" w:eastAsiaTheme="minorEastAsia" w:hAnsi="Times New Roman"/>
                <w:szCs w:val="20"/>
                <w:lang w:eastAsia="zh-CN"/>
              </w:rPr>
            </w:pPr>
            <w:r w:rsidRPr="003E4A91">
              <w:rPr>
                <w:rFonts w:ascii="Times New Roman" w:eastAsiaTheme="minorEastAsia" w:hAnsi="Times New Roman" w:hint="eastAsia"/>
                <w:szCs w:val="20"/>
                <w:lang w:eastAsia="zh-CN"/>
              </w:rPr>
              <w:t>N</w:t>
            </w:r>
            <w:r w:rsidRPr="003E4A91">
              <w:rPr>
                <w:rFonts w:ascii="Times New Roman" w:eastAsiaTheme="minorEastAsia" w:hAnsi="Times New Roman"/>
                <w:szCs w:val="20"/>
                <w:lang w:eastAsia="zh-CN"/>
              </w:rPr>
              <w:t>/A</w:t>
            </w:r>
          </w:p>
        </w:tc>
        <w:tc>
          <w:tcPr>
            <w:tcW w:w="2078" w:type="dxa"/>
            <w:vAlign w:val="center"/>
          </w:tcPr>
          <w:p w14:paraId="7C575906" w14:textId="23398775" w:rsidR="00192853" w:rsidRPr="003E4A91" w:rsidRDefault="00192853" w:rsidP="00014EB0">
            <w:pPr>
              <w:pStyle w:val="a0"/>
              <w:spacing w:after="0"/>
              <w:jc w:val="left"/>
              <w:rPr>
                <w:rFonts w:ascii="Times New Roman" w:eastAsiaTheme="minorEastAsia" w:hAnsi="Times New Roman"/>
                <w:szCs w:val="20"/>
                <w:lang w:eastAsia="zh-CN"/>
              </w:rPr>
            </w:pPr>
          </w:p>
        </w:tc>
      </w:tr>
      <w:tr w:rsidR="008C6935" w:rsidRPr="00DF07D4" w14:paraId="09ABC7E9" w14:textId="77777777" w:rsidTr="00207B21">
        <w:trPr>
          <w:jc w:val="center"/>
        </w:trPr>
        <w:tc>
          <w:tcPr>
            <w:tcW w:w="1704" w:type="dxa"/>
            <w:vAlign w:val="center"/>
          </w:tcPr>
          <w:p w14:paraId="6827B27A" w14:textId="77777777" w:rsidR="008C6935" w:rsidRPr="00E5214D" w:rsidRDefault="008C6935" w:rsidP="00014EB0">
            <w:pPr>
              <w:pStyle w:val="a0"/>
              <w:spacing w:after="0"/>
              <w:jc w:val="center"/>
              <w:rPr>
                <w:rFonts w:ascii="Times New Roman" w:eastAsiaTheme="minorEastAsia" w:hAnsi="Times New Roman"/>
                <w:szCs w:val="20"/>
                <w:lang w:eastAsia="zh-CN"/>
              </w:rPr>
            </w:pPr>
            <w:r w:rsidRPr="00E5214D">
              <w:rPr>
                <w:rFonts w:ascii="Times New Roman" w:eastAsiaTheme="minorEastAsia" w:hAnsi="Times New Roman"/>
                <w:szCs w:val="20"/>
                <w:lang w:eastAsia="zh-CN"/>
              </w:rPr>
              <w:t>Zone ID</w:t>
            </w:r>
          </w:p>
        </w:tc>
        <w:tc>
          <w:tcPr>
            <w:tcW w:w="1693" w:type="dxa"/>
            <w:vAlign w:val="center"/>
          </w:tcPr>
          <w:p w14:paraId="55F6E09D" w14:textId="161E87FA" w:rsidR="008C6935" w:rsidRPr="00E5214D" w:rsidRDefault="009A0D35" w:rsidP="00014EB0">
            <w:pPr>
              <w:pStyle w:val="a0"/>
              <w:spacing w:after="0"/>
              <w:jc w:val="center"/>
              <w:rPr>
                <w:rFonts w:ascii="Times New Roman" w:eastAsiaTheme="minorEastAsia" w:hAnsi="Times New Roman"/>
                <w:szCs w:val="20"/>
                <w:lang w:eastAsia="zh-CN"/>
              </w:rPr>
            </w:pPr>
            <w:r w:rsidRPr="00E5214D">
              <w:rPr>
                <w:rFonts w:ascii="Times New Roman" w:eastAsiaTheme="minorEastAsia" w:hAnsi="Times New Roman" w:hint="eastAsia"/>
                <w:szCs w:val="20"/>
                <w:lang w:eastAsia="zh-CN"/>
              </w:rPr>
              <w:t>N</w:t>
            </w:r>
            <w:r w:rsidRPr="00E5214D">
              <w:rPr>
                <w:rFonts w:ascii="Times New Roman" w:eastAsiaTheme="minorEastAsia" w:hAnsi="Times New Roman"/>
                <w:szCs w:val="20"/>
                <w:lang w:eastAsia="zh-CN"/>
              </w:rPr>
              <w:t>/A</w:t>
            </w:r>
          </w:p>
        </w:tc>
        <w:tc>
          <w:tcPr>
            <w:tcW w:w="1843" w:type="dxa"/>
            <w:vAlign w:val="center"/>
          </w:tcPr>
          <w:p w14:paraId="7B13CF42" w14:textId="5CF1322D" w:rsidR="008C6935" w:rsidRPr="00E5214D" w:rsidRDefault="006B256B"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szCs w:val="20"/>
                <w:lang w:eastAsia="zh-CN"/>
              </w:rPr>
              <w:t>12</w:t>
            </w:r>
            <w:r w:rsidR="008C6935" w:rsidRPr="00E5214D">
              <w:rPr>
                <w:rFonts w:ascii="Times New Roman" w:eastAsiaTheme="minorEastAsia" w:hAnsi="Times New Roman"/>
                <w:szCs w:val="20"/>
                <w:lang w:eastAsia="zh-CN"/>
              </w:rPr>
              <w:t>bits</w:t>
            </w:r>
          </w:p>
        </w:tc>
        <w:tc>
          <w:tcPr>
            <w:tcW w:w="1701" w:type="dxa"/>
            <w:vAlign w:val="center"/>
          </w:tcPr>
          <w:p w14:paraId="74B30E4D" w14:textId="4CDB5A28" w:rsidR="008C6935" w:rsidRPr="00E5214D" w:rsidRDefault="009A0D35" w:rsidP="00014EB0">
            <w:pPr>
              <w:pStyle w:val="a0"/>
              <w:spacing w:after="0"/>
              <w:jc w:val="center"/>
              <w:rPr>
                <w:rFonts w:ascii="Times New Roman" w:eastAsiaTheme="minorEastAsia" w:hAnsi="Times New Roman"/>
                <w:szCs w:val="20"/>
                <w:lang w:eastAsia="zh-CN"/>
              </w:rPr>
            </w:pPr>
            <w:r w:rsidRPr="00E5214D">
              <w:rPr>
                <w:rFonts w:ascii="Times New Roman" w:eastAsiaTheme="minorEastAsia" w:hAnsi="Times New Roman" w:hint="eastAsia"/>
                <w:szCs w:val="20"/>
                <w:lang w:eastAsia="zh-CN"/>
              </w:rPr>
              <w:t>N</w:t>
            </w:r>
            <w:r w:rsidRPr="00E5214D">
              <w:rPr>
                <w:rFonts w:ascii="Times New Roman" w:eastAsiaTheme="minorEastAsia" w:hAnsi="Times New Roman"/>
                <w:szCs w:val="20"/>
                <w:lang w:eastAsia="zh-CN"/>
              </w:rPr>
              <w:t>/A</w:t>
            </w:r>
          </w:p>
        </w:tc>
        <w:tc>
          <w:tcPr>
            <w:tcW w:w="2078" w:type="dxa"/>
            <w:vAlign w:val="center"/>
          </w:tcPr>
          <w:p w14:paraId="42030A37" w14:textId="342BF02E" w:rsidR="008C6935" w:rsidRPr="006B256B" w:rsidRDefault="008C6935" w:rsidP="00014EB0">
            <w:pPr>
              <w:pStyle w:val="a0"/>
              <w:spacing w:after="0"/>
              <w:jc w:val="left"/>
              <w:rPr>
                <w:rFonts w:ascii="Times New Roman" w:eastAsiaTheme="minorEastAsia" w:hAnsi="Times New Roman"/>
                <w:szCs w:val="20"/>
                <w:lang w:eastAsia="zh-CN"/>
              </w:rPr>
            </w:pPr>
          </w:p>
        </w:tc>
      </w:tr>
      <w:tr w:rsidR="008C6935" w:rsidRPr="00DF07D4" w14:paraId="37A256D5" w14:textId="77777777" w:rsidTr="00207B21">
        <w:trPr>
          <w:jc w:val="center"/>
        </w:trPr>
        <w:tc>
          <w:tcPr>
            <w:tcW w:w="1704" w:type="dxa"/>
            <w:vAlign w:val="center"/>
          </w:tcPr>
          <w:p w14:paraId="1E20E6A6" w14:textId="77777777" w:rsidR="008C6935" w:rsidRPr="00E5214D" w:rsidRDefault="008C6935" w:rsidP="00014EB0">
            <w:pPr>
              <w:pStyle w:val="a0"/>
              <w:spacing w:after="0"/>
              <w:jc w:val="center"/>
              <w:rPr>
                <w:rFonts w:ascii="Times New Roman" w:eastAsiaTheme="minorEastAsia" w:hAnsi="Times New Roman"/>
                <w:szCs w:val="20"/>
                <w:lang w:eastAsia="zh-CN"/>
              </w:rPr>
            </w:pPr>
            <w:r w:rsidRPr="00E5214D">
              <w:rPr>
                <w:rFonts w:ascii="Times New Roman" w:eastAsiaTheme="minorEastAsia" w:hAnsi="Times New Roman"/>
                <w:szCs w:val="20"/>
                <w:lang w:eastAsia="zh-CN"/>
              </w:rPr>
              <w:t>NACK distance range</w:t>
            </w:r>
          </w:p>
        </w:tc>
        <w:tc>
          <w:tcPr>
            <w:tcW w:w="1693" w:type="dxa"/>
            <w:vAlign w:val="center"/>
          </w:tcPr>
          <w:p w14:paraId="6F3D4033" w14:textId="02C29366" w:rsidR="008C6935" w:rsidRPr="00E5214D" w:rsidRDefault="00BD0ADA" w:rsidP="00014EB0">
            <w:pPr>
              <w:pStyle w:val="a0"/>
              <w:spacing w:after="0"/>
              <w:jc w:val="center"/>
              <w:rPr>
                <w:rFonts w:ascii="Times New Roman" w:eastAsiaTheme="minorEastAsia" w:hAnsi="Times New Roman"/>
                <w:szCs w:val="20"/>
                <w:lang w:eastAsia="zh-CN"/>
              </w:rPr>
            </w:pPr>
            <w:r w:rsidRPr="00E5214D">
              <w:rPr>
                <w:rFonts w:ascii="Times New Roman" w:eastAsiaTheme="minorEastAsia" w:hAnsi="Times New Roman" w:hint="eastAsia"/>
                <w:szCs w:val="20"/>
                <w:lang w:eastAsia="zh-CN"/>
              </w:rPr>
              <w:t>N</w:t>
            </w:r>
            <w:r w:rsidRPr="00E5214D">
              <w:rPr>
                <w:rFonts w:ascii="Times New Roman" w:eastAsiaTheme="minorEastAsia" w:hAnsi="Times New Roman"/>
                <w:szCs w:val="20"/>
                <w:lang w:eastAsia="zh-CN"/>
              </w:rPr>
              <w:t>/A</w:t>
            </w:r>
          </w:p>
        </w:tc>
        <w:tc>
          <w:tcPr>
            <w:tcW w:w="1843" w:type="dxa"/>
            <w:vAlign w:val="center"/>
          </w:tcPr>
          <w:p w14:paraId="1BD4D2D3" w14:textId="77777777" w:rsidR="008C6935" w:rsidRPr="00E5214D" w:rsidRDefault="008C6935" w:rsidP="00014EB0">
            <w:pPr>
              <w:pStyle w:val="a0"/>
              <w:spacing w:after="0"/>
              <w:jc w:val="center"/>
              <w:rPr>
                <w:rFonts w:ascii="Times New Roman" w:eastAsiaTheme="minorEastAsia" w:hAnsi="Times New Roman"/>
                <w:szCs w:val="20"/>
                <w:lang w:eastAsia="zh-CN"/>
              </w:rPr>
            </w:pPr>
            <w:r w:rsidRPr="00E5214D">
              <w:rPr>
                <w:rFonts w:ascii="Times New Roman" w:eastAsiaTheme="minorEastAsia" w:hAnsi="Times New Roman"/>
                <w:szCs w:val="20"/>
                <w:lang w:eastAsia="zh-CN"/>
              </w:rPr>
              <w:t>3bits</w:t>
            </w:r>
          </w:p>
        </w:tc>
        <w:tc>
          <w:tcPr>
            <w:tcW w:w="1701" w:type="dxa"/>
            <w:vAlign w:val="center"/>
          </w:tcPr>
          <w:p w14:paraId="5CC1805F" w14:textId="7D9D69F9" w:rsidR="008C6935" w:rsidRPr="00E5214D" w:rsidRDefault="00BD0ADA" w:rsidP="00014EB0">
            <w:pPr>
              <w:pStyle w:val="a0"/>
              <w:spacing w:after="0"/>
              <w:jc w:val="center"/>
              <w:rPr>
                <w:rFonts w:ascii="Times New Roman" w:eastAsiaTheme="minorEastAsia" w:hAnsi="Times New Roman"/>
                <w:szCs w:val="20"/>
                <w:lang w:eastAsia="zh-CN"/>
              </w:rPr>
            </w:pPr>
            <w:r w:rsidRPr="00E5214D">
              <w:rPr>
                <w:rFonts w:ascii="Times New Roman" w:eastAsiaTheme="minorEastAsia" w:hAnsi="Times New Roman" w:hint="eastAsia"/>
                <w:szCs w:val="20"/>
                <w:lang w:eastAsia="zh-CN"/>
              </w:rPr>
              <w:t>N</w:t>
            </w:r>
            <w:r w:rsidRPr="00E5214D">
              <w:rPr>
                <w:rFonts w:ascii="Times New Roman" w:eastAsiaTheme="minorEastAsia" w:hAnsi="Times New Roman"/>
                <w:szCs w:val="20"/>
                <w:lang w:eastAsia="zh-CN"/>
              </w:rPr>
              <w:t>/A</w:t>
            </w:r>
          </w:p>
        </w:tc>
        <w:tc>
          <w:tcPr>
            <w:tcW w:w="2078" w:type="dxa"/>
            <w:vAlign w:val="center"/>
          </w:tcPr>
          <w:p w14:paraId="4EA8AA84" w14:textId="5C0D2078" w:rsidR="008C6935" w:rsidRPr="006B256B" w:rsidRDefault="008C6935" w:rsidP="006B256B">
            <w:pPr>
              <w:pStyle w:val="a0"/>
              <w:spacing w:after="0"/>
              <w:jc w:val="left"/>
              <w:rPr>
                <w:rFonts w:ascii="Times New Roman" w:eastAsiaTheme="minorEastAsia" w:hAnsi="Times New Roman"/>
                <w:szCs w:val="20"/>
                <w:lang w:eastAsia="zh-CN"/>
              </w:rPr>
            </w:pPr>
            <w:r w:rsidRPr="00E5214D">
              <w:rPr>
                <w:rFonts w:ascii="Times New Roman" w:eastAsiaTheme="minorEastAsia" w:hAnsi="Times New Roman"/>
                <w:szCs w:val="20"/>
                <w:lang w:eastAsia="zh-CN"/>
              </w:rPr>
              <w:t xml:space="preserve">Details analysis can be found in </w:t>
            </w:r>
            <w:r w:rsidR="00BC1FEE">
              <w:rPr>
                <w:rFonts w:ascii="Times New Roman" w:eastAsiaTheme="minorEastAsia" w:hAnsi="Times New Roman"/>
                <w:szCs w:val="20"/>
                <w:lang w:eastAsia="zh-CN"/>
              </w:rPr>
              <w:fldChar w:fldCharType="begin"/>
            </w:r>
            <w:r w:rsidR="00BC1FEE">
              <w:rPr>
                <w:rFonts w:ascii="Times New Roman" w:eastAsiaTheme="minorEastAsia" w:hAnsi="Times New Roman"/>
                <w:szCs w:val="20"/>
                <w:lang w:eastAsia="zh-CN"/>
              </w:rPr>
              <w:instrText xml:space="preserve"> REF _Ref32587161 \r \h </w:instrText>
            </w:r>
            <w:r w:rsidR="00BC1FEE">
              <w:rPr>
                <w:rFonts w:ascii="Times New Roman" w:eastAsiaTheme="minorEastAsia" w:hAnsi="Times New Roman"/>
                <w:szCs w:val="20"/>
                <w:lang w:eastAsia="zh-CN"/>
              </w:rPr>
            </w:r>
            <w:r w:rsidR="00BC1FEE">
              <w:rPr>
                <w:rFonts w:ascii="Times New Roman" w:eastAsiaTheme="minorEastAsia" w:hAnsi="Times New Roman"/>
                <w:szCs w:val="20"/>
                <w:lang w:eastAsia="zh-CN"/>
              </w:rPr>
              <w:fldChar w:fldCharType="separate"/>
            </w:r>
            <w:r w:rsidR="003F7976">
              <w:rPr>
                <w:rFonts w:ascii="Times New Roman" w:eastAsiaTheme="minorEastAsia" w:hAnsi="Times New Roman"/>
                <w:szCs w:val="20"/>
                <w:lang w:eastAsia="zh-CN"/>
              </w:rPr>
              <w:t>[5]</w:t>
            </w:r>
            <w:r w:rsidR="00BC1FEE">
              <w:rPr>
                <w:rFonts w:ascii="Times New Roman" w:eastAsiaTheme="minorEastAsia" w:hAnsi="Times New Roman"/>
                <w:szCs w:val="20"/>
                <w:lang w:eastAsia="zh-CN"/>
              </w:rPr>
              <w:fldChar w:fldCharType="end"/>
            </w:r>
          </w:p>
        </w:tc>
      </w:tr>
      <w:tr w:rsidR="008C6935" w:rsidRPr="00DF07D4" w14:paraId="4F93C76A" w14:textId="77777777" w:rsidTr="00207B21">
        <w:trPr>
          <w:jc w:val="center"/>
        </w:trPr>
        <w:tc>
          <w:tcPr>
            <w:tcW w:w="1704" w:type="dxa"/>
            <w:vAlign w:val="center"/>
          </w:tcPr>
          <w:p w14:paraId="77D5BD01" w14:textId="77777777" w:rsidR="008C6935" w:rsidRPr="006B256B" w:rsidRDefault="008C6935" w:rsidP="00014EB0">
            <w:pPr>
              <w:pStyle w:val="a0"/>
              <w:spacing w:after="0"/>
              <w:jc w:val="center"/>
              <w:rPr>
                <w:rFonts w:ascii="Times New Roman" w:eastAsiaTheme="minorEastAsia" w:hAnsi="Times New Roman"/>
                <w:szCs w:val="20"/>
                <w:lang w:eastAsia="zh-CN"/>
              </w:rPr>
            </w:pPr>
            <w:r w:rsidRPr="006B256B">
              <w:rPr>
                <w:rFonts w:ascii="Times New Roman" w:eastAsiaTheme="minorEastAsia" w:hAnsi="Times New Roman"/>
                <w:szCs w:val="20"/>
                <w:lang w:eastAsia="zh-CN"/>
              </w:rPr>
              <w:t>CRC attachment</w:t>
            </w:r>
          </w:p>
        </w:tc>
        <w:tc>
          <w:tcPr>
            <w:tcW w:w="1693" w:type="dxa"/>
            <w:vAlign w:val="center"/>
          </w:tcPr>
          <w:p w14:paraId="5DC0BC62" w14:textId="77777777" w:rsidR="008C6935" w:rsidRPr="006B256B" w:rsidRDefault="008C6935" w:rsidP="00014EB0">
            <w:pPr>
              <w:pStyle w:val="a0"/>
              <w:spacing w:after="0"/>
              <w:jc w:val="center"/>
              <w:rPr>
                <w:rFonts w:ascii="Times New Roman" w:eastAsiaTheme="minorEastAsia" w:hAnsi="Times New Roman"/>
                <w:szCs w:val="20"/>
                <w:lang w:eastAsia="zh-CN"/>
              </w:rPr>
            </w:pPr>
            <w:r w:rsidRPr="006B256B">
              <w:rPr>
                <w:rFonts w:ascii="Times New Roman" w:eastAsiaTheme="minorEastAsia" w:hAnsi="Times New Roman"/>
                <w:szCs w:val="20"/>
                <w:lang w:eastAsia="zh-CN"/>
              </w:rPr>
              <w:t>24bits</w:t>
            </w:r>
          </w:p>
        </w:tc>
        <w:tc>
          <w:tcPr>
            <w:tcW w:w="1843" w:type="dxa"/>
            <w:vAlign w:val="center"/>
          </w:tcPr>
          <w:p w14:paraId="4607E088" w14:textId="77777777" w:rsidR="008C6935" w:rsidRPr="006B256B" w:rsidRDefault="008C6935" w:rsidP="00014EB0">
            <w:pPr>
              <w:pStyle w:val="a0"/>
              <w:spacing w:after="0"/>
              <w:jc w:val="center"/>
              <w:rPr>
                <w:rFonts w:ascii="Times New Roman" w:eastAsiaTheme="minorEastAsia" w:hAnsi="Times New Roman"/>
                <w:szCs w:val="20"/>
                <w:lang w:eastAsia="zh-CN"/>
              </w:rPr>
            </w:pPr>
            <w:bookmarkStart w:id="31" w:name="OLE_LINK2"/>
            <w:bookmarkStart w:id="32" w:name="OLE_LINK3"/>
            <w:r w:rsidRPr="006B256B">
              <w:rPr>
                <w:rFonts w:ascii="Times New Roman" w:eastAsiaTheme="minorEastAsia" w:hAnsi="Times New Roman"/>
                <w:szCs w:val="20"/>
                <w:lang w:eastAsia="zh-CN"/>
              </w:rPr>
              <w:t>24bits</w:t>
            </w:r>
            <w:bookmarkEnd w:id="31"/>
            <w:bookmarkEnd w:id="32"/>
          </w:p>
        </w:tc>
        <w:tc>
          <w:tcPr>
            <w:tcW w:w="1701" w:type="dxa"/>
            <w:vAlign w:val="center"/>
          </w:tcPr>
          <w:p w14:paraId="41EBEFCB" w14:textId="7B62B466" w:rsidR="008C6935" w:rsidRPr="006B256B" w:rsidRDefault="0007130B" w:rsidP="00014EB0">
            <w:pPr>
              <w:pStyle w:val="a0"/>
              <w:spacing w:after="0"/>
              <w:jc w:val="center"/>
              <w:rPr>
                <w:rFonts w:ascii="Times New Roman" w:eastAsiaTheme="minorEastAsia" w:hAnsi="Times New Roman"/>
                <w:szCs w:val="20"/>
                <w:lang w:eastAsia="zh-CN"/>
              </w:rPr>
            </w:pPr>
            <w:r w:rsidRPr="006B256B">
              <w:rPr>
                <w:rFonts w:ascii="Times New Roman" w:eastAsiaTheme="minorEastAsia" w:hAnsi="Times New Roman"/>
                <w:szCs w:val="20"/>
                <w:lang w:eastAsia="zh-CN"/>
              </w:rPr>
              <w:t>24bits</w:t>
            </w:r>
          </w:p>
        </w:tc>
        <w:tc>
          <w:tcPr>
            <w:tcW w:w="2078" w:type="dxa"/>
            <w:vAlign w:val="center"/>
          </w:tcPr>
          <w:p w14:paraId="373D8E95" w14:textId="67AF0F54" w:rsidR="008C6935" w:rsidRPr="006B256B" w:rsidRDefault="008C6935" w:rsidP="00014EB0">
            <w:pPr>
              <w:pStyle w:val="a0"/>
              <w:spacing w:after="0"/>
              <w:jc w:val="left"/>
              <w:rPr>
                <w:rFonts w:ascii="Times New Roman" w:eastAsiaTheme="minorEastAsia" w:hAnsi="Times New Roman"/>
                <w:szCs w:val="20"/>
                <w:lang w:eastAsia="zh-CN"/>
              </w:rPr>
            </w:pPr>
          </w:p>
        </w:tc>
      </w:tr>
      <w:tr w:rsidR="00820628" w:rsidRPr="00DF07D4" w14:paraId="6DAB8026" w14:textId="77777777" w:rsidTr="00207B21">
        <w:trPr>
          <w:jc w:val="center"/>
        </w:trPr>
        <w:tc>
          <w:tcPr>
            <w:tcW w:w="1704" w:type="dxa"/>
            <w:vAlign w:val="center"/>
          </w:tcPr>
          <w:p w14:paraId="4009DDD4" w14:textId="7A49383D" w:rsidR="00820628" w:rsidRPr="00E5214D" w:rsidRDefault="00820628" w:rsidP="00014EB0">
            <w:pPr>
              <w:pStyle w:val="a0"/>
              <w:spacing w:after="0"/>
              <w:jc w:val="center"/>
              <w:rPr>
                <w:rFonts w:ascii="Times New Roman" w:eastAsiaTheme="minorEastAsia" w:hAnsi="Times New Roman"/>
                <w:szCs w:val="20"/>
                <w:lang w:eastAsia="zh-CN"/>
              </w:rPr>
            </w:pPr>
            <w:r w:rsidRPr="00E5214D">
              <w:rPr>
                <w:rFonts w:ascii="Times New Roman" w:eastAsiaTheme="minorEastAsia" w:hAnsi="Times New Roman" w:hint="eastAsia"/>
                <w:szCs w:val="20"/>
                <w:lang w:eastAsia="zh-CN"/>
              </w:rPr>
              <w:lastRenderedPageBreak/>
              <w:t>R</w:t>
            </w:r>
            <w:r w:rsidRPr="00E5214D">
              <w:rPr>
                <w:rFonts w:ascii="Times New Roman" w:eastAsiaTheme="minorEastAsia" w:hAnsi="Times New Roman"/>
                <w:szCs w:val="20"/>
                <w:lang w:eastAsia="zh-CN"/>
              </w:rPr>
              <w:t>eserved bits</w:t>
            </w:r>
          </w:p>
        </w:tc>
        <w:tc>
          <w:tcPr>
            <w:tcW w:w="1693" w:type="dxa"/>
            <w:vAlign w:val="center"/>
          </w:tcPr>
          <w:p w14:paraId="558FDE0A" w14:textId="41D4C995" w:rsidR="00820628" w:rsidRPr="00E5214D" w:rsidRDefault="00820628" w:rsidP="00014EB0">
            <w:pPr>
              <w:pStyle w:val="a0"/>
              <w:spacing w:after="0"/>
              <w:jc w:val="center"/>
              <w:rPr>
                <w:rFonts w:ascii="Times New Roman" w:eastAsiaTheme="minorEastAsia" w:hAnsi="Times New Roman"/>
                <w:szCs w:val="20"/>
                <w:lang w:eastAsia="zh-CN"/>
              </w:rPr>
            </w:pPr>
            <w:r w:rsidRPr="00E5214D">
              <w:rPr>
                <w:rFonts w:ascii="Times New Roman" w:eastAsiaTheme="minorEastAsia" w:hAnsi="Times New Roman"/>
                <w:szCs w:val="20"/>
                <w:lang w:eastAsia="zh-CN"/>
              </w:rPr>
              <w:t>4b</w:t>
            </w:r>
            <w:r w:rsidRPr="00E5214D">
              <w:rPr>
                <w:rFonts w:ascii="Times New Roman" w:eastAsiaTheme="minorEastAsia" w:hAnsi="Times New Roman" w:hint="eastAsia"/>
                <w:szCs w:val="20"/>
                <w:lang w:eastAsia="zh-CN"/>
              </w:rPr>
              <w:t>its</w:t>
            </w:r>
          </w:p>
        </w:tc>
        <w:tc>
          <w:tcPr>
            <w:tcW w:w="1843" w:type="dxa"/>
            <w:vAlign w:val="center"/>
          </w:tcPr>
          <w:p w14:paraId="0B45FF2D" w14:textId="1EC2AB50" w:rsidR="00820628" w:rsidRPr="00E5214D" w:rsidRDefault="00820628" w:rsidP="00014EB0">
            <w:pPr>
              <w:pStyle w:val="a0"/>
              <w:spacing w:after="0"/>
              <w:jc w:val="center"/>
              <w:rPr>
                <w:rFonts w:ascii="Times New Roman" w:eastAsiaTheme="minorEastAsia" w:hAnsi="Times New Roman"/>
                <w:szCs w:val="20"/>
                <w:lang w:eastAsia="zh-CN"/>
              </w:rPr>
            </w:pPr>
            <w:r w:rsidRPr="00E5214D">
              <w:rPr>
                <w:rFonts w:ascii="Times New Roman" w:eastAsiaTheme="minorEastAsia" w:hAnsi="Times New Roman"/>
                <w:szCs w:val="20"/>
                <w:lang w:eastAsia="zh-CN"/>
              </w:rPr>
              <w:t>4b</w:t>
            </w:r>
            <w:r w:rsidRPr="00E5214D">
              <w:rPr>
                <w:rFonts w:ascii="Times New Roman" w:eastAsiaTheme="minorEastAsia" w:hAnsi="Times New Roman" w:hint="eastAsia"/>
                <w:szCs w:val="20"/>
                <w:lang w:eastAsia="zh-CN"/>
              </w:rPr>
              <w:t>its</w:t>
            </w:r>
          </w:p>
        </w:tc>
        <w:tc>
          <w:tcPr>
            <w:tcW w:w="1701" w:type="dxa"/>
            <w:vAlign w:val="center"/>
          </w:tcPr>
          <w:p w14:paraId="175B1726" w14:textId="66D1B75C" w:rsidR="00820628" w:rsidRPr="00E5214D" w:rsidRDefault="00820628" w:rsidP="00014EB0">
            <w:pPr>
              <w:pStyle w:val="a0"/>
              <w:spacing w:after="0"/>
              <w:jc w:val="center"/>
              <w:rPr>
                <w:rFonts w:ascii="Times New Roman" w:eastAsiaTheme="minorEastAsia" w:hAnsi="Times New Roman"/>
                <w:szCs w:val="20"/>
                <w:lang w:eastAsia="zh-CN"/>
              </w:rPr>
            </w:pPr>
            <w:r w:rsidRPr="00E5214D">
              <w:rPr>
                <w:rFonts w:ascii="Times New Roman" w:eastAsiaTheme="minorEastAsia" w:hAnsi="Times New Roman"/>
                <w:szCs w:val="20"/>
                <w:lang w:eastAsia="zh-CN"/>
              </w:rPr>
              <w:t>4b</w:t>
            </w:r>
            <w:r w:rsidRPr="00E5214D">
              <w:rPr>
                <w:rFonts w:ascii="Times New Roman" w:eastAsiaTheme="minorEastAsia" w:hAnsi="Times New Roman" w:hint="eastAsia"/>
                <w:szCs w:val="20"/>
                <w:lang w:eastAsia="zh-CN"/>
              </w:rPr>
              <w:t>its</w:t>
            </w:r>
          </w:p>
        </w:tc>
        <w:tc>
          <w:tcPr>
            <w:tcW w:w="2078" w:type="dxa"/>
            <w:vAlign w:val="center"/>
          </w:tcPr>
          <w:p w14:paraId="1C93D051" w14:textId="17B67AFB" w:rsidR="00820628" w:rsidRPr="006B256B" w:rsidRDefault="00820628" w:rsidP="00014EB0">
            <w:pPr>
              <w:pStyle w:val="a0"/>
              <w:spacing w:after="0"/>
              <w:jc w:val="left"/>
              <w:rPr>
                <w:rFonts w:ascii="Times New Roman" w:eastAsiaTheme="minorEastAsia" w:hAnsi="Times New Roman"/>
                <w:szCs w:val="20"/>
                <w:lang w:eastAsia="zh-CN"/>
              </w:rPr>
            </w:pPr>
            <w:r w:rsidRPr="00E5214D">
              <w:rPr>
                <w:rFonts w:ascii="Times New Roman" w:eastAsiaTheme="minorEastAsia" w:hAnsi="Times New Roman"/>
                <w:szCs w:val="20"/>
                <w:lang w:eastAsia="zh-CN"/>
              </w:rPr>
              <w:t xml:space="preserve">For </w:t>
            </w:r>
            <w:proofErr w:type="spellStart"/>
            <w:r w:rsidRPr="00E5214D">
              <w:rPr>
                <w:rFonts w:ascii="Times New Roman" w:eastAsiaTheme="minorEastAsia" w:hAnsi="Times New Roman"/>
                <w:szCs w:val="20"/>
                <w:lang w:eastAsia="zh-CN"/>
              </w:rPr>
              <w:t>forwad</w:t>
            </w:r>
            <w:proofErr w:type="spellEnd"/>
            <w:r w:rsidRPr="00E5214D">
              <w:rPr>
                <w:rFonts w:ascii="Times New Roman" w:eastAsiaTheme="minorEastAsia" w:hAnsi="Times New Roman"/>
                <w:szCs w:val="20"/>
                <w:lang w:eastAsia="zh-CN"/>
              </w:rPr>
              <w:t xml:space="preserve"> compatibility</w:t>
            </w:r>
          </w:p>
        </w:tc>
      </w:tr>
      <w:tr w:rsidR="00117825" w:rsidRPr="00DF07D4" w14:paraId="449EC056" w14:textId="77777777" w:rsidTr="00207B21">
        <w:trPr>
          <w:jc w:val="center"/>
        </w:trPr>
        <w:tc>
          <w:tcPr>
            <w:tcW w:w="1704" w:type="dxa"/>
            <w:vAlign w:val="center"/>
          </w:tcPr>
          <w:p w14:paraId="43055C9A" w14:textId="6EA54EF7" w:rsidR="00117825" w:rsidRPr="00DF07D4" w:rsidRDefault="00117825"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szCs w:val="20"/>
                <w:lang w:eastAsia="zh-CN"/>
              </w:rPr>
              <w:t>T</w:t>
            </w:r>
            <w:r>
              <w:rPr>
                <w:rFonts w:ascii="Times New Roman" w:eastAsiaTheme="minorEastAsia" w:hAnsi="Times New Roman" w:hint="eastAsia"/>
                <w:szCs w:val="20"/>
                <w:lang w:eastAsia="zh-CN"/>
              </w:rPr>
              <w:t>otal</w:t>
            </w:r>
            <w:r>
              <w:rPr>
                <w:rFonts w:ascii="Times New Roman" w:eastAsiaTheme="minorEastAsia" w:hAnsi="Times New Roman"/>
                <w:szCs w:val="20"/>
                <w:lang w:eastAsia="zh-CN"/>
              </w:rPr>
              <w:t xml:space="preserve"> payloads</w:t>
            </w:r>
          </w:p>
        </w:tc>
        <w:tc>
          <w:tcPr>
            <w:tcW w:w="1693" w:type="dxa"/>
            <w:vAlign w:val="center"/>
          </w:tcPr>
          <w:p w14:paraId="3FBE62A0" w14:textId="43506830" w:rsidR="00117825" w:rsidRPr="00DF07D4" w:rsidRDefault="00820628"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szCs w:val="20"/>
                <w:lang w:eastAsia="zh-CN"/>
              </w:rPr>
              <w:t>61bits</w:t>
            </w:r>
          </w:p>
        </w:tc>
        <w:tc>
          <w:tcPr>
            <w:tcW w:w="1843" w:type="dxa"/>
            <w:vAlign w:val="center"/>
          </w:tcPr>
          <w:p w14:paraId="05DA766F" w14:textId="5DBB6CF1" w:rsidR="00117825" w:rsidRPr="00DF07D4" w:rsidRDefault="00820628" w:rsidP="00820628">
            <w:pPr>
              <w:pStyle w:val="a0"/>
              <w:spacing w:after="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6</w:t>
            </w:r>
            <w:r>
              <w:rPr>
                <w:rFonts w:ascii="Times New Roman" w:eastAsiaTheme="minorEastAsia" w:hAnsi="Times New Roman"/>
                <w:szCs w:val="20"/>
                <w:lang w:eastAsia="zh-CN"/>
              </w:rPr>
              <w:t>8-69bits</w:t>
            </w:r>
          </w:p>
        </w:tc>
        <w:tc>
          <w:tcPr>
            <w:tcW w:w="1701" w:type="dxa"/>
            <w:vAlign w:val="center"/>
          </w:tcPr>
          <w:p w14:paraId="28FE3FCA" w14:textId="29865746" w:rsidR="00117825" w:rsidRPr="00DF07D4" w:rsidRDefault="00820628" w:rsidP="00014EB0">
            <w:pPr>
              <w:pStyle w:val="a0"/>
              <w:spacing w:after="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2bits</w:t>
            </w:r>
          </w:p>
        </w:tc>
        <w:tc>
          <w:tcPr>
            <w:tcW w:w="2078" w:type="dxa"/>
            <w:vAlign w:val="center"/>
          </w:tcPr>
          <w:p w14:paraId="3CE1FC74" w14:textId="77777777" w:rsidR="00117825" w:rsidRPr="00DF07D4" w:rsidRDefault="00117825" w:rsidP="00014EB0">
            <w:pPr>
              <w:pStyle w:val="a0"/>
              <w:spacing w:after="0"/>
              <w:jc w:val="left"/>
              <w:rPr>
                <w:rFonts w:ascii="Times New Roman" w:eastAsiaTheme="minorEastAsia" w:hAnsi="Times New Roman"/>
                <w:szCs w:val="20"/>
                <w:lang w:eastAsia="zh-CN"/>
              </w:rPr>
            </w:pPr>
          </w:p>
        </w:tc>
      </w:tr>
    </w:tbl>
    <w:p w14:paraId="51F2A278" w14:textId="5BC98E9C" w:rsidR="004A55E3" w:rsidRPr="00982583" w:rsidRDefault="00982583" w:rsidP="00982583">
      <w:pPr>
        <w:pStyle w:val="a5"/>
        <w:jc w:val="both"/>
        <w:rPr>
          <w:rFonts w:eastAsiaTheme="minorEastAsia"/>
          <w:b w:val="0"/>
          <w:i/>
          <w:lang w:eastAsia="zh-CN"/>
        </w:rPr>
      </w:pPr>
      <w:bookmarkStart w:id="33" w:name="_Ref32313033"/>
      <w:r w:rsidRPr="00982583">
        <w:rPr>
          <w:i/>
        </w:rPr>
        <w:t xml:space="preserve">Proposal </w:t>
      </w:r>
      <w:r w:rsidRPr="00982583">
        <w:rPr>
          <w:i/>
        </w:rPr>
        <w:fldChar w:fldCharType="begin"/>
      </w:r>
      <w:r w:rsidRPr="00982583">
        <w:rPr>
          <w:i/>
        </w:rPr>
        <w:instrText xml:space="preserve"> SEQ Proposal \* ARABIC </w:instrText>
      </w:r>
      <w:r w:rsidRPr="00982583">
        <w:rPr>
          <w:i/>
        </w:rPr>
        <w:fldChar w:fldCharType="separate"/>
      </w:r>
      <w:r w:rsidR="003F7976">
        <w:rPr>
          <w:i/>
          <w:noProof/>
        </w:rPr>
        <w:t>12</w:t>
      </w:r>
      <w:r w:rsidRPr="00982583">
        <w:rPr>
          <w:i/>
        </w:rPr>
        <w:fldChar w:fldCharType="end"/>
      </w:r>
      <w:r w:rsidR="0074701E" w:rsidRPr="00982583">
        <w:rPr>
          <w:rFonts w:eastAsiaTheme="minorEastAsia"/>
          <w:i/>
          <w:lang w:eastAsia="zh-CN"/>
        </w:rPr>
        <w:t>: The 1</w:t>
      </w:r>
      <w:r w:rsidR="0074701E" w:rsidRPr="00982583">
        <w:rPr>
          <w:rFonts w:eastAsiaTheme="minorEastAsia"/>
          <w:i/>
          <w:vertAlign w:val="superscript"/>
          <w:lang w:eastAsia="zh-CN"/>
        </w:rPr>
        <w:t>st</w:t>
      </w:r>
      <w:r w:rsidR="0074701E" w:rsidRPr="00982583">
        <w:rPr>
          <w:rFonts w:eastAsiaTheme="minorEastAsia"/>
          <w:i/>
          <w:lang w:eastAsia="zh-CN"/>
        </w:rPr>
        <w:t xml:space="preserve"> stage SCI indicates the formats of the 2</w:t>
      </w:r>
      <w:r w:rsidR="0074701E" w:rsidRPr="00982583">
        <w:rPr>
          <w:rFonts w:eastAsiaTheme="minorEastAsia"/>
          <w:i/>
          <w:vertAlign w:val="superscript"/>
          <w:lang w:eastAsia="zh-CN"/>
        </w:rPr>
        <w:t>nd</w:t>
      </w:r>
      <w:r w:rsidR="0074701E" w:rsidRPr="00982583">
        <w:rPr>
          <w:rFonts w:eastAsiaTheme="minorEastAsia"/>
          <w:i/>
          <w:lang w:eastAsia="zh-CN"/>
        </w:rPr>
        <w:t xml:space="preserve"> stage SCI</w:t>
      </w:r>
      <w:r w:rsidR="004B0980" w:rsidRPr="00982583">
        <w:rPr>
          <w:rFonts w:eastAsiaTheme="minorEastAsia"/>
          <w:i/>
          <w:lang w:eastAsia="zh-CN"/>
        </w:rPr>
        <w:t xml:space="preserve"> base on </w:t>
      </w:r>
      <w:r w:rsidR="004B0980" w:rsidRPr="00982583">
        <w:rPr>
          <w:rFonts w:eastAsiaTheme="minorEastAsia"/>
          <w:b w:val="0"/>
          <w:i/>
          <w:lang w:eastAsia="zh-CN"/>
        </w:rPr>
        <w:fldChar w:fldCharType="begin"/>
      </w:r>
      <w:r w:rsidR="004B0980" w:rsidRPr="00982583">
        <w:rPr>
          <w:rFonts w:eastAsiaTheme="minorEastAsia"/>
          <w:i/>
          <w:lang w:eastAsia="zh-CN"/>
        </w:rPr>
        <w:instrText xml:space="preserve"> REF _Ref32245535 \h  \* MERGEFORMAT </w:instrText>
      </w:r>
      <w:r w:rsidR="004B0980" w:rsidRPr="00982583">
        <w:rPr>
          <w:rFonts w:eastAsiaTheme="minorEastAsia"/>
          <w:b w:val="0"/>
          <w:i/>
          <w:lang w:eastAsia="zh-CN"/>
        </w:rPr>
      </w:r>
      <w:r w:rsidR="004B0980" w:rsidRPr="00982583">
        <w:rPr>
          <w:rFonts w:eastAsiaTheme="minorEastAsia"/>
          <w:b w:val="0"/>
          <w:i/>
          <w:lang w:eastAsia="zh-CN"/>
        </w:rPr>
        <w:fldChar w:fldCharType="separate"/>
      </w:r>
      <w:r w:rsidR="003F7976" w:rsidRPr="00C42CB9">
        <w:rPr>
          <w:i/>
        </w:rPr>
        <w:t xml:space="preserve">Table </w:t>
      </w:r>
      <w:r w:rsidR="003F7976" w:rsidRPr="00C42CB9">
        <w:rPr>
          <w:i/>
          <w:noProof/>
        </w:rPr>
        <w:t>2</w:t>
      </w:r>
      <w:r w:rsidR="004B0980" w:rsidRPr="00982583">
        <w:rPr>
          <w:rFonts w:eastAsiaTheme="minorEastAsia"/>
          <w:b w:val="0"/>
          <w:i/>
          <w:lang w:eastAsia="zh-CN"/>
        </w:rPr>
        <w:fldChar w:fldCharType="end"/>
      </w:r>
      <w:r w:rsidR="004B0980" w:rsidRPr="00982583">
        <w:rPr>
          <w:rFonts w:eastAsiaTheme="minorEastAsia"/>
          <w:i/>
          <w:lang w:eastAsia="zh-CN"/>
        </w:rPr>
        <w:t>.</w:t>
      </w:r>
      <w:bookmarkEnd w:id="33"/>
    </w:p>
    <w:p w14:paraId="45E97D9B" w14:textId="77777777" w:rsidR="004A55E3" w:rsidRDefault="004A55E3" w:rsidP="004A55E3">
      <w:pPr>
        <w:pStyle w:val="a0"/>
        <w:rPr>
          <w:rFonts w:eastAsiaTheme="minorEastAsia"/>
          <w:lang w:eastAsia="zh-CN"/>
        </w:rPr>
      </w:pPr>
    </w:p>
    <w:p w14:paraId="54193CDC" w14:textId="397C0BB4" w:rsidR="00581AC3" w:rsidRDefault="00581AC3" w:rsidP="004A55E3">
      <w:pPr>
        <w:pStyle w:val="a0"/>
        <w:rPr>
          <w:rFonts w:eastAsiaTheme="minorEastAsia"/>
          <w:lang w:eastAsia="zh-CN"/>
        </w:rPr>
      </w:pPr>
      <w:r>
        <w:rPr>
          <w:rFonts w:eastAsiaTheme="minorEastAsia" w:hint="eastAsia"/>
          <w:lang w:eastAsia="zh-CN"/>
        </w:rPr>
        <w:t>T</w:t>
      </w:r>
      <w:r>
        <w:rPr>
          <w:rFonts w:eastAsiaTheme="minorEastAsia"/>
          <w:lang w:eastAsia="zh-CN"/>
        </w:rPr>
        <w:t xml:space="preserve">he following TP </w:t>
      </w:r>
      <w:r w:rsidR="00471FF1">
        <w:rPr>
          <w:rFonts w:eastAsiaTheme="minorEastAsia"/>
          <w:lang w:eastAsia="zh-CN"/>
        </w:rPr>
        <w:t xml:space="preserve">for TS 38.212 </w:t>
      </w:r>
      <w:r w:rsidR="00471FF1">
        <w:rPr>
          <w:rFonts w:eastAsiaTheme="minorEastAsia"/>
          <w:lang w:eastAsia="zh-CN"/>
        </w:rPr>
        <w:fldChar w:fldCharType="begin"/>
      </w:r>
      <w:r w:rsidR="00471FF1">
        <w:rPr>
          <w:rFonts w:eastAsiaTheme="minorEastAsia"/>
          <w:lang w:eastAsia="zh-CN"/>
        </w:rPr>
        <w:instrText xml:space="preserve"> REF _Ref32610632 \r \h </w:instrText>
      </w:r>
      <w:r w:rsidR="00471FF1">
        <w:rPr>
          <w:rFonts w:eastAsiaTheme="minorEastAsia"/>
          <w:lang w:eastAsia="zh-CN"/>
        </w:rPr>
      </w:r>
      <w:r w:rsidR="00471FF1">
        <w:rPr>
          <w:rFonts w:eastAsiaTheme="minorEastAsia"/>
          <w:lang w:eastAsia="zh-CN"/>
        </w:rPr>
        <w:fldChar w:fldCharType="separate"/>
      </w:r>
      <w:r w:rsidR="00471FF1">
        <w:rPr>
          <w:rFonts w:eastAsiaTheme="minorEastAsia"/>
          <w:lang w:eastAsia="zh-CN"/>
        </w:rPr>
        <w:t>[3]</w:t>
      </w:r>
      <w:r w:rsidR="00471FF1">
        <w:rPr>
          <w:rFonts w:eastAsiaTheme="minorEastAsia"/>
          <w:lang w:eastAsia="zh-CN"/>
        </w:rPr>
        <w:fldChar w:fldCharType="end"/>
      </w:r>
      <w:r w:rsidR="00471FF1">
        <w:rPr>
          <w:rFonts w:eastAsiaTheme="minorEastAsia"/>
          <w:lang w:eastAsia="zh-CN"/>
        </w:rPr>
        <w:t xml:space="preserve"> </w:t>
      </w:r>
      <w:r>
        <w:rPr>
          <w:rFonts w:eastAsiaTheme="minorEastAsia"/>
          <w:lang w:eastAsia="zh-CN"/>
        </w:rPr>
        <w:t>is proposed:</w:t>
      </w:r>
    </w:p>
    <w:tbl>
      <w:tblPr>
        <w:tblStyle w:val="a8"/>
        <w:tblW w:w="0" w:type="auto"/>
        <w:tblLook w:val="04A0" w:firstRow="1" w:lastRow="0" w:firstColumn="1" w:lastColumn="0" w:noHBand="0" w:noVBand="1"/>
      </w:tblPr>
      <w:tblGrid>
        <w:gridCol w:w="9019"/>
      </w:tblGrid>
      <w:tr w:rsidR="00581AC3" w14:paraId="0841D8F4" w14:textId="77777777" w:rsidTr="00581AC3">
        <w:tc>
          <w:tcPr>
            <w:tcW w:w="9019" w:type="dxa"/>
          </w:tcPr>
          <w:p w14:paraId="0B781060" w14:textId="77777777" w:rsidR="00581AC3" w:rsidRPr="004451E9" w:rsidRDefault="00581AC3" w:rsidP="004A55E3">
            <w:pPr>
              <w:pStyle w:val="a0"/>
              <w:rPr>
                <w:rFonts w:eastAsiaTheme="minorEastAsia"/>
                <w:b/>
                <w:u w:val="single"/>
                <w:lang w:eastAsia="zh-CN"/>
              </w:rPr>
            </w:pPr>
            <w:r w:rsidRPr="004451E9">
              <w:rPr>
                <w:rFonts w:eastAsiaTheme="minorEastAsia" w:hint="eastAsia"/>
                <w:b/>
                <w:u w:val="single"/>
                <w:lang w:eastAsia="zh-CN"/>
              </w:rPr>
              <w:t>T</w:t>
            </w:r>
            <w:r w:rsidRPr="004451E9">
              <w:rPr>
                <w:rFonts w:eastAsiaTheme="minorEastAsia"/>
                <w:b/>
                <w:u w:val="single"/>
                <w:lang w:eastAsia="zh-CN"/>
              </w:rPr>
              <w:t>S 38.212</w:t>
            </w:r>
          </w:p>
          <w:p w14:paraId="65359200" w14:textId="77777777" w:rsidR="00106995" w:rsidRPr="00106995" w:rsidRDefault="00106995" w:rsidP="00106995">
            <w:pPr>
              <w:pStyle w:val="4"/>
            </w:pPr>
            <w:r w:rsidRPr="00106995">
              <w:t>8.3.1.1</w:t>
            </w:r>
            <w:r w:rsidRPr="00106995">
              <w:tab/>
              <w:t>SCI format 0-1</w:t>
            </w:r>
          </w:p>
          <w:p w14:paraId="3D2298A6" w14:textId="0DC3B337" w:rsidR="00A50809" w:rsidRPr="00853AD5" w:rsidRDefault="00A50809" w:rsidP="00853AD5">
            <w:pPr>
              <w:keepNext/>
              <w:keepLines/>
              <w:spacing w:before="120" w:after="180"/>
              <w:jc w:val="center"/>
              <w:outlineLvl w:val="3"/>
              <w:rPr>
                <w:rFonts w:ascii="Arial" w:hAnsi="Arial"/>
                <w:color w:val="000000"/>
                <w:szCs w:val="20"/>
                <w:lang w:val="en-GB"/>
              </w:rPr>
            </w:pPr>
            <w:r>
              <w:rPr>
                <w:b/>
                <w:noProof/>
                <w:color w:val="FF0000"/>
                <w:szCs w:val="20"/>
              </w:rPr>
              <w:t>&lt;Unchanged parts omitted&gt;</w:t>
            </w:r>
          </w:p>
          <w:p w14:paraId="6BC0DF54" w14:textId="6E9D3212" w:rsidR="00106995" w:rsidRPr="00106995" w:rsidRDefault="00106995" w:rsidP="00106995">
            <w:pPr>
              <w:spacing w:line="360" w:lineRule="auto"/>
              <w:ind w:left="568"/>
              <w:rPr>
                <w:rFonts w:eastAsia="Malgun Gothic"/>
                <w:sz w:val="20"/>
                <w:szCs w:val="20"/>
                <w:lang w:eastAsia="ko-KR"/>
              </w:rPr>
            </w:pPr>
            <w:r w:rsidRPr="00106995">
              <w:rPr>
                <w:sz w:val="20"/>
                <w:szCs w:val="20"/>
                <w:lang w:eastAsia="ko-KR"/>
              </w:rPr>
              <w:t>-</w:t>
            </w:r>
            <w:r w:rsidRPr="00106995">
              <w:rPr>
                <w:sz w:val="20"/>
                <w:szCs w:val="20"/>
                <w:lang w:eastAsia="ko-KR"/>
              </w:rPr>
              <w:tab/>
              <w:t>2</w:t>
            </w:r>
            <w:r w:rsidRPr="00106995">
              <w:rPr>
                <w:sz w:val="20"/>
                <w:szCs w:val="20"/>
                <w:vertAlign w:val="superscript"/>
                <w:lang w:eastAsia="ko-KR"/>
              </w:rPr>
              <w:t>nd</w:t>
            </w:r>
            <w:r w:rsidRPr="00106995">
              <w:rPr>
                <w:sz w:val="20"/>
                <w:szCs w:val="20"/>
                <w:lang w:eastAsia="ko-KR"/>
              </w:rPr>
              <w:t xml:space="preserve">-stage SCI format – </w:t>
            </w:r>
            <w:r w:rsidRPr="00106995">
              <w:rPr>
                <w:color w:val="FF0000"/>
                <w:sz w:val="20"/>
                <w:szCs w:val="20"/>
                <w:lang w:eastAsia="ko-KR"/>
              </w:rPr>
              <w:t>2</w:t>
            </w:r>
            <w:r w:rsidRPr="00106995">
              <w:rPr>
                <w:strike/>
                <w:color w:val="FF0000"/>
                <w:sz w:val="20"/>
                <w:szCs w:val="20"/>
                <w:lang w:eastAsia="ko-KR"/>
              </w:rPr>
              <w:t>[x]</w:t>
            </w:r>
            <w:r w:rsidRPr="00106995">
              <w:rPr>
                <w:sz w:val="20"/>
                <w:szCs w:val="20"/>
                <w:lang w:eastAsia="ko-KR"/>
              </w:rPr>
              <w:t xml:space="preserve"> bits as defined in </w:t>
            </w:r>
            <w:proofErr w:type="spellStart"/>
            <w:r w:rsidRPr="00106995">
              <w:rPr>
                <w:sz w:val="20"/>
                <w:szCs w:val="20"/>
                <w:lang w:eastAsia="ko-KR"/>
              </w:rPr>
              <w:t>subclause</w:t>
            </w:r>
            <w:proofErr w:type="spellEnd"/>
            <w:r w:rsidRPr="00106995">
              <w:rPr>
                <w:sz w:val="20"/>
                <w:szCs w:val="20"/>
                <w:lang w:eastAsia="ko-KR"/>
              </w:rPr>
              <w:t xml:space="preserve"> </w:t>
            </w:r>
            <w:proofErr w:type="spellStart"/>
            <w:r w:rsidRPr="00106995">
              <w:rPr>
                <w:sz w:val="20"/>
                <w:szCs w:val="20"/>
                <w:lang w:eastAsia="ko-KR"/>
              </w:rPr>
              <w:t>x.x.x</w:t>
            </w:r>
            <w:proofErr w:type="spellEnd"/>
            <w:r w:rsidRPr="00106995">
              <w:rPr>
                <w:sz w:val="20"/>
                <w:szCs w:val="20"/>
                <w:lang w:eastAsia="ko-KR"/>
              </w:rPr>
              <w:t xml:space="preserve"> of [6, TS 38.214].</w:t>
            </w:r>
          </w:p>
          <w:p w14:paraId="36ED9D07" w14:textId="77777777" w:rsidR="005D67AD" w:rsidRDefault="005D67AD" w:rsidP="00A50809">
            <w:pPr>
              <w:keepNext/>
              <w:keepLines/>
              <w:spacing w:before="120" w:after="180"/>
              <w:jc w:val="center"/>
              <w:outlineLvl w:val="3"/>
              <w:rPr>
                <w:b/>
                <w:noProof/>
                <w:color w:val="FF0000"/>
                <w:szCs w:val="20"/>
              </w:rPr>
            </w:pPr>
          </w:p>
          <w:p w14:paraId="74997D08" w14:textId="7184B132" w:rsidR="00106995" w:rsidRDefault="00A50809" w:rsidP="00427796">
            <w:pPr>
              <w:spacing w:line="360" w:lineRule="auto"/>
              <w:jc w:val="center"/>
              <w:rPr>
                <w:rFonts w:eastAsia="Malgun Gothic"/>
                <w:sz w:val="20"/>
                <w:szCs w:val="20"/>
                <w:lang w:eastAsia="ko-KR"/>
              </w:rPr>
            </w:pPr>
            <w:r>
              <w:rPr>
                <w:b/>
                <w:noProof/>
                <w:color w:val="FF0000"/>
                <w:szCs w:val="20"/>
              </w:rPr>
              <w:t>&lt;Unchanged parts omitted&gt;</w:t>
            </w:r>
          </w:p>
          <w:p w14:paraId="79407CB6" w14:textId="77777777" w:rsidR="00106995" w:rsidRPr="00106995" w:rsidRDefault="00106995" w:rsidP="00106995">
            <w:pPr>
              <w:pStyle w:val="4"/>
            </w:pPr>
            <w:r w:rsidRPr="00106995">
              <w:t>8.4.1.1</w:t>
            </w:r>
            <w:r w:rsidRPr="00106995">
              <w:tab/>
              <w:t>SCI format 0-2</w:t>
            </w:r>
          </w:p>
          <w:p w14:paraId="39FD431C" w14:textId="3DAE25E4" w:rsidR="00106995" w:rsidRPr="00106995" w:rsidRDefault="00106995" w:rsidP="00106995">
            <w:pPr>
              <w:rPr>
                <w:sz w:val="20"/>
                <w:szCs w:val="20"/>
              </w:rPr>
            </w:pPr>
            <w:r w:rsidRPr="00106995">
              <w:rPr>
                <w:sz w:val="20"/>
                <w:szCs w:val="20"/>
              </w:rPr>
              <w:t>SCI format 0-2 is used for the decoding of PSSCH.</w:t>
            </w:r>
          </w:p>
          <w:p w14:paraId="5CF06E79" w14:textId="388D92FC" w:rsidR="009534DE" w:rsidRPr="009534DE" w:rsidRDefault="00106995" w:rsidP="00106995">
            <w:pPr>
              <w:rPr>
                <w:sz w:val="20"/>
                <w:szCs w:val="20"/>
              </w:rPr>
            </w:pPr>
            <w:r w:rsidRPr="009534DE">
              <w:rPr>
                <w:sz w:val="20"/>
                <w:szCs w:val="20"/>
              </w:rPr>
              <w:t>The following information is transmitted by means of the SCI format 0-2</w:t>
            </w:r>
            <w:r w:rsidR="009534DE" w:rsidRPr="009534DE">
              <w:rPr>
                <w:color w:val="FF0000"/>
                <w:sz w:val="20"/>
                <w:szCs w:val="20"/>
              </w:rPr>
              <w:t>-</w:t>
            </w:r>
            <w:r w:rsidR="009534DE">
              <w:rPr>
                <w:color w:val="FF0000"/>
                <w:sz w:val="20"/>
                <w:szCs w:val="20"/>
              </w:rPr>
              <w:t>1 if the</w:t>
            </w:r>
            <w:r w:rsidR="009534DE" w:rsidRPr="009534DE">
              <w:rPr>
                <w:color w:val="FF0000"/>
                <w:sz w:val="20"/>
                <w:szCs w:val="20"/>
              </w:rPr>
              <w:t xml:space="preserve"> </w:t>
            </w:r>
            <w:r w:rsidR="009534DE" w:rsidRPr="009534DE">
              <w:rPr>
                <w:color w:val="FF0000"/>
                <w:sz w:val="20"/>
                <w:szCs w:val="20"/>
                <w:lang w:eastAsia="ko-KR"/>
              </w:rPr>
              <w:t>2</w:t>
            </w:r>
            <w:r w:rsidR="009534DE" w:rsidRPr="009534DE">
              <w:rPr>
                <w:color w:val="FF0000"/>
                <w:sz w:val="20"/>
                <w:szCs w:val="20"/>
                <w:vertAlign w:val="superscript"/>
                <w:lang w:eastAsia="ko-KR"/>
              </w:rPr>
              <w:t>nd</w:t>
            </w:r>
            <w:r w:rsidR="009534DE" w:rsidRPr="009534DE">
              <w:rPr>
                <w:color w:val="FF0000"/>
                <w:sz w:val="20"/>
                <w:szCs w:val="20"/>
                <w:lang w:eastAsia="ko-KR"/>
              </w:rPr>
              <w:t>-stage SCI format</w:t>
            </w:r>
            <w:r w:rsidR="009534DE">
              <w:rPr>
                <w:color w:val="FF0000"/>
                <w:sz w:val="20"/>
                <w:szCs w:val="20"/>
                <w:lang w:eastAsia="ko-KR"/>
              </w:rPr>
              <w:t xml:space="preserve"> is equal to ‘00’</w:t>
            </w:r>
            <w:r w:rsidRPr="009534DE">
              <w:rPr>
                <w:sz w:val="20"/>
                <w:szCs w:val="20"/>
              </w:rPr>
              <w:t>:</w:t>
            </w:r>
          </w:p>
          <w:p w14:paraId="76D8C173" w14:textId="7CC6B9EC" w:rsidR="00106995" w:rsidRPr="00106995" w:rsidRDefault="00106995" w:rsidP="00106995">
            <w:pPr>
              <w:pStyle w:val="B1"/>
              <w:rPr>
                <w:rFonts w:eastAsia="Malgun Gothic"/>
                <w:lang w:eastAsia="ko-KR"/>
              </w:rPr>
            </w:pPr>
            <w:r w:rsidRPr="00106995">
              <w:rPr>
                <w:lang w:eastAsia="ko-KR"/>
              </w:rPr>
              <w:t>-</w:t>
            </w:r>
            <w:r w:rsidRPr="00106995">
              <w:rPr>
                <w:lang w:eastAsia="ko-KR"/>
              </w:rPr>
              <w:tab/>
            </w:r>
            <w:r w:rsidRPr="00106995">
              <w:rPr>
                <w:rFonts w:hint="eastAsia"/>
                <w:lang w:eastAsia="zh-CN"/>
              </w:rPr>
              <w:t>HARQ</w:t>
            </w:r>
            <w:r w:rsidRPr="00106995">
              <w:rPr>
                <w:lang w:eastAsia="ko-KR"/>
              </w:rPr>
              <w:t xml:space="preserve"> Process ID – </w:t>
            </w:r>
            <w:r w:rsidR="009534DE" w:rsidRPr="009534DE">
              <w:rPr>
                <w:color w:val="FF0000"/>
                <w:lang w:eastAsia="ko-KR"/>
              </w:rPr>
              <w:t>4</w:t>
            </w:r>
            <w:r w:rsidRPr="009534DE">
              <w:rPr>
                <w:strike/>
                <w:color w:val="FF0000"/>
                <w:lang w:eastAsia="ko-KR"/>
              </w:rPr>
              <w:t>[x]</w:t>
            </w:r>
            <w:r w:rsidRPr="00106995">
              <w:rPr>
                <w:lang w:eastAsia="ko-KR"/>
              </w:rPr>
              <w:t xml:space="preserve"> bits as defined in </w:t>
            </w:r>
            <w:proofErr w:type="spellStart"/>
            <w:r w:rsidRPr="00106995">
              <w:rPr>
                <w:lang w:eastAsia="ko-KR"/>
              </w:rPr>
              <w:t>subclause</w:t>
            </w:r>
            <w:proofErr w:type="spellEnd"/>
            <w:r w:rsidRPr="00106995">
              <w:rPr>
                <w:lang w:eastAsia="ko-KR"/>
              </w:rPr>
              <w:t xml:space="preserve"> </w:t>
            </w:r>
            <w:proofErr w:type="spellStart"/>
            <w:r w:rsidRPr="00106995">
              <w:rPr>
                <w:lang w:eastAsia="ko-KR"/>
              </w:rPr>
              <w:t>x.x.x</w:t>
            </w:r>
            <w:proofErr w:type="spellEnd"/>
            <w:r w:rsidRPr="00106995">
              <w:rPr>
                <w:lang w:eastAsia="ko-KR"/>
              </w:rPr>
              <w:t xml:space="preserve"> of [6, TS 38.214]</w:t>
            </w:r>
            <w:r w:rsidRPr="00106995">
              <w:rPr>
                <w:rFonts w:hint="eastAsia"/>
                <w:lang w:eastAsia="zh-CN"/>
              </w:rPr>
              <w:t>.</w:t>
            </w:r>
          </w:p>
          <w:p w14:paraId="74824E0A" w14:textId="77777777" w:rsidR="00106995" w:rsidRPr="00106995" w:rsidRDefault="00106995" w:rsidP="00106995">
            <w:pPr>
              <w:pStyle w:val="B1"/>
              <w:rPr>
                <w:lang w:eastAsia="ko-KR"/>
              </w:rPr>
            </w:pPr>
            <w:r w:rsidRPr="00106995">
              <w:rPr>
                <w:lang w:eastAsia="ko-KR"/>
              </w:rPr>
              <w:t>-</w:t>
            </w:r>
            <w:r w:rsidRPr="00106995">
              <w:rPr>
                <w:lang w:eastAsia="ko-KR"/>
              </w:rPr>
              <w:tab/>
            </w:r>
            <w:r w:rsidRPr="00106995">
              <w:rPr>
                <w:rFonts w:hint="eastAsia"/>
                <w:lang w:val="en-US" w:eastAsia="zh-CN"/>
              </w:rPr>
              <w:t>New</w:t>
            </w:r>
            <w:r w:rsidRPr="00106995">
              <w:rPr>
                <w:lang w:val="en-US"/>
              </w:rPr>
              <w:t xml:space="preserve"> data indicator</w:t>
            </w:r>
            <w:r w:rsidRPr="00106995">
              <w:rPr>
                <w:lang w:eastAsia="ko-KR"/>
              </w:rPr>
              <w:t xml:space="preserve"> – 1 bit as defined in </w:t>
            </w:r>
            <w:proofErr w:type="spellStart"/>
            <w:r w:rsidRPr="00106995">
              <w:rPr>
                <w:lang w:eastAsia="ko-KR"/>
              </w:rPr>
              <w:t>subclause</w:t>
            </w:r>
            <w:proofErr w:type="spellEnd"/>
            <w:r w:rsidRPr="00106995">
              <w:rPr>
                <w:lang w:eastAsia="ko-KR"/>
              </w:rPr>
              <w:t xml:space="preserve"> </w:t>
            </w:r>
            <w:proofErr w:type="spellStart"/>
            <w:r w:rsidRPr="00106995">
              <w:rPr>
                <w:lang w:eastAsia="ko-KR"/>
              </w:rPr>
              <w:t>x.x.x</w:t>
            </w:r>
            <w:proofErr w:type="spellEnd"/>
            <w:r w:rsidRPr="00106995">
              <w:rPr>
                <w:lang w:eastAsia="ko-KR"/>
              </w:rPr>
              <w:t xml:space="preserve"> of [6, TS 38.214].</w:t>
            </w:r>
          </w:p>
          <w:p w14:paraId="45F8B9D0" w14:textId="77777777" w:rsidR="00106995" w:rsidRPr="00106995" w:rsidRDefault="00106995" w:rsidP="00106995">
            <w:pPr>
              <w:pStyle w:val="B1"/>
              <w:rPr>
                <w:rFonts w:eastAsia="Malgun Gothic"/>
                <w:lang w:eastAsia="ko-KR"/>
              </w:rPr>
            </w:pPr>
            <w:r w:rsidRPr="00106995">
              <w:rPr>
                <w:lang w:eastAsia="ko-KR"/>
              </w:rPr>
              <w:t>-</w:t>
            </w:r>
            <w:r w:rsidRPr="00106995">
              <w:rPr>
                <w:lang w:eastAsia="ko-KR"/>
              </w:rPr>
              <w:tab/>
            </w:r>
            <w:r w:rsidRPr="00106995">
              <w:rPr>
                <w:lang w:val="en-US" w:eastAsia="zh-CN"/>
              </w:rPr>
              <w:t>Red</w:t>
            </w:r>
            <w:r w:rsidRPr="00106995">
              <w:rPr>
                <w:rFonts w:hint="eastAsia"/>
                <w:lang w:val="en-US" w:eastAsia="zh-CN"/>
              </w:rPr>
              <w:t>u</w:t>
            </w:r>
            <w:r w:rsidRPr="00106995">
              <w:rPr>
                <w:lang w:val="en-US" w:eastAsia="zh-CN"/>
              </w:rPr>
              <w:t>ndancy version</w:t>
            </w:r>
            <w:r w:rsidRPr="00106995">
              <w:rPr>
                <w:lang w:eastAsia="ko-KR"/>
              </w:rPr>
              <w:t xml:space="preserve"> – 2 bits as defined in </w:t>
            </w:r>
            <w:proofErr w:type="spellStart"/>
            <w:r w:rsidRPr="00106995">
              <w:rPr>
                <w:lang w:eastAsia="ko-KR"/>
              </w:rPr>
              <w:t>subclause</w:t>
            </w:r>
            <w:proofErr w:type="spellEnd"/>
            <w:r w:rsidRPr="00106995">
              <w:rPr>
                <w:lang w:eastAsia="ko-KR"/>
              </w:rPr>
              <w:t xml:space="preserve"> </w:t>
            </w:r>
            <w:proofErr w:type="spellStart"/>
            <w:r w:rsidRPr="00106995">
              <w:rPr>
                <w:lang w:eastAsia="ko-KR"/>
              </w:rPr>
              <w:t>x.x.x</w:t>
            </w:r>
            <w:proofErr w:type="spellEnd"/>
            <w:r w:rsidRPr="00106995">
              <w:rPr>
                <w:lang w:eastAsia="ko-KR"/>
              </w:rPr>
              <w:t xml:space="preserve"> of [6, TS 38.214]</w:t>
            </w:r>
            <w:r w:rsidRPr="00106995">
              <w:rPr>
                <w:rFonts w:hint="eastAsia"/>
                <w:lang w:eastAsia="zh-CN"/>
              </w:rPr>
              <w:t>.</w:t>
            </w:r>
          </w:p>
          <w:p w14:paraId="71FD34DB" w14:textId="77777777" w:rsidR="00106995" w:rsidRPr="00106995" w:rsidRDefault="00106995" w:rsidP="00106995">
            <w:pPr>
              <w:pStyle w:val="B1"/>
              <w:rPr>
                <w:lang w:eastAsia="ko-KR"/>
              </w:rPr>
            </w:pPr>
            <w:r w:rsidRPr="00106995">
              <w:rPr>
                <w:lang w:eastAsia="ko-KR"/>
              </w:rPr>
              <w:t>-</w:t>
            </w:r>
            <w:r w:rsidRPr="00106995">
              <w:rPr>
                <w:lang w:eastAsia="ko-KR"/>
              </w:rPr>
              <w:tab/>
            </w:r>
            <w:r w:rsidRPr="00106995">
              <w:rPr>
                <w:lang w:val="en-US"/>
              </w:rPr>
              <w:t>Source ID</w:t>
            </w:r>
            <w:r w:rsidRPr="00106995">
              <w:rPr>
                <w:lang w:eastAsia="ko-KR"/>
              </w:rPr>
              <w:t xml:space="preserve"> – 8 bits as defined in </w:t>
            </w:r>
            <w:proofErr w:type="spellStart"/>
            <w:r w:rsidRPr="00106995">
              <w:rPr>
                <w:lang w:eastAsia="ko-KR"/>
              </w:rPr>
              <w:t>subclause</w:t>
            </w:r>
            <w:proofErr w:type="spellEnd"/>
            <w:r w:rsidRPr="00106995">
              <w:rPr>
                <w:lang w:eastAsia="ko-KR"/>
              </w:rPr>
              <w:t xml:space="preserve"> </w:t>
            </w:r>
            <w:proofErr w:type="spellStart"/>
            <w:r w:rsidRPr="00106995">
              <w:rPr>
                <w:lang w:eastAsia="ko-KR"/>
              </w:rPr>
              <w:t>x.x.x</w:t>
            </w:r>
            <w:proofErr w:type="spellEnd"/>
            <w:r w:rsidRPr="00106995">
              <w:rPr>
                <w:lang w:eastAsia="ko-KR"/>
              </w:rPr>
              <w:t xml:space="preserve"> of [6, TS 38.214].</w:t>
            </w:r>
          </w:p>
          <w:p w14:paraId="19E19CAA" w14:textId="77777777" w:rsidR="00106995" w:rsidRPr="00106995" w:rsidRDefault="00106995" w:rsidP="00106995">
            <w:pPr>
              <w:pStyle w:val="B1"/>
              <w:rPr>
                <w:lang w:eastAsia="ko-KR"/>
              </w:rPr>
            </w:pPr>
            <w:r w:rsidRPr="00106995">
              <w:rPr>
                <w:lang w:eastAsia="ko-KR"/>
              </w:rPr>
              <w:t>-</w:t>
            </w:r>
            <w:r w:rsidRPr="00106995">
              <w:rPr>
                <w:lang w:eastAsia="ko-KR"/>
              </w:rPr>
              <w:tab/>
            </w:r>
            <w:r w:rsidRPr="00106995">
              <w:rPr>
                <w:lang w:val="en-US"/>
              </w:rPr>
              <w:t>Destination ID</w:t>
            </w:r>
            <w:r w:rsidRPr="00106995">
              <w:rPr>
                <w:lang w:eastAsia="ko-KR"/>
              </w:rPr>
              <w:t xml:space="preserve"> – 16 bits as defined in </w:t>
            </w:r>
            <w:proofErr w:type="spellStart"/>
            <w:r w:rsidRPr="00106995">
              <w:rPr>
                <w:lang w:eastAsia="ko-KR"/>
              </w:rPr>
              <w:t>subclause</w:t>
            </w:r>
            <w:proofErr w:type="spellEnd"/>
            <w:r w:rsidRPr="00106995">
              <w:rPr>
                <w:lang w:eastAsia="ko-KR"/>
              </w:rPr>
              <w:t xml:space="preserve"> </w:t>
            </w:r>
            <w:proofErr w:type="spellStart"/>
            <w:r w:rsidRPr="00106995">
              <w:rPr>
                <w:lang w:eastAsia="ko-KR"/>
              </w:rPr>
              <w:t>x.x.x</w:t>
            </w:r>
            <w:proofErr w:type="spellEnd"/>
            <w:r w:rsidRPr="00106995">
              <w:rPr>
                <w:lang w:eastAsia="ko-KR"/>
              </w:rPr>
              <w:t xml:space="preserve"> of [6, TS 38.214].</w:t>
            </w:r>
          </w:p>
          <w:p w14:paraId="7F43D6D5" w14:textId="77777777" w:rsidR="00106995" w:rsidRDefault="00106995" w:rsidP="00106995">
            <w:pPr>
              <w:pStyle w:val="B1"/>
              <w:rPr>
                <w:lang w:eastAsia="ko-KR"/>
              </w:rPr>
            </w:pPr>
            <w:r w:rsidRPr="00106995">
              <w:rPr>
                <w:lang w:eastAsia="ko-KR"/>
              </w:rPr>
              <w:t>-</w:t>
            </w:r>
            <w:r w:rsidRPr="00106995">
              <w:rPr>
                <w:lang w:eastAsia="ko-KR"/>
              </w:rPr>
              <w:tab/>
            </w:r>
            <w:r w:rsidRPr="00106995">
              <w:rPr>
                <w:rFonts w:ascii="Times" w:eastAsia="Batang" w:hAnsi="Times"/>
                <w:lang w:eastAsia="x-none"/>
              </w:rPr>
              <w:t>CSI request</w:t>
            </w:r>
            <w:r w:rsidRPr="00106995">
              <w:rPr>
                <w:lang w:eastAsia="ko-KR"/>
              </w:rPr>
              <w:t xml:space="preserve"> – 1 bit as defined in </w:t>
            </w:r>
            <w:proofErr w:type="spellStart"/>
            <w:r w:rsidRPr="00106995">
              <w:rPr>
                <w:lang w:eastAsia="ko-KR"/>
              </w:rPr>
              <w:t>subclause</w:t>
            </w:r>
            <w:proofErr w:type="spellEnd"/>
            <w:r w:rsidRPr="00106995">
              <w:rPr>
                <w:lang w:eastAsia="ko-KR"/>
              </w:rPr>
              <w:t xml:space="preserve"> </w:t>
            </w:r>
            <w:proofErr w:type="spellStart"/>
            <w:r w:rsidRPr="00106995">
              <w:rPr>
                <w:lang w:eastAsia="ko-KR"/>
              </w:rPr>
              <w:t>x.x.x</w:t>
            </w:r>
            <w:proofErr w:type="spellEnd"/>
            <w:r w:rsidRPr="00106995">
              <w:rPr>
                <w:lang w:eastAsia="ko-KR"/>
              </w:rPr>
              <w:t xml:space="preserve"> of [6, TS 38.214].</w:t>
            </w:r>
          </w:p>
          <w:p w14:paraId="11C58454" w14:textId="12EDADAE" w:rsidR="009534DE" w:rsidRDefault="009534DE" w:rsidP="00106995">
            <w:pPr>
              <w:pStyle w:val="B1"/>
              <w:rPr>
                <w:color w:val="FF0000"/>
                <w:lang w:eastAsia="ko-KR"/>
              </w:rPr>
            </w:pPr>
            <w:r w:rsidRPr="009534DE">
              <w:rPr>
                <w:color w:val="FF0000"/>
                <w:lang w:eastAsia="ko-KR"/>
              </w:rPr>
              <w:t xml:space="preserve">-     </w:t>
            </w:r>
            <w:r w:rsidRPr="009534DE">
              <w:rPr>
                <w:rFonts w:eastAsiaTheme="minorEastAsia"/>
                <w:color w:val="FF0000"/>
                <w:lang w:eastAsia="zh-CN"/>
              </w:rPr>
              <w:t xml:space="preserve">Presence of HARQ feedback </w:t>
            </w:r>
            <w:r w:rsidRPr="009534DE">
              <w:rPr>
                <w:color w:val="FF0000"/>
                <w:lang w:eastAsia="ko-KR"/>
              </w:rPr>
              <w:t>– 1 bit</w:t>
            </w:r>
          </w:p>
          <w:p w14:paraId="083E66C3" w14:textId="76F50B70" w:rsidR="001F2722" w:rsidRPr="001F2722" w:rsidRDefault="001F2722" w:rsidP="001F2722">
            <w:pPr>
              <w:pStyle w:val="B1"/>
              <w:rPr>
                <w:rFonts w:eastAsia="Malgun Gothic"/>
                <w:color w:val="FF0000"/>
                <w:lang w:eastAsia="ko-KR"/>
              </w:rPr>
            </w:pPr>
            <w:r w:rsidRPr="009534DE">
              <w:rPr>
                <w:color w:val="FF0000"/>
                <w:lang w:eastAsia="ko-KR"/>
              </w:rPr>
              <w:t xml:space="preserve">-     </w:t>
            </w:r>
            <w:r>
              <w:rPr>
                <w:rFonts w:eastAsiaTheme="minorEastAsia"/>
                <w:color w:val="FF0000"/>
                <w:lang w:eastAsia="zh-CN"/>
              </w:rPr>
              <w:t>Reserved bits</w:t>
            </w:r>
            <w:r w:rsidRPr="009534DE">
              <w:rPr>
                <w:rFonts w:eastAsiaTheme="minorEastAsia"/>
                <w:color w:val="FF0000"/>
                <w:lang w:eastAsia="zh-CN"/>
              </w:rPr>
              <w:t xml:space="preserve"> </w:t>
            </w:r>
            <w:r w:rsidRPr="009534DE">
              <w:rPr>
                <w:color w:val="FF0000"/>
                <w:lang w:eastAsia="ko-KR"/>
              </w:rPr>
              <w:t xml:space="preserve">– </w:t>
            </w:r>
            <w:r>
              <w:rPr>
                <w:color w:val="FF0000"/>
                <w:lang w:eastAsia="ko-KR"/>
              </w:rPr>
              <w:t>4</w:t>
            </w:r>
            <w:r w:rsidRPr="009534DE">
              <w:rPr>
                <w:color w:val="FF0000"/>
                <w:lang w:eastAsia="ko-KR"/>
              </w:rPr>
              <w:t xml:space="preserve"> bit</w:t>
            </w:r>
            <w:r>
              <w:rPr>
                <w:color w:val="FF0000"/>
                <w:lang w:eastAsia="ko-KR"/>
              </w:rPr>
              <w:t>s</w:t>
            </w:r>
          </w:p>
          <w:p w14:paraId="7B87141D" w14:textId="22F550A5" w:rsidR="009534DE" w:rsidRPr="009534DE" w:rsidRDefault="009534DE" w:rsidP="009534DE">
            <w:pPr>
              <w:rPr>
                <w:color w:val="FF0000"/>
                <w:sz w:val="20"/>
                <w:szCs w:val="20"/>
              </w:rPr>
            </w:pPr>
            <w:r w:rsidRPr="009534DE">
              <w:rPr>
                <w:color w:val="FF0000"/>
                <w:sz w:val="20"/>
                <w:szCs w:val="20"/>
              </w:rPr>
              <w:t>The following information is transmitted by means of the SCI format 0-2-</w:t>
            </w:r>
            <w:r>
              <w:rPr>
                <w:color w:val="FF0000"/>
                <w:sz w:val="20"/>
                <w:szCs w:val="20"/>
              </w:rPr>
              <w:t>2</w:t>
            </w:r>
            <w:r w:rsidRPr="009534DE">
              <w:rPr>
                <w:color w:val="FF0000"/>
                <w:sz w:val="20"/>
                <w:szCs w:val="20"/>
              </w:rPr>
              <w:t xml:space="preserve"> if the </w:t>
            </w:r>
            <w:r w:rsidRPr="009534DE">
              <w:rPr>
                <w:color w:val="FF0000"/>
                <w:sz w:val="20"/>
                <w:szCs w:val="20"/>
                <w:lang w:eastAsia="ko-KR"/>
              </w:rPr>
              <w:t>2</w:t>
            </w:r>
            <w:r w:rsidRPr="009534DE">
              <w:rPr>
                <w:color w:val="FF0000"/>
                <w:sz w:val="20"/>
                <w:szCs w:val="20"/>
                <w:vertAlign w:val="superscript"/>
                <w:lang w:eastAsia="ko-KR"/>
              </w:rPr>
              <w:t>nd</w:t>
            </w:r>
            <w:r w:rsidRPr="009534DE">
              <w:rPr>
                <w:color w:val="FF0000"/>
                <w:sz w:val="20"/>
                <w:szCs w:val="20"/>
                <w:lang w:eastAsia="ko-KR"/>
              </w:rPr>
              <w:t>-stage SCI format is equal to ‘0</w:t>
            </w:r>
            <w:r>
              <w:rPr>
                <w:color w:val="FF0000"/>
                <w:sz w:val="20"/>
                <w:szCs w:val="20"/>
                <w:lang w:eastAsia="ko-KR"/>
              </w:rPr>
              <w:t>1</w:t>
            </w:r>
            <w:r w:rsidRPr="009534DE">
              <w:rPr>
                <w:color w:val="FF0000"/>
                <w:sz w:val="20"/>
                <w:szCs w:val="20"/>
                <w:lang w:eastAsia="ko-KR"/>
              </w:rPr>
              <w:t>’</w:t>
            </w:r>
            <w:r w:rsidRPr="009534DE">
              <w:rPr>
                <w:color w:val="FF0000"/>
                <w:sz w:val="20"/>
                <w:szCs w:val="20"/>
              </w:rPr>
              <w:t>:</w:t>
            </w:r>
          </w:p>
          <w:p w14:paraId="6895A89B" w14:textId="77777777" w:rsidR="00106995" w:rsidRPr="009534DE" w:rsidRDefault="00106995" w:rsidP="00106995">
            <w:pPr>
              <w:ind w:left="284"/>
              <w:rPr>
                <w:strike/>
                <w:color w:val="FF0000"/>
                <w:sz w:val="20"/>
                <w:szCs w:val="20"/>
                <w:lang w:eastAsia="zh-CN"/>
              </w:rPr>
            </w:pPr>
            <w:r w:rsidRPr="009534DE">
              <w:rPr>
                <w:strike/>
                <w:color w:val="FF0000"/>
                <w:sz w:val="20"/>
                <w:szCs w:val="20"/>
              </w:rPr>
              <w:t xml:space="preserve">If the </w:t>
            </w:r>
            <w:r w:rsidRPr="009534DE">
              <w:rPr>
                <w:strike/>
                <w:color w:val="FF0000"/>
                <w:sz w:val="20"/>
                <w:szCs w:val="20"/>
                <w:lang w:eastAsia="ko-KR"/>
              </w:rPr>
              <w:t>2</w:t>
            </w:r>
            <w:r w:rsidRPr="009534DE">
              <w:rPr>
                <w:strike/>
                <w:color w:val="FF0000"/>
                <w:sz w:val="20"/>
                <w:szCs w:val="20"/>
                <w:vertAlign w:val="superscript"/>
                <w:lang w:eastAsia="ko-KR"/>
              </w:rPr>
              <w:t>nd</w:t>
            </w:r>
            <w:r w:rsidRPr="009534DE">
              <w:rPr>
                <w:strike/>
                <w:color w:val="FF0000"/>
                <w:sz w:val="20"/>
                <w:szCs w:val="20"/>
                <w:lang w:eastAsia="ko-KR"/>
              </w:rPr>
              <w:t>-stage SCI format field in the</w:t>
            </w:r>
            <w:r w:rsidRPr="009534DE">
              <w:rPr>
                <w:strike/>
                <w:color w:val="FF0000"/>
                <w:sz w:val="20"/>
                <w:szCs w:val="20"/>
              </w:rPr>
              <w:t xml:space="preserve"> corresponding SCI format 0-1 </w:t>
            </w:r>
            <w:r w:rsidRPr="009534DE">
              <w:rPr>
                <w:strike/>
                <w:color w:val="FF0000"/>
                <w:sz w:val="20"/>
                <w:szCs w:val="20"/>
                <w:lang w:eastAsia="ko-KR"/>
              </w:rPr>
              <w:t>indicat</w:t>
            </w:r>
            <w:r w:rsidRPr="009534DE">
              <w:rPr>
                <w:rFonts w:hint="eastAsia"/>
                <w:strike/>
                <w:color w:val="FF0000"/>
                <w:sz w:val="20"/>
                <w:szCs w:val="20"/>
                <w:lang w:eastAsia="zh-CN"/>
              </w:rPr>
              <w:t>es</w:t>
            </w:r>
            <w:r w:rsidRPr="009534DE">
              <w:rPr>
                <w:strike/>
                <w:color w:val="FF0000"/>
                <w:sz w:val="20"/>
                <w:szCs w:val="20"/>
                <w:lang w:eastAsia="ko-KR"/>
              </w:rPr>
              <w:t xml:space="preserve"> type 1 </w:t>
            </w:r>
            <w:proofErr w:type="spellStart"/>
            <w:r w:rsidRPr="009534DE">
              <w:rPr>
                <w:strike/>
                <w:color w:val="FF0000"/>
                <w:sz w:val="20"/>
                <w:szCs w:val="20"/>
                <w:lang w:eastAsia="ko-KR"/>
              </w:rPr>
              <w:t>groupcast</w:t>
            </w:r>
            <w:proofErr w:type="spellEnd"/>
            <w:r w:rsidRPr="009534DE">
              <w:rPr>
                <w:strike/>
                <w:color w:val="FF0000"/>
                <w:sz w:val="20"/>
                <w:szCs w:val="20"/>
                <w:lang w:eastAsia="ko-KR"/>
              </w:rPr>
              <w:t xml:space="preserve"> as defined in </w:t>
            </w:r>
            <w:proofErr w:type="spellStart"/>
            <w:r w:rsidRPr="009534DE">
              <w:rPr>
                <w:strike/>
                <w:color w:val="FF0000"/>
                <w:sz w:val="20"/>
                <w:szCs w:val="20"/>
                <w:lang w:eastAsia="ko-KR"/>
              </w:rPr>
              <w:t>subclause</w:t>
            </w:r>
            <w:proofErr w:type="spellEnd"/>
            <w:r w:rsidRPr="009534DE">
              <w:rPr>
                <w:strike/>
                <w:color w:val="FF0000"/>
                <w:sz w:val="20"/>
                <w:szCs w:val="20"/>
                <w:lang w:eastAsia="ko-KR"/>
              </w:rPr>
              <w:t xml:space="preserve"> </w:t>
            </w:r>
            <w:proofErr w:type="spellStart"/>
            <w:r w:rsidRPr="009534DE">
              <w:rPr>
                <w:strike/>
                <w:color w:val="FF0000"/>
                <w:sz w:val="20"/>
                <w:szCs w:val="20"/>
                <w:lang w:eastAsia="ko-KR"/>
              </w:rPr>
              <w:t>x.x.x</w:t>
            </w:r>
            <w:proofErr w:type="spellEnd"/>
            <w:r w:rsidRPr="009534DE">
              <w:rPr>
                <w:strike/>
                <w:color w:val="FF0000"/>
                <w:sz w:val="20"/>
                <w:szCs w:val="20"/>
                <w:lang w:eastAsia="ko-KR"/>
              </w:rPr>
              <w:t xml:space="preserve"> of [6, TS 38.214], the following fields are present:</w:t>
            </w:r>
          </w:p>
          <w:p w14:paraId="76471031" w14:textId="278C59C4" w:rsidR="00595D02" w:rsidRPr="00595D02" w:rsidRDefault="00595D02" w:rsidP="00595D02">
            <w:pPr>
              <w:pStyle w:val="B1"/>
              <w:rPr>
                <w:rFonts w:eastAsia="Malgun Gothic"/>
                <w:color w:val="FF0000"/>
                <w:lang w:eastAsia="ko-KR"/>
              </w:rPr>
            </w:pPr>
            <w:r w:rsidRPr="00595D02">
              <w:rPr>
                <w:color w:val="FF0000"/>
                <w:lang w:eastAsia="ko-KR"/>
              </w:rPr>
              <w:t>-</w:t>
            </w:r>
            <w:r w:rsidRPr="00595D02">
              <w:rPr>
                <w:color w:val="FF0000"/>
                <w:lang w:eastAsia="ko-KR"/>
              </w:rPr>
              <w:tab/>
            </w:r>
            <w:r w:rsidRPr="00595D02">
              <w:rPr>
                <w:rFonts w:hint="eastAsia"/>
                <w:color w:val="FF0000"/>
                <w:lang w:eastAsia="zh-CN"/>
              </w:rPr>
              <w:t>HARQ</w:t>
            </w:r>
            <w:r w:rsidRPr="00595D02">
              <w:rPr>
                <w:color w:val="FF0000"/>
                <w:lang w:eastAsia="ko-KR"/>
              </w:rPr>
              <w:t xml:space="preserve"> Process ID – 4 bits as defined in </w:t>
            </w:r>
            <w:proofErr w:type="spellStart"/>
            <w:r w:rsidRPr="00595D02">
              <w:rPr>
                <w:color w:val="FF0000"/>
                <w:lang w:eastAsia="ko-KR"/>
              </w:rPr>
              <w:t>subclause</w:t>
            </w:r>
            <w:proofErr w:type="spellEnd"/>
            <w:r w:rsidRPr="00595D02">
              <w:rPr>
                <w:color w:val="FF0000"/>
                <w:lang w:eastAsia="ko-KR"/>
              </w:rPr>
              <w:t xml:space="preserve"> </w:t>
            </w:r>
            <w:proofErr w:type="spellStart"/>
            <w:r w:rsidRPr="00595D02">
              <w:rPr>
                <w:color w:val="FF0000"/>
                <w:lang w:eastAsia="ko-KR"/>
              </w:rPr>
              <w:t>x.x.x</w:t>
            </w:r>
            <w:proofErr w:type="spellEnd"/>
            <w:r w:rsidRPr="00595D02">
              <w:rPr>
                <w:color w:val="FF0000"/>
                <w:lang w:eastAsia="ko-KR"/>
              </w:rPr>
              <w:t xml:space="preserve"> of [6, TS 38.214]</w:t>
            </w:r>
            <w:r w:rsidRPr="00595D02">
              <w:rPr>
                <w:rFonts w:hint="eastAsia"/>
                <w:color w:val="FF0000"/>
                <w:lang w:eastAsia="zh-CN"/>
              </w:rPr>
              <w:t>.</w:t>
            </w:r>
          </w:p>
          <w:p w14:paraId="1F451B6B" w14:textId="77777777" w:rsidR="00595D02" w:rsidRPr="00595D02" w:rsidRDefault="00595D02" w:rsidP="00595D02">
            <w:pPr>
              <w:pStyle w:val="B1"/>
              <w:rPr>
                <w:color w:val="FF0000"/>
                <w:lang w:eastAsia="ko-KR"/>
              </w:rPr>
            </w:pPr>
            <w:r w:rsidRPr="00595D02">
              <w:rPr>
                <w:color w:val="FF0000"/>
                <w:lang w:eastAsia="ko-KR"/>
              </w:rPr>
              <w:t>-</w:t>
            </w:r>
            <w:r w:rsidRPr="00595D02">
              <w:rPr>
                <w:color w:val="FF0000"/>
                <w:lang w:eastAsia="ko-KR"/>
              </w:rPr>
              <w:tab/>
            </w:r>
            <w:r w:rsidRPr="00595D02">
              <w:rPr>
                <w:rFonts w:hint="eastAsia"/>
                <w:color w:val="FF0000"/>
                <w:lang w:val="en-US" w:eastAsia="zh-CN"/>
              </w:rPr>
              <w:t>New</w:t>
            </w:r>
            <w:r w:rsidRPr="00595D02">
              <w:rPr>
                <w:color w:val="FF0000"/>
                <w:lang w:val="en-US"/>
              </w:rPr>
              <w:t xml:space="preserve"> data indicator</w:t>
            </w:r>
            <w:r w:rsidRPr="00595D02">
              <w:rPr>
                <w:color w:val="FF0000"/>
                <w:lang w:eastAsia="ko-KR"/>
              </w:rPr>
              <w:t xml:space="preserve"> – 1 bit as defined in </w:t>
            </w:r>
            <w:proofErr w:type="spellStart"/>
            <w:r w:rsidRPr="00595D02">
              <w:rPr>
                <w:color w:val="FF0000"/>
                <w:lang w:eastAsia="ko-KR"/>
              </w:rPr>
              <w:t>subclause</w:t>
            </w:r>
            <w:proofErr w:type="spellEnd"/>
            <w:r w:rsidRPr="00595D02">
              <w:rPr>
                <w:color w:val="FF0000"/>
                <w:lang w:eastAsia="ko-KR"/>
              </w:rPr>
              <w:t xml:space="preserve"> </w:t>
            </w:r>
            <w:proofErr w:type="spellStart"/>
            <w:r w:rsidRPr="00595D02">
              <w:rPr>
                <w:color w:val="FF0000"/>
                <w:lang w:eastAsia="ko-KR"/>
              </w:rPr>
              <w:t>x.x.x</w:t>
            </w:r>
            <w:proofErr w:type="spellEnd"/>
            <w:r w:rsidRPr="00595D02">
              <w:rPr>
                <w:color w:val="FF0000"/>
                <w:lang w:eastAsia="ko-KR"/>
              </w:rPr>
              <w:t xml:space="preserve"> of [6, TS 38.214].</w:t>
            </w:r>
          </w:p>
          <w:p w14:paraId="393995D6" w14:textId="77777777" w:rsidR="00595D02" w:rsidRPr="00595D02" w:rsidRDefault="00595D02" w:rsidP="00595D02">
            <w:pPr>
              <w:pStyle w:val="B1"/>
              <w:rPr>
                <w:rFonts w:eastAsia="Malgun Gothic"/>
                <w:color w:val="FF0000"/>
                <w:lang w:eastAsia="ko-KR"/>
              </w:rPr>
            </w:pPr>
            <w:r w:rsidRPr="00595D02">
              <w:rPr>
                <w:color w:val="FF0000"/>
                <w:lang w:eastAsia="ko-KR"/>
              </w:rPr>
              <w:t>-</w:t>
            </w:r>
            <w:r w:rsidRPr="00595D02">
              <w:rPr>
                <w:color w:val="FF0000"/>
                <w:lang w:eastAsia="ko-KR"/>
              </w:rPr>
              <w:tab/>
            </w:r>
            <w:r w:rsidRPr="00595D02">
              <w:rPr>
                <w:color w:val="FF0000"/>
                <w:lang w:val="en-US" w:eastAsia="zh-CN"/>
              </w:rPr>
              <w:t>Red</w:t>
            </w:r>
            <w:r w:rsidRPr="00595D02">
              <w:rPr>
                <w:rFonts w:hint="eastAsia"/>
                <w:color w:val="FF0000"/>
                <w:lang w:val="en-US" w:eastAsia="zh-CN"/>
              </w:rPr>
              <w:t>u</w:t>
            </w:r>
            <w:r w:rsidRPr="00595D02">
              <w:rPr>
                <w:color w:val="FF0000"/>
                <w:lang w:val="en-US" w:eastAsia="zh-CN"/>
              </w:rPr>
              <w:t>ndancy version</w:t>
            </w:r>
            <w:r w:rsidRPr="00595D02">
              <w:rPr>
                <w:color w:val="FF0000"/>
                <w:lang w:eastAsia="ko-KR"/>
              </w:rPr>
              <w:t xml:space="preserve"> – 2 bits as defined in </w:t>
            </w:r>
            <w:proofErr w:type="spellStart"/>
            <w:r w:rsidRPr="00595D02">
              <w:rPr>
                <w:color w:val="FF0000"/>
                <w:lang w:eastAsia="ko-KR"/>
              </w:rPr>
              <w:t>subclause</w:t>
            </w:r>
            <w:proofErr w:type="spellEnd"/>
            <w:r w:rsidRPr="00595D02">
              <w:rPr>
                <w:color w:val="FF0000"/>
                <w:lang w:eastAsia="ko-KR"/>
              </w:rPr>
              <w:t xml:space="preserve"> </w:t>
            </w:r>
            <w:proofErr w:type="spellStart"/>
            <w:r w:rsidRPr="00595D02">
              <w:rPr>
                <w:color w:val="FF0000"/>
                <w:lang w:eastAsia="ko-KR"/>
              </w:rPr>
              <w:t>x.x.x</w:t>
            </w:r>
            <w:proofErr w:type="spellEnd"/>
            <w:r w:rsidRPr="00595D02">
              <w:rPr>
                <w:color w:val="FF0000"/>
                <w:lang w:eastAsia="ko-KR"/>
              </w:rPr>
              <w:t xml:space="preserve"> of [6, TS 38.214]</w:t>
            </w:r>
            <w:r w:rsidRPr="00595D02">
              <w:rPr>
                <w:rFonts w:hint="eastAsia"/>
                <w:color w:val="FF0000"/>
                <w:lang w:eastAsia="zh-CN"/>
              </w:rPr>
              <w:t>.</w:t>
            </w:r>
          </w:p>
          <w:p w14:paraId="713614E5" w14:textId="77777777" w:rsidR="00595D02" w:rsidRPr="00595D02" w:rsidRDefault="00595D02" w:rsidP="00595D02">
            <w:pPr>
              <w:pStyle w:val="B1"/>
              <w:rPr>
                <w:color w:val="FF0000"/>
                <w:lang w:eastAsia="ko-KR"/>
              </w:rPr>
            </w:pPr>
            <w:r w:rsidRPr="00595D02">
              <w:rPr>
                <w:color w:val="FF0000"/>
                <w:lang w:eastAsia="ko-KR"/>
              </w:rPr>
              <w:t>-</w:t>
            </w:r>
            <w:r w:rsidRPr="00595D02">
              <w:rPr>
                <w:color w:val="FF0000"/>
                <w:lang w:eastAsia="ko-KR"/>
              </w:rPr>
              <w:tab/>
            </w:r>
            <w:r w:rsidRPr="00595D02">
              <w:rPr>
                <w:color w:val="FF0000"/>
                <w:lang w:val="en-US"/>
              </w:rPr>
              <w:t>Source ID</w:t>
            </w:r>
            <w:r w:rsidRPr="00595D02">
              <w:rPr>
                <w:color w:val="FF0000"/>
                <w:lang w:eastAsia="ko-KR"/>
              </w:rPr>
              <w:t xml:space="preserve"> – 8 bits as defined in </w:t>
            </w:r>
            <w:proofErr w:type="spellStart"/>
            <w:r w:rsidRPr="00595D02">
              <w:rPr>
                <w:color w:val="FF0000"/>
                <w:lang w:eastAsia="ko-KR"/>
              </w:rPr>
              <w:t>subclause</w:t>
            </w:r>
            <w:proofErr w:type="spellEnd"/>
            <w:r w:rsidRPr="00595D02">
              <w:rPr>
                <w:color w:val="FF0000"/>
                <w:lang w:eastAsia="ko-KR"/>
              </w:rPr>
              <w:t xml:space="preserve"> </w:t>
            </w:r>
            <w:proofErr w:type="spellStart"/>
            <w:r w:rsidRPr="00595D02">
              <w:rPr>
                <w:color w:val="FF0000"/>
                <w:lang w:eastAsia="ko-KR"/>
              </w:rPr>
              <w:t>x.x.x</w:t>
            </w:r>
            <w:proofErr w:type="spellEnd"/>
            <w:r w:rsidRPr="00595D02">
              <w:rPr>
                <w:color w:val="FF0000"/>
                <w:lang w:eastAsia="ko-KR"/>
              </w:rPr>
              <w:t xml:space="preserve"> of [6, TS 38.214].</w:t>
            </w:r>
          </w:p>
          <w:p w14:paraId="42CC9372" w14:textId="77777777" w:rsidR="00595D02" w:rsidRPr="00595D02" w:rsidRDefault="00595D02" w:rsidP="00595D02">
            <w:pPr>
              <w:pStyle w:val="B1"/>
              <w:rPr>
                <w:color w:val="FF0000"/>
                <w:lang w:eastAsia="ko-KR"/>
              </w:rPr>
            </w:pPr>
            <w:r w:rsidRPr="00595D02">
              <w:rPr>
                <w:color w:val="FF0000"/>
                <w:lang w:eastAsia="ko-KR"/>
              </w:rPr>
              <w:t>-</w:t>
            </w:r>
            <w:r w:rsidRPr="00595D02">
              <w:rPr>
                <w:color w:val="FF0000"/>
                <w:lang w:eastAsia="ko-KR"/>
              </w:rPr>
              <w:tab/>
            </w:r>
            <w:r w:rsidRPr="00595D02">
              <w:rPr>
                <w:color w:val="FF0000"/>
                <w:lang w:val="en-US"/>
              </w:rPr>
              <w:t>Destination ID</w:t>
            </w:r>
            <w:r w:rsidRPr="00595D02">
              <w:rPr>
                <w:color w:val="FF0000"/>
                <w:lang w:eastAsia="ko-KR"/>
              </w:rPr>
              <w:t xml:space="preserve"> – 16 bits as defined in </w:t>
            </w:r>
            <w:proofErr w:type="spellStart"/>
            <w:r w:rsidRPr="00595D02">
              <w:rPr>
                <w:color w:val="FF0000"/>
                <w:lang w:eastAsia="ko-KR"/>
              </w:rPr>
              <w:t>subclause</w:t>
            </w:r>
            <w:proofErr w:type="spellEnd"/>
            <w:r w:rsidRPr="00595D02">
              <w:rPr>
                <w:color w:val="FF0000"/>
                <w:lang w:eastAsia="ko-KR"/>
              </w:rPr>
              <w:t xml:space="preserve"> </w:t>
            </w:r>
            <w:proofErr w:type="spellStart"/>
            <w:r w:rsidRPr="00595D02">
              <w:rPr>
                <w:color w:val="FF0000"/>
                <w:lang w:eastAsia="ko-KR"/>
              </w:rPr>
              <w:t>x.x.x</w:t>
            </w:r>
            <w:proofErr w:type="spellEnd"/>
            <w:r w:rsidRPr="00595D02">
              <w:rPr>
                <w:color w:val="FF0000"/>
                <w:lang w:eastAsia="ko-KR"/>
              </w:rPr>
              <w:t xml:space="preserve"> of [6, TS 38.214].</w:t>
            </w:r>
          </w:p>
          <w:p w14:paraId="50722CA2" w14:textId="77777777" w:rsidR="00106995" w:rsidRPr="00106995" w:rsidRDefault="00106995" w:rsidP="00106995">
            <w:pPr>
              <w:pStyle w:val="B1"/>
              <w:rPr>
                <w:rFonts w:eastAsia="Malgun Gothic"/>
                <w:lang w:eastAsia="ko-KR"/>
              </w:rPr>
            </w:pPr>
            <w:r w:rsidRPr="00106995">
              <w:rPr>
                <w:lang w:eastAsia="ko-KR"/>
              </w:rPr>
              <w:t>-</w:t>
            </w:r>
            <w:r w:rsidRPr="00106995">
              <w:rPr>
                <w:lang w:eastAsia="ko-KR"/>
              </w:rPr>
              <w:tab/>
              <w:t>Zone ID</w:t>
            </w:r>
            <w:r w:rsidRPr="00106995">
              <w:rPr>
                <w:rFonts w:hint="eastAsia"/>
                <w:lang w:eastAsia="ko-KR"/>
              </w:rPr>
              <w:t xml:space="preserve"> </w:t>
            </w:r>
            <w:r w:rsidRPr="00106995">
              <w:rPr>
                <w:lang w:eastAsia="ko-KR"/>
              </w:rPr>
              <w:t xml:space="preserve">– [x] bits as defined in </w:t>
            </w:r>
            <w:proofErr w:type="spellStart"/>
            <w:r w:rsidRPr="00106995">
              <w:rPr>
                <w:lang w:eastAsia="ko-KR"/>
              </w:rPr>
              <w:t>subclause</w:t>
            </w:r>
            <w:proofErr w:type="spellEnd"/>
            <w:r w:rsidRPr="00106995">
              <w:rPr>
                <w:lang w:eastAsia="ko-KR"/>
              </w:rPr>
              <w:t xml:space="preserve"> </w:t>
            </w:r>
            <w:proofErr w:type="spellStart"/>
            <w:r w:rsidRPr="00106995">
              <w:rPr>
                <w:lang w:eastAsia="ko-KR"/>
              </w:rPr>
              <w:t>x.x.x</w:t>
            </w:r>
            <w:proofErr w:type="spellEnd"/>
            <w:r w:rsidRPr="00106995">
              <w:rPr>
                <w:lang w:eastAsia="ko-KR"/>
              </w:rPr>
              <w:t xml:space="preserve"> of [6, TS 38.214].</w:t>
            </w:r>
          </w:p>
          <w:p w14:paraId="47271306" w14:textId="77777777" w:rsidR="00106995" w:rsidRDefault="00106995" w:rsidP="00106995">
            <w:pPr>
              <w:pStyle w:val="B1"/>
              <w:ind w:left="284" w:firstLine="0"/>
              <w:rPr>
                <w:lang w:eastAsia="ko-KR"/>
              </w:rPr>
            </w:pPr>
            <w:r w:rsidRPr="00106995">
              <w:rPr>
                <w:lang w:eastAsia="ko-KR"/>
              </w:rPr>
              <w:t>-</w:t>
            </w:r>
            <w:r w:rsidRPr="00106995">
              <w:rPr>
                <w:lang w:eastAsia="ko-KR"/>
              </w:rPr>
              <w:tab/>
              <w:t xml:space="preserve">Communication range requirement – [4] bits as defined in </w:t>
            </w:r>
            <w:proofErr w:type="spellStart"/>
            <w:r w:rsidRPr="00106995">
              <w:rPr>
                <w:lang w:eastAsia="ko-KR"/>
              </w:rPr>
              <w:t>subclause</w:t>
            </w:r>
            <w:proofErr w:type="spellEnd"/>
            <w:r w:rsidRPr="00106995">
              <w:rPr>
                <w:lang w:eastAsia="ko-KR"/>
              </w:rPr>
              <w:t xml:space="preserve"> </w:t>
            </w:r>
            <w:proofErr w:type="spellStart"/>
            <w:r w:rsidRPr="00106995">
              <w:rPr>
                <w:lang w:eastAsia="ko-KR"/>
              </w:rPr>
              <w:t>x.x.x</w:t>
            </w:r>
            <w:proofErr w:type="spellEnd"/>
            <w:r w:rsidRPr="00106995">
              <w:rPr>
                <w:lang w:eastAsia="ko-KR"/>
              </w:rPr>
              <w:t xml:space="preserve"> of [6, TS 38.214]</w:t>
            </w:r>
          </w:p>
          <w:p w14:paraId="3A1A0F2B" w14:textId="77777777" w:rsidR="00595D02" w:rsidRDefault="00595D02" w:rsidP="00595D02">
            <w:pPr>
              <w:pStyle w:val="B1"/>
              <w:rPr>
                <w:color w:val="FF0000"/>
                <w:lang w:eastAsia="ko-KR"/>
              </w:rPr>
            </w:pPr>
            <w:r w:rsidRPr="009534DE">
              <w:rPr>
                <w:color w:val="FF0000"/>
                <w:lang w:eastAsia="ko-KR"/>
              </w:rPr>
              <w:t xml:space="preserve">-     </w:t>
            </w:r>
            <w:r w:rsidRPr="009534DE">
              <w:rPr>
                <w:rFonts w:eastAsiaTheme="minorEastAsia"/>
                <w:color w:val="FF0000"/>
                <w:lang w:eastAsia="zh-CN"/>
              </w:rPr>
              <w:t xml:space="preserve">Presence of HARQ feedback </w:t>
            </w:r>
            <w:r w:rsidRPr="009534DE">
              <w:rPr>
                <w:color w:val="FF0000"/>
                <w:lang w:eastAsia="ko-KR"/>
              </w:rPr>
              <w:t>– 1 bit</w:t>
            </w:r>
          </w:p>
          <w:p w14:paraId="1217E788" w14:textId="68ADB460" w:rsidR="00595D02" w:rsidRDefault="00595D02" w:rsidP="00595D02">
            <w:pPr>
              <w:pStyle w:val="B1"/>
              <w:rPr>
                <w:rFonts w:eastAsia="Malgun Gothic"/>
                <w:color w:val="FF0000"/>
                <w:lang w:eastAsia="ko-KR"/>
              </w:rPr>
            </w:pPr>
            <w:r w:rsidRPr="009534DE">
              <w:rPr>
                <w:color w:val="FF0000"/>
                <w:lang w:eastAsia="ko-KR"/>
              </w:rPr>
              <w:t xml:space="preserve">-     </w:t>
            </w:r>
            <w:r>
              <w:rPr>
                <w:rFonts w:eastAsiaTheme="minorEastAsia"/>
                <w:color w:val="FF0000"/>
                <w:lang w:eastAsia="zh-CN"/>
              </w:rPr>
              <w:t>Reserved bits</w:t>
            </w:r>
            <w:r w:rsidRPr="009534DE">
              <w:rPr>
                <w:rFonts w:eastAsiaTheme="minorEastAsia"/>
                <w:color w:val="FF0000"/>
                <w:lang w:eastAsia="zh-CN"/>
              </w:rPr>
              <w:t xml:space="preserve"> </w:t>
            </w:r>
            <w:r w:rsidRPr="009534DE">
              <w:rPr>
                <w:color w:val="FF0000"/>
                <w:lang w:eastAsia="ko-KR"/>
              </w:rPr>
              <w:t xml:space="preserve">– </w:t>
            </w:r>
            <w:r>
              <w:rPr>
                <w:color w:val="FF0000"/>
                <w:lang w:eastAsia="ko-KR"/>
              </w:rPr>
              <w:t>4</w:t>
            </w:r>
            <w:r w:rsidRPr="009534DE">
              <w:rPr>
                <w:color w:val="FF0000"/>
                <w:lang w:eastAsia="ko-KR"/>
              </w:rPr>
              <w:t xml:space="preserve"> bit</w:t>
            </w:r>
            <w:r>
              <w:rPr>
                <w:color w:val="FF0000"/>
                <w:lang w:eastAsia="ko-KR"/>
              </w:rPr>
              <w:t>s</w:t>
            </w:r>
          </w:p>
          <w:p w14:paraId="3E712225" w14:textId="5E74A190" w:rsidR="00595D02" w:rsidRPr="009534DE" w:rsidRDefault="00595D02" w:rsidP="00595D02">
            <w:pPr>
              <w:rPr>
                <w:color w:val="FF0000"/>
                <w:sz w:val="20"/>
                <w:szCs w:val="20"/>
              </w:rPr>
            </w:pPr>
            <w:r w:rsidRPr="009534DE">
              <w:rPr>
                <w:color w:val="FF0000"/>
                <w:sz w:val="20"/>
                <w:szCs w:val="20"/>
              </w:rPr>
              <w:lastRenderedPageBreak/>
              <w:t>The following information is transmitted by means of the SCI format 0-2-</w:t>
            </w:r>
            <w:r w:rsidR="007256B6">
              <w:rPr>
                <w:color w:val="FF0000"/>
                <w:sz w:val="20"/>
                <w:szCs w:val="20"/>
              </w:rPr>
              <w:t>3</w:t>
            </w:r>
            <w:r w:rsidRPr="009534DE">
              <w:rPr>
                <w:color w:val="FF0000"/>
                <w:sz w:val="20"/>
                <w:szCs w:val="20"/>
              </w:rPr>
              <w:t xml:space="preserve"> if the </w:t>
            </w:r>
            <w:r w:rsidRPr="009534DE">
              <w:rPr>
                <w:color w:val="FF0000"/>
                <w:sz w:val="20"/>
                <w:szCs w:val="20"/>
                <w:lang w:eastAsia="ko-KR"/>
              </w:rPr>
              <w:t>2</w:t>
            </w:r>
            <w:r w:rsidRPr="009534DE">
              <w:rPr>
                <w:color w:val="FF0000"/>
                <w:sz w:val="20"/>
                <w:szCs w:val="20"/>
                <w:vertAlign w:val="superscript"/>
                <w:lang w:eastAsia="ko-KR"/>
              </w:rPr>
              <w:t>nd</w:t>
            </w:r>
            <w:r w:rsidRPr="009534DE">
              <w:rPr>
                <w:color w:val="FF0000"/>
                <w:sz w:val="20"/>
                <w:szCs w:val="20"/>
                <w:lang w:eastAsia="ko-KR"/>
              </w:rPr>
              <w:t>-stage SCI format is equal to ‘</w:t>
            </w:r>
            <w:r>
              <w:rPr>
                <w:color w:val="FF0000"/>
                <w:sz w:val="20"/>
                <w:szCs w:val="20"/>
                <w:lang w:eastAsia="ko-KR"/>
              </w:rPr>
              <w:t>10</w:t>
            </w:r>
            <w:r w:rsidRPr="009534DE">
              <w:rPr>
                <w:color w:val="FF0000"/>
                <w:sz w:val="20"/>
                <w:szCs w:val="20"/>
                <w:lang w:eastAsia="ko-KR"/>
              </w:rPr>
              <w:t>’</w:t>
            </w:r>
            <w:r w:rsidRPr="009534DE">
              <w:rPr>
                <w:color w:val="FF0000"/>
                <w:sz w:val="20"/>
                <w:szCs w:val="20"/>
              </w:rPr>
              <w:t>:</w:t>
            </w:r>
          </w:p>
          <w:p w14:paraId="237B2F66" w14:textId="77777777" w:rsidR="000B01B7" w:rsidRPr="000B01B7" w:rsidRDefault="000B01B7" w:rsidP="000B01B7">
            <w:pPr>
              <w:pStyle w:val="B1"/>
              <w:rPr>
                <w:color w:val="FF0000"/>
                <w:lang w:eastAsia="ko-KR"/>
              </w:rPr>
            </w:pPr>
            <w:r w:rsidRPr="000B01B7">
              <w:rPr>
                <w:color w:val="FF0000"/>
                <w:lang w:eastAsia="ko-KR"/>
              </w:rPr>
              <w:t>-</w:t>
            </w:r>
            <w:r w:rsidRPr="000B01B7">
              <w:rPr>
                <w:color w:val="FF0000"/>
                <w:lang w:eastAsia="ko-KR"/>
              </w:rPr>
              <w:tab/>
            </w:r>
            <w:r w:rsidRPr="000B01B7">
              <w:rPr>
                <w:color w:val="FF0000"/>
                <w:lang w:val="en-US"/>
              </w:rPr>
              <w:t>Source ID</w:t>
            </w:r>
            <w:r w:rsidRPr="000B01B7">
              <w:rPr>
                <w:color w:val="FF0000"/>
                <w:lang w:eastAsia="ko-KR"/>
              </w:rPr>
              <w:t xml:space="preserve"> – 8 bits as defined in </w:t>
            </w:r>
            <w:proofErr w:type="spellStart"/>
            <w:r w:rsidRPr="000B01B7">
              <w:rPr>
                <w:color w:val="FF0000"/>
                <w:lang w:eastAsia="ko-KR"/>
              </w:rPr>
              <w:t>subclause</w:t>
            </w:r>
            <w:proofErr w:type="spellEnd"/>
            <w:r w:rsidRPr="000B01B7">
              <w:rPr>
                <w:color w:val="FF0000"/>
                <w:lang w:eastAsia="ko-KR"/>
              </w:rPr>
              <w:t xml:space="preserve"> </w:t>
            </w:r>
            <w:proofErr w:type="spellStart"/>
            <w:r w:rsidRPr="000B01B7">
              <w:rPr>
                <w:color w:val="FF0000"/>
                <w:lang w:eastAsia="ko-KR"/>
              </w:rPr>
              <w:t>x.x.x</w:t>
            </w:r>
            <w:proofErr w:type="spellEnd"/>
            <w:r w:rsidRPr="000B01B7">
              <w:rPr>
                <w:color w:val="FF0000"/>
                <w:lang w:eastAsia="ko-KR"/>
              </w:rPr>
              <w:t xml:space="preserve"> of [6, TS 38.214].</w:t>
            </w:r>
          </w:p>
          <w:p w14:paraId="47D623C3" w14:textId="77777777" w:rsidR="000B01B7" w:rsidRPr="000B01B7" w:rsidRDefault="000B01B7" w:rsidP="000B01B7">
            <w:pPr>
              <w:pStyle w:val="B1"/>
              <w:rPr>
                <w:color w:val="FF0000"/>
                <w:lang w:eastAsia="ko-KR"/>
              </w:rPr>
            </w:pPr>
            <w:r w:rsidRPr="000B01B7">
              <w:rPr>
                <w:color w:val="FF0000"/>
                <w:lang w:eastAsia="ko-KR"/>
              </w:rPr>
              <w:t>-</w:t>
            </w:r>
            <w:r w:rsidRPr="000B01B7">
              <w:rPr>
                <w:color w:val="FF0000"/>
                <w:lang w:eastAsia="ko-KR"/>
              </w:rPr>
              <w:tab/>
            </w:r>
            <w:r w:rsidRPr="000B01B7">
              <w:rPr>
                <w:color w:val="FF0000"/>
                <w:lang w:val="en-US"/>
              </w:rPr>
              <w:t>Destination ID</w:t>
            </w:r>
            <w:r w:rsidRPr="000B01B7">
              <w:rPr>
                <w:color w:val="FF0000"/>
                <w:lang w:eastAsia="ko-KR"/>
              </w:rPr>
              <w:t xml:space="preserve"> – 16 bits as defined in </w:t>
            </w:r>
            <w:proofErr w:type="spellStart"/>
            <w:r w:rsidRPr="000B01B7">
              <w:rPr>
                <w:color w:val="FF0000"/>
                <w:lang w:eastAsia="ko-KR"/>
              </w:rPr>
              <w:t>subclause</w:t>
            </w:r>
            <w:proofErr w:type="spellEnd"/>
            <w:r w:rsidRPr="000B01B7">
              <w:rPr>
                <w:color w:val="FF0000"/>
                <w:lang w:eastAsia="ko-KR"/>
              </w:rPr>
              <w:t xml:space="preserve"> </w:t>
            </w:r>
            <w:proofErr w:type="spellStart"/>
            <w:r w:rsidRPr="000B01B7">
              <w:rPr>
                <w:color w:val="FF0000"/>
                <w:lang w:eastAsia="ko-KR"/>
              </w:rPr>
              <w:t>x.x.x</w:t>
            </w:r>
            <w:proofErr w:type="spellEnd"/>
            <w:r w:rsidRPr="000B01B7">
              <w:rPr>
                <w:color w:val="FF0000"/>
                <w:lang w:eastAsia="ko-KR"/>
              </w:rPr>
              <w:t xml:space="preserve"> of [6, TS 38.214].</w:t>
            </w:r>
          </w:p>
          <w:p w14:paraId="6DD7BB85" w14:textId="46514D39" w:rsidR="00C46C28" w:rsidRPr="00C46C28" w:rsidRDefault="000B01B7" w:rsidP="00C46C28">
            <w:pPr>
              <w:pStyle w:val="B1"/>
              <w:rPr>
                <w:rFonts w:eastAsia="Malgun Gothic"/>
                <w:color w:val="FF0000"/>
                <w:lang w:eastAsia="ko-KR"/>
              </w:rPr>
            </w:pPr>
            <w:r w:rsidRPr="000B01B7">
              <w:rPr>
                <w:color w:val="FF0000"/>
                <w:lang w:eastAsia="ko-KR"/>
              </w:rPr>
              <w:t xml:space="preserve">-     </w:t>
            </w:r>
            <w:r w:rsidRPr="000B01B7">
              <w:rPr>
                <w:rFonts w:eastAsiaTheme="minorEastAsia"/>
                <w:color w:val="FF0000"/>
                <w:lang w:eastAsia="zh-CN"/>
              </w:rPr>
              <w:t xml:space="preserve">Reserved bits </w:t>
            </w:r>
            <w:r w:rsidRPr="000B01B7">
              <w:rPr>
                <w:color w:val="FF0000"/>
                <w:lang w:eastAsia="ko-KR"/>
              </w:rPr>
              <w:t>– 4 bits</w:t>
            </w:r>
          </w:p>
        </w:tc>
      </w:tr>
    </w:tbl>
    <w:p w14:paraId="2FEEE811" w14:textId="77777777" w:rsidR="00581AC3" w:rsidRPr="00581AC3" w:rsidRDefault="00581AC3" w:rsidP="004A55E3">
      <w:pPr>
        <w:pStyle w:val="a0"/>
        <w:rPr>
          <w:rFonts w:eastAsiaTheme="minorEastAsia"/>
          <w:lang w:eastAsia="zh-CN"/>
        </w:rPr>
      </w:pPr>
    </w:p>
    <w:p w14:paraId="19C02E9D" w14:textId="5FE6C924" w:rsidR="005F13C9" w:rsidRDefault="005F13C9" w:rsidP="009F7941">
      <w:pPr>
        <w:pStyle w:val="2"/>
        <w:numPr>
          <w:ilvl w:val="1"/>
          <w:numId w:val="4"/>
        </w:numPr>
        <w:jc w:val="both"/>
        <w:rPr>
          <w:rFonts w:ascii="Arial" w:eastAsiaTheme="minorEastAsia" w:hAnsi="Arial"/>
          <w:lang w:eastAsia="zh-CN"/>
        </w:rPr>
      </w:pPr>
      <w:r w:rsidRPr="005F13C9">
        <w:rPr>
          <w:rFonts w:ascii="Arial" w:eastAsiaTheme="minorEastAsia" w:hAnsi="Arial"/>
          <w:lang w:eastAsia="zh-CN"/>
        </w:rPr>
        <w:t xml:space="preserve">Details of </w:t>
      </w:r>
      <w:r w:rsidR="009E0569">
        <w:rPr>
          <w:rFonts w:ascii="Arial" w:eastAsiaTheme="minorEastAsia" w:hAnsi="Arial"/>
          <w:lang w:eastAsia="zh-CN"/>
        </w:rPr>
        <w:t xml:space="preserve">Extended </w:t>
      </w:r>
      <w:r w:rsidRPr="005F13C9">
        <w:rPr>
          <w:rFonts w:ascii="Arial" w:eastAsiaTheme="minorEastAsia" w:hAnsi="Arial"/>
          <w:lang w:eastAsia="zh-CN"/>
        </w:rPr>
        <w:t>CP</w:t>
      </w:r>
    </w:p>
    <w:p w14:paraId="2C3B0107" w14:textId="70408FA8" w:rsidR="00FB2E4F" w:rsidRDefault="00DA12A6" w:rsidP="00FB2E4F">
      <w:pPr>
        <w:pStyle w:val="a0"/>
        <w:rPr>
          <w:rFonts w:eastAsiaTheme="minorEastAsia"/>
          <w:lang w:eastAsia="zh-CN"/>
        </w:rPr>
      </w:pPr>
      <w:r w:rsidRPr="00CC2568">
        <w:rPr>
          <w:rFonts w:eastAsiaTheme="minorEastAsia" w:hint="eastAsia"/>
          <w:lang w:eastAsia="zh-CN"/>
        </w:rPr>
        <w:t>In</w:t>
      </w:r>
      <w:r w:rsidRPr="00CC2568">
        <w:rPr>
          <w:rFonts w:eastAsiaTheme="minorEastAsia"/>
          <w:lang w:eastAsia="zh-CN"/>
        </w:rPr>
        <w:t xml:space="preserve"> the previous meeting, </w:t>
      </w:r>
      <w:r w:rsidR="00681156" w:rsidRPr="00CC2568">
        <w:rPr>
          <w:rFonts w:eastAsiaTheme="minorEastAsia"/>
          <w:lang w:eastAsia="zh-CN"/>
        </w:rPr>
        <w:t xml:space="preserve">DMRS </w:t>
      </w:r>
      <w:r w:rsidR="00E16113" w:rsidRPr="00CC2568">
        <w:rPr>
          <w:rFonts w:eastAsiaTheme="minorEastAsia"/>
          <w:lang w:eastAsia="zh-CN"/>
        </w:rPr>
        <w:t xml:space="preserve">patterns </w:t>
      </w:r>
      <w:r w:rsidR="00681156" w:rsidRPr="00CC2568">
        <w:rPr>
          <w:rFonts w:eastAsiaTheme="minorEastAsia"/>
          <w:lang w:eastAsia="zh-CN"/>
        </w:rPr>
        <w:t xml:space="preserve">were </w:t>
      </w:r>
      <w:r w:rsidR="00605D28" w:rsidRPr="00CC2568">
        <w:rPr>
          <w:rFonts w:eastAsiaTheme="minorEastAsia"/>
          <w:lang w:eastAsia="zh-CN"/>
        </w:rPr>
        <w:t xml:space="preserve">discussed </w:t>
      </w:r>
      <w:r w:rsidR="00681156" w:rsidRPr="00CC2568">
        <w:rPr>
          <w:rFonts w:eastAsiaTheme="minorEastAsia"/>
          <w:lang w:eastAsia="zh-CN"/>
        </w:rPr>
        <w:t>based on the design of normal CP.</w:t>
      </w:r>
      <w:r w:rsidR="00E16113" w:rsidRPr="00CC2568">
        <w:rPr>
          <w:rFonts w:eastAsiaTheme="minorEastAsia"/>
          <w:lang w:eastAsia="zh-CN"/>
        </w:rPr>
        <w:t xml:space="preserve"> It has </w:t>
      </w:r>
      <w:r w:rsidR="000E29EF" w:rsidRPr="00CC2568">
        <w:rPr>
          <w:rFonts w:eastAsiaTheme="minorEastAsia"/>
          <w:lang w:eastAsia="zh-CN"/>
        </w:rPr>
        <w:t xml:space="preserve">been </w:t>
      </w:r>
      <w:r w:rsidR="00E16113" w:rsidRPr="00CC2568">
        <w:rPr>
          <w:rFonts w:eastAsiaTheme="minorEastAsia"/>
          <w:lang w:eastAsia="zh-CN"/>
        </w:rPr>
        <w:t xml:space="preserve">agreed that </w:t>
      </w:r>
      <w:r w:rsidR="00755B39" w:rsidRPr="00683DE7">
        <w:rPr>
          <w:rFonts w:eastAsiaTheme="minorEastAsia"/>
          <w:lang w:eastAsia="zh-CN"/>
        </w:rPr>
        <w:t xml:space="preserve">extended </w:t>
      </w:r>
      <w:r w:rsidR="00E16113" w:rsidRPr="00683DE7">
        <w:rPr>
          <w:rFonts w:eastAsiaTheme="minorEastAsia"/>
          <w:lang w:eastAsia="zh-CN"/>
        </w:rPr>
        <w:t xml:space="preserve">CP is supported for </w:t>
      </w:r>
      <w:proofErr w:type="gramStart"/>
      <w:r w:rsidR="00E16113" w:rsidRPr="00683DE7">
        <w:rPr>
          <w:rFonts w:eastAsiaTheme="minorEastAsia"/>
          <w:lang w:eastAsia="zh-CN"/>
        </w:rPr>
        <w:t>60kHz</w:t>
      </w:r>
      <w:proofErr w:type="gramEnd"/>
      <w:r w:rsidR="00E16113" w:rsidRPr="00683DE7">
        <w:rPr>
          <w:rFonts w:eastAsiaTheme="minorEastAsia" w:hint="eastAsia"/>
          <w:lang w:eastAsia="zh-CN"/>
        </w:rPr>
        <w:t>.</w:t>
      </w:r>
      <w:r w:rsidR="007C4812" w:rsidRPr="00683DE7">
        <w:rPr>
          <w:rFonts w:eastAsiaTheme="minorEastAsia"/>
          <w:lang w:eastAsia="zh-CN"/>
        </w:rPr>
        <w:t xml:space="preserve"> </w:t>
      </w:r>
      <w:r w:rsidR="00C70911" w:rsidRPr="00683DE7">
        <w:rPr>
          <w:rFonts w:eastAsiaTheme="minorEastAsia"/>
          <w:lang w:eastAsia="zh-CN"/>
        </w:rPr>
        <w:t xml:space="preserve">It has not yet agreed how many symbols in a slot can be supported for SL in the ECP case. </w:t>
      </w:r>
      <w:r w:rsidR="00605D28" w:rsidRPr="00683DE7">
        <w:rPr>
          <w:rFonts w:eastAsiaTheme="minorEastAsia"/>
          <w:lang w:eastAsia="zh-CN"/>
        </w:rPr>
        <w:t>One question is whether the minimum number of PSSCH would be less tha</w:t>
      </w:r>
      <w:r w:rsidR="00DE1064" w:rsidRPr="00683DE7">
        <w:rPr>
          <w:rFonts w:eastAsiaTheme="minorEastAsia"/>
          <w:lang w:eastAsia="zh-CN"/>
        </w:rPr>
        <w:t>n</w:t>
      </w:r>
      <w:r w:rsidR="00605D28" w:rsidRPr="00683DE7">
        <w:rPr>
          <w:rFonts w:eastAsiaTheme="minorEastAsia"/>
          <w:lang w:eastAsia="zh-CN"/>
        </w:rPr>
        <w:t xml:space="preserve"> the current definition which is 6 OFDM symbol including AGC settling time. In our opinion, at least 5 OFDM symbols could additional supported. Then, </w:t>
      </w:r>
      <w:r w:rsidR="00DE1064" w:rsidRPr="00683DE7">
        <w:rPr>
          <w:rFonts w:eastAsiaTheme="minorEastAsia"/>
          <w:lang w:eastAsia="zh-CN"/>
        </w:rPr>
        <w:t xml:space="preserve">an </w:t>
      </w:r>
      <w:r w:rsidR="007C4812" w:rsidRPr="00683DE7">
        <w:rPr>
          <w:rFonts w:eastAsiaTheme="minorEastAsia"/>
          <w:lang w:eastAsia="zh-CN"/>
        </w:rPr>
        <w:t>additional DMRS pattern</w:t>
      </w:r>
      <w:r w:rsidR="00FB2E4F" w:rsidRPr="00683DE7">
        <w:rPr>
          <w:rFonts w:eastAsiaTheme="minorEastAsia" w:hint="eastAsia"/>
          <w:lang w:eastAsia="zh-CN"/>
        </w:rPr>
        <w:t xml:space="preserve"> </w:t>
      </w:r>
      <w:r w:rsidR="00605D28" w:rsidRPr="00683DE7">
        <w:rPr>
          <w:rFonts w:eastAsiaTheme="minorEastAsia"/>
          <w:lang w:eastAsia="zh-CN"/>
        </w:rPr>
        <w:t>is</w:t>
      </w:r>
      <w:r w:rsidR="00F85D57" w:rsidRPr="00683DE7">
        <w:rPr>
          <w:rFonts w:eastAsiaTheme="minorEastAsia"/>
          <w:lang w:eastAsia="zh-CN"/>
        </w:rPr>
        <w:t xml:space="preserve"> </w:t>
      </w:r>
      <w:r w:rsidR="00681156" w:rsidRPr="00683DE7">
        <w:rPr>
          <w:rFonts w:eastAsiaTheme="minorEastAsia"/>
          <w:lang w:eastAsia="zh-CN"/>
        </w:rPr>
        <w:t>need</w:t>
      </w:r>
      <w:r w:rsidR="00605D28" w:rsidRPr="00683DE7">
        <w:rPr>
          <w:rFonts w:eastAsiaTheme="minorEastAsia"/>
          <w:lang w:eastAsia="zh-CN"/>
        </w:rPr>
        <w:t>ed</w:t>
      </w:r>
      <w:r w:rsidR="00681156" w:rsidRPr="00683DE7">
        <w:rPr>
          <w:rFonts w:eastAsiaTheme="minorEastAsia"/>
          <w:lang w:eastAsia="zh-CN"/>
        </w:rPr>
        <w:t xml:space="preserve"> </w:t>
      </w:r>
      <w:r w:rsidR="00605D28" w:rsidRPr="00683DE7">
        <w:rPr>
          <w:rFonts w:eastAsiaTheme="minorEastAsia"/>
          <w:lang w:eastAsia="zh-CN"/>
        </w:rPr>
        <w:t>to support the additional length of PSSCH</w:t>
      </w:r>
      <w:r w:rsidR="00FB2E4F" w:rsidRPr="00683DE7">
        <w:rPr>
          <w:rFonts w:eastAsiaTheme="minorEastAsia"/>
          <w:lang w:eastAsia="zh-CN"/>
        </w:rPr>
        <w:t>.</w:t>
      </w:r>
      <w:r w:rsidR="00FB2E4F">
        <w:rPr>
          <w:rFonts w:eastAsiaTheme="minorEastAsia"/>
          <w:lang w:eastAsia="zh-CN"/>
        </w:rPr>
        <w:t xml:space="preserve"> </w:t>
      </w:r>
    </w:p>
    <w:p w14:paraId="47586919" w14:textId="33BF6470" w:rsidR="00605D28" w:rsidRPr="00982583" w:rsidRDefault="00982583" w:rsidP="00982583">
      <w:pPr>
        <w:pStyle w:val="a5"/>
        <w:jc w:val="both"/>
        <w:rPr>
          <w:rFonts w:eastAsiaTheme="minorEastAsia"/>
          <w:b w:val="0"/>
          <w:i/>
          <w:lang w:eastAsia="zh-CN"/>
        </w:rPr>
      </w:pPr>
      <w:bookmarkStart w:id="34" w:name="_Ref32313037"/>
      <w:r w:rsidRPr="00982583">
        <w:rPr>
          <w:i/>
        </w:rPr>
        <w:t xml:space="preserve">Proposal </w:t>
      </w:r>
      <w:r w:rsidRPr="00982583">
        <w:rPr>
          <w:i/>
        </w:rPr>
        <w:fldChar w:fldCharType="begin"/>
      </w:r>
      <w:r w:rsidRPr="00982583">
        <w:rPr>
          <w:i/>
        </w:rPr>
        <w:instrText xml:space="preserve"> SEQ Proposal \* ARABIC </w:instrText>
      </w:r>
      <w:r w:rsidRPr="00982583">
        <w:rPr>
          <w:i/>
        </w:rPr>
        <w:fldChar w:fldCharType="separate"/>
      </w:r>
      <w:r w:rsidR="003F7976">
        <w:rPr>
          <w:i/>
          <w:noProof/>
        </w:rPr>
        <w:t>13</w:t>
      </w:r>
      <w:r w:rsidRPr="00982583">
        <w:rPr>
          <w:i/>
        </w:rPr>
        <w:fldChar w:fldCharType="end"/>
      </w:r>
      <w:r w:rsidR="00605D28" w:rsidRPr="00982583">
        <w:rPr>
          <w:rFonts w:eastAsiaTheme="minorEastAsia"/>
          <w:i/>
          <w:lang w:eastAsia="zh-CN"/>
        </w:rPr>
        <w:t xml:space="preserve">: 5 OFDM symbols </w:t>
      </w:r>
      <w:r w:rsidR="00DE1064">
        <w:rPr>
          <w:rFonts w:eastAsiaTheme="minorEastAsia"/>
          <w:i/>
          <w:lang w:eastAsia="zh-CN"/>
        </w:rPr>
        <w:t>are</w:t>
      </w:r>
      <w:r w:rsidR="00605D28" w:rsidRPr="00982583">
        <w:rPr>
          <w:rFonts w:eastAsiaTheme="minorEastAsia"/>
          <w:i/>
          <w:lang w:eastAsia="zh-CN"/>
        </w:rPr>
        <w:t xml:space="preserve"> supported for PSSCH of extended CP.</w:t>
      </w:r>
      <w:bookmarkEnd w:id="34"/>
    </w:p>
    <w:p w14:paraId="1B33843C" w14:textId="77A96D4F" w:rsidR="00605D28" w:rsidRPr="00982583" w:rsidRDefault="00982583" w:rsidP="00982583">
      <w:pPr>
        <w:pStyle w:val="a5"/>
        <w:jc w:val="both"/>
        <w:rPr>
          <w:rFonts w:eastAsiaTheme="minorEastAsia"/>
          <w:b w:val="0"/>
          <w:i/>
          <w:lang w:eastAsia="zh-CN"/>
        </w:rPr>
      </w:pPr>
      <w:bookmarkStart w:id="35" w:name="_Ref32313041"/>
      <w:r w:rsidRPr="00982583">
        <w:rPr>
          <w:i/>
        </w:rPr>
        <w:t xml:space="preserve">Proposal </w:t>
      </w:r>
      <w:r w:rsidRPr="00982583">
        <w:rPr>
          <w:i/>
        </w:rPr>
        <w:fldChar w:fldCharType="begin"/>
      </w:r>
      <w:r w:rsidRPr="00982583">
        <w:rPr>
          <w:i/>
        </w:rPr>
        <w:instrText xml:space="preserve"> SEQ Proposal \* ARABIC </w:instrText>
      </w:r>
      <w:r w:rsidRPr="00982583">
        <w:rPr>
          <w:i/>
        </w:rPr>
        <w:fldChar w:fldCharType="separate"/>
      </w:r>
      <w:r w:rsidR="003F7976">
        <w:rPr>
          <w:i/>
          <w:noProof/>
        </w:rPr>
        <w:t>14</w:t>
      </w:r>
      <w:r w:rsidRPr="00982583">
        <w:rPr>
          <w:i/>
        </w:rPr>
        <w:fldChar w:fldCharType="end"/>
      </w:r>
      <w:r w:rsidR="00605D28" w:rsidRPr="00982583">
        <w:rPr>
          <w:rFonts w:eastAsiaTheme="minorEastAsia"/>
          <w:i/>
          <w:lang w:eastAsia="zh-CN"/>
        </w:rPr>
        <w:t>: DMRS patte</w:t>
      </w:r>
      <w:r w:rsidR="00DE1064">
        <w:rPr>
          <w:rFonts w:eastAsiaTheme="minorEastAsia"/>
          <w:i/>
          <w:lang w:eastAsia="zh-CN"/>
        </w:rPr>
        <w:t>r</w:t>
      </w:r>
      <w:r w:rsidR="00605D28" w:rsidRPr="00982583">
        <w:rPr>
          <w:rFonts w:eastAsiaTheme="minorEastAsia"/>
          <w:i/>
          <w:lang w:eastAsia="zh-CN"/>
        </w:rPr>
        <w:t xml:space="preserve">n </w:t>
      </w:r>
      <w:r w:rsidR="00113EEF">
        <w:rPr>
          <w:rFonts w:eastAsiaTheme="minorEastAsia" w:hint="eastAsia"/>
          <w:i/>
          <w:lang w:eastAsia="zh-CN"/>
        </w:rPr>
        <w:t>o</w:t>
      </w:r>
      <w:r w:rsidR="00113EEF">
        <w:rPr>
          <w:rFonts w:eastAsiaTheme="minorEastAsia"/>
          <w:i/>
          <w:lang w:eastAsia="zh-CN"/>
        </w:rPr>
        <w:t>f {1, 4} should be</w:t>
      </w:r>
      <w:r w:rsidR="00605D28" w:rsidRPr="00982583">
        <w:rPr>
          <w:rFonts w:eastAsiaTheme="minorEastAsia"/>
          <w:i/>
          <w:lang w:eastAsia="zh-CN"/>
        </w:rPr>
        <w:t xml:space="preserve"> support</w:t>
      </w:r>
      <w:r w:rsidR="00113EEF">
        <w:rPr>
          <w:rFonts w:eastAsiaTheme="minorEastAsia"/>
          <w:i/>
          <w:lang w:eastAsia="zh-CN"/>
        </w:rPr>
        <w:t>ed to</w:t>
      </w:r>
      <w:r w:rsidR="00605D28" w:rsidRPr="00982583">
        <w:rPr>
          <w:rFonts w:eastAsiaTheme="minorEastAsia"/>
          <w:i/>
          <w:lang w:eastAsia="zh-CN"/>
        </w:rPr>
        <w:t xml:space="preserve"> 5 OFDM symbol</w:t>
      </w:r>
      <w:r w:rsidR="00DE1064">
        <w:rPr>
          <w:rFonts w:eastAsiaTheme="minorEastAsia"/>
          <w:i/>
          <w:lang w:eastAsia="zh-CN"/>
        </w:rPr>
        <w:t>s</w:t>
      </w:r>
      <w:r w:rsidR="00605D28" w:rsidRPr="00982583">
        <w:rPr>
          <w:rFonts w:eastAsiaTheme="minorEastAsia"/>
          <w:i/>
          <w:lang w:eastAsia="zh-CN"/>
        </w:rPr>
        <w:t>.</w:t>
      </w:r>
      <w:bookmarkEnd w:id="35"/>
    </w:p>
    <w:p w14:paraId="26D6A2DC" w14:textId="77777777" w:rsidR="00F85D57" w:rsidRPr="00821744" w:rsidRDefault="00F85D57" w:rsidP="00681156">
      <w:pPr>
        <w:pStyle w:val="a0"/>
        <w:rPr>
          <w:rFonts w:eastAsiaTheme="minorEastAsia"/>
          <w:lang w:eastAsia="zh-CN"/>
        </w:rPr>
      </w:pPr>
    </w:p>
    <w:p w14:paraId="00F3E1A8" w14:textId="2FA5BEB0" w:rsidR="00681156" w:rsidRDefault="00AF6E12" w:rsidP="00681156">
      <w:pPr>
        <w:pStyle w:val="a0"/>
        <w:rPr>
          <w:rFonts w:eastAsiaTheme="minorEastAsia"/>
          <w:lang w:eastAsia="zh-CN"/>
        </w:rPr>
      </w:pPr>
      <w:r>
        <w:rPr>
          <w:rFonts w:eastAsiaTheme="minorEastAsia" w:hint="eastAsia"/>
          <w:lang w:eastAsia="zh-CN"/>
        </w:rPr>
        <w:t>T</w:t>
      </w:r>
      <w:r>
        <w:rPr>
          <w:rFonts w:eastAsiaTheme="minorEastAsia"/>
          <w:lang w:eastAsia="zh-CN"/>
        </w:rPr>
        <w:t xml:space="preserve">he following TP </w:t>
      </w:r>
      <w:r w:rsidR="00471FF1">
        <w:rPr>
          <w:rFonts w:eastAsiaTheme="minorEastAsia"/>
          <w:lang w:eastAsia="zh-CN"/>
        </w:rPr>
        <w:t xml:space="preserve">for TS 38.211 </w:t>
      </w:r>
      <w:r w:rsidR="00471FF1">
        <w:rPr>
          <w:rFonts w:eastAsiaTheme="minorEastAsia"/>
          <w:lang w:eastAsia="zh-CN"/>
        </w:rPr>
        <w:fldChar w:fldCharType="begin"/>
      </w:r>
      <w:r w:rsidR="00471FF1">
        <w:rPr>
          <w:rFonts w:eastAsiaTheme="minorEastAsia"/>
          <w:lang w:eastAsia="zh-CN"/>
        </w:rPr>
        <w:instrText xml:space="preserve"> REF _Ref32610531 \r \h </w:instrText>
      </w:r>
      <w:r w:rsidR="00471FF1">
        <w:rPr>
          <w:rFonts w:eastAsiaTheme="minorEastAsia"/>
          <w:lang w:eastAsia="zh-CN"/>
        </w:rPr>
      </w:r>
      <w:r w:rsidR="00471FF1">
        <w:rPr>
          <w:rFonts w:eastAsiaTheme="minorEastAsia"/>
          <w:lang w:eastAsia="zh-CN"/>
        </w:rPr>
        <w:fldChar w:fldCharType="separate"/>
      </w:r>
      <w:r w:rsidR="00471FF1">
        <w:rPr>
          <w:rFonts w:eastAsiaTheme="minorEastAsia"/>
          <w:lang w:eastAsia="zh-CN"/>
        </w:rPr>
        <w:t>[4]</w:t>
      </w:r>
      <w:r w:rsidR="00471FF1">
        <w:rPr>
          <w:rFonts w:eastAsiaTheme="minorEastAsia"/>
          <w:lang w:eastAsia="zh-CN"/>
        </w:rPr>
        <w:fldChar w:fldCharType="end"/>
      </w:r>
      <w:r w:rsidR="00471FF1">
        <w:rPr>
          <w:rFonts w:eastAsiaTheme="minorEastAsia"/>
          <w:lang w:eastAsia="zh-CN"/>
        </w:rPr>
        <w:t xml:space="preserve"> </w:t>
      </w:r>
      <w:r>
        <w:rPr>
          <w:rFonts w:eastAsiaTheme="minorEastAsia"/>
          <w:lang w:eastAsia="zh-CN"/>
        </w:rPr>
        <w:t>is proposed:</w:t>
      </w:r>
    </w:p>
    <w:tbl>
      <w:tblPr>
        <w:tblStyle w:val="a8"/>
        <w:tblW w:w="0" w:type="auto"/>
        <w:tblLook w:val="04A0" w:firstRow="1" w:lastRow="0" w:firstColumn="1" w:lastColumn="0" w:noHBand="0" w:noVBand="1"/>
      </w:tblPr>
      <w:tblGrid>
        <w:gridCol w:w="9019"/>
      </w:tblGrid>
      <w:tr w:rsidR="00AF6E12" w:rsidRPr="00A846F5" w14:paraId="18A729B0" w14:textId="77777777" w:rsidTr="00AF6E12">
        <w:tc>
          <w:tcPr>
            <w:tcW w:w="9019" w:type="dxa"/>
          </w:tcPr>
          <w:p w14:paraId="00F014D0" w14:textId="4C95566E" w:rsidR="00AF6E12" w:rsidRPr="00A846F5" w:rsidRDefault="00A846F5" w:rsidP="00681156">
            <w:pPr>
              <w:pStyle w:val="a0"/>
              <w:rPr>
                <w:rFonts w:eastAsiaTheme="minorEastAsia"/>
                <w:b/>
                <w:szCs w:val="20"/>
                <w:u w:val="single"/>
                <w:lang w:eastAsia="zh-CN"/>
              </w:rPr>
            </w:pPr>
            <w:r w:rsidRPr="00A846F5">
              <w:rPr>
                <w:rFonts w:eastAsiaTheme="minorEastAsia" w:hint="eastAsia"/>
                <w:b/>
                <w:szCs w:val="20"/>
                <w:u w:val="single"/>
                <w:lang w:eastAsia="zh-CN"/>
              </w:rPr>
              <w:t>T</w:t>
            </w:r>
            <w:r w:rsidRPr="00A846F5">
              <w:rPr>
                <w:rFonts w:eastAsiaTheme="minorEastAsia"/>
                <w:b/>
                <w:szCs w:val="20"/>
                <w:u w:val="single"/>
                <w:lang w:eastAsia="zh-CN"/>
              </w:rPr>
              <w:t>S 38.211</w:t>
            </w:r>
            <w:r w:rsidR="00152333">
              <w:rPr>
                <w:rFonts w:eastAsiaTheme="minorEastAsia"/>
                <w:b/>
                <w:szCs w:val="20"/>
                <w:u w:val="single"/>
                <w:lang w:eastAsia="zh-CN"/>
              </w:rPr>
              <w:t xml:space="preserve"> 8.4.</w:t>
            </w:r>
            <w:r w:rsidR="00E04618">
              <w:rPr>
                <w:rFonts w:eastAsiaTheme="minorEastAsia"/>
                <w:b/>
                <w:szCs w:val="20"/>
                <w:u w:val="single"/>
                <w:lang w:eastAsia="zh-CN"/>
              </w:rPr>
              <w:t>1.1.2</w:t>
            </w:r>
          </w:p>
          <w:p w14:paraId="155B225E" w14:textId="77777777" w:rsidR="00A846F5" w:rsidRPr="00A846F5" w:rsidRDefault="00A846F5" w:rsidP="00A846F5">
            <w:pPr>
              <w:rPr>
                <w:sz w:val="20"/>
                <w:szCs w:val="20"/>
              </w:rPr>
            </w:pPr>
            <w:bookmarkStart w:id="36" w:name="OLE_LINK21"/>
            <w:bookmarkStart w:id="37" w:name="OLE_LINK22"/>
            <w:r w:rsidRPr="00A846F5">
              <w:rPr>
                <w:sz w:val="20"/>
                <w:szCs w:val="20"/>
              </w:rPr>
              <w:t xml:space="preserve">The position(s) of the DM-RS symbols is given by </w:t>
            </w:r>
            <m:oMath>
              <m:acc>
                <m:accPr>
                  <m:chr m:val="̅"/>
                  <m:ctrlPr>
                    <w:rPr>
                      <w:rFonts w:ascii="Cambria Math" w:eastAsiaTheme="minorHAnsi" w:hAnsi="Cambria Math" w:cstheme="minorBidi"/>
                      <w:i/>
                      <w:sz w:val="20"/>
                      <w:szCs w:val="20"/>
                    </w:rPr>
                  </m:ctrlPr>
                </m:accPr>
                <m:e>
                  <m:r>
                    <w:rPr>
                      <w:rFonts w:ascii="Cambria Math" w:hAnsi="Cambria Math"/>
                      <w:sz w:val="20"/>
                      <w:szCs w:val="20"/>
                    </w:rPr>
                    <m:t>l</m:t>
                  </m:r>
                </m:e>
              </m:acc>
            </m:oMath>
            <w:r w:rsidRPr="00A846F5">
              <w:rPr>
                <w:sz w:val="20"/>
                <w:szCs w:val="20"/>
              </w:rPr>
              <w:t xml:space="preserve"> according to Table 8.4.1.2.2-1 where </w:t>
            </w:r>
            <m:oMath>
              <m:sSub>
                <m:sSubPr>
                  <m:ctrlPr>
                    <w:rPr>
                      <w:rFonts w:ascii="Cambria Math" w:hAnsi="Cambria Math"/>
                      <w:i/>
                      <w:sz w:val="20"/>
                      <w:szCs w:val="20"/>
                    </w:rPr>
                  </m:ctrlPr>
                </m:sSubPr>
                <m:e>
                  <m:r>
                    <w:rPr>
                      <w:rFonts w:ascii="Cambria Math" w:hAnsi="Cambria Math"/>
                      <w:sz w:val="20"/>
                      <w:szCs w:val="20"/>
                    </w:rPr>
                    <m:t>l</m:t>
                  </m:r>
                </m:e>
                <m:sub>
                  <m:r>
                    <m:rPr>
                      <m:nor/>
                    </m:rPr>
                    <w:rPr>
                      <w:rFonts w:ascii="Cambria Math" w:hAnsi="Cambria Math"/>
                      <w:sz w:val="20"/>
                      <w:szCs w:val="20"/>
                    </w:rPr>
                    <m:t>d</m:t>
                  </m:r>
                </m:sub>
              </m:sSub>
            </m:oMath>
            <w:r w:rsidRPr="00A846F5">
              <w:rPr>
                <w:sz w:val="20"/>
                <w:szCs w:val="20"/>
              </w:rPr>
              <w:t xml:space="preserve"> is the duration of the scheduled resources for transmission of PSSCH and the associated PSCCH, including the OFDM symbol duplicated as described in clauses 8.3.1.5 and 8.3.2.3.</w:t>
            </w:r>
          </w:p>
          <w:p w14:paraId="64422978" w14:textId="77777777" w:rsidR="00A846F5" w:rsidRPr="00A846F5" w:rsidRDefault="00A846F5" w:rsidP="00A846F5">
            <w:pPr>
              <w:pStyle w:val="TH"/>
              <w:rPr>
                <w:lang w:val="en-US"/>
              </w:rPr>
            </w:pPr>
            <w:r w:rsidRPr="00A846F5">
              <w:rPr>
                <w:lang w:val="en-US"/>
              </w:rPr>
              <w:t>Table 8.4.1.2.2-1: PSSCH DM-RS time-domain location.</w:t>
            </w:r>
          </w:p>
          <w:tbl>
            <w:tblPr>
              <w:tblStyle w:val="a8"/>
              <w:tblW w:w="0" w:type="auto"/>
              <w:tblInd w:w="421" w:type="dxa"/>
              <w:tblLook w:val="04A0" w:firstRow="1" w:lastRow="0" w:firstColumn="1" w:lastColumn="0" w:noHBand="0" w:noVBand="1"/>
            </w:tblPr>
            <w:tblGrid>
              <w:gridCol w:w="1028"/>
              <w:gridCol w:w="1036"/>
              <w:gridCol w:w="1134"/>
              <w:gridCol w:w="1134"/>
              <w:gridCol w:w="1134"/>
              <w:gridCol w:w="1134"/>
              <w:gridCol w:w="1134"/>
            </w:tblGrid>
            <w:tr w:rsidR="00A846F5" w:rsidRPr="00A846F5" w14:paraId="74A46BD2" w14:textId="77777777" w:rsidTr="00982583">
              <w:tc>
                <w:tcPr>
                  <w:tcW w:w="948" w:type="dxa"/>
                  <w:vMerge w:val="restart"/>
                </w:tcPr>
                <w:p w14:paraId="593DC436" w14:textId="77777777" w:rsidR="00A846F5" w:rsidRPr="00A846F5" w:rsidRDefault="00670AC9" w:rsidP="00A846F5">
                  <w:pPr>
                    <w:pStyle w:val="TAH"/>
                    <w:rPr>
                      <w:sz w:val="20"/>
                    </w:rPr>
                  </w:pPr>
                  <m:oMath>
                    <m:sSub>
                      <m:sSubPr>
                        <m:ctrlPr>
                          <w:rPr>
                            <w:rFonts w:ascii="Cambria Math" w:hAnsi="Cambria Math"/>
                            <w:sz w:val="20"/>
                          </w:rPr>
                        </m:ctrlPr>
                      </m:sSubPr>
                      <m:e>
                        <m:r>
                          <m:rPr>
                            <m:sty m:val="bi"/>
                          </m:rPr>
                          <w:rPr>
                            <w:rFonts w:ascii="Cambria Math" w:hAnsi="Cambria Math"/>
                            <w:sz w:val="20"/>
                          </w:rPr>
                          <m:t>l</m:t>
                        </m:r>
                      </m:e>
                      <m:sub>
                        <m:r>
                          <m:rPr>
                            <m:nor/>
                          </m:rPr>
                          <w:rPr>
                            <w:sz w:val="20"/>
                          </w:rPr>
                          <m:t>d</m:t>
                        </m:r>
                      </m:sub>
                    </m:sSub>
                  </m:oMath>
                  <w:r w:rsidR="00A846F5" w:rsidRPr="00A846F5">
                    <w:rPr>
                      <w:sz w:val="20"/>
                    </w:rPr>
                    <w:t xml:space="preserve">  in symbols</w:t>
                  </w:r>
                </w:p>
              </w:tc>
              <w:tc>
                <w:tcPr>
                  <w:tcW w:w="6706" w:type="dxa"/>
                  <w:gridSpan w:val="6"/>
                  <w:tcBorders>
                    <w:bottom w:val="nil"/>
                  </w:tcBorders>
                </w:tcPr>
                <w:p w14:paraId="319D2515" w14:textId="77777777" w:rsidR="00A846F5" w:rsidRPr="00A846F5" w:rsidRDefault="00A846F5" w:rsidP="00A846F5">
                  <w:pPr>
                    <w:pStyle w:val="TAH"/>
                    <w:rPr>
                      <w:sz w:val="20"/>
                    </w:rPr>
                  </w:pPr>
                  <w:r w:rsidRPr="00A846F5">
                    <w:rPr>
                      <w:sz w:val="20"/>
                    </w:rPr>
                    <w:t xml:space="preserve">DM-RS position </w:t>
                  </w:r>
                  <m:oMath>
                    <m:acc>
                      <m:accPr>
                        <m:chr m:val="̅"/>
                        <m:ctrlPr>
                          <w:rPr>
                            <w:rFonts w:ascii="Cambria Math" w:hAnsi="Cambria Math"/>
                            <w:sz w:val="20"/>
                          </w:rPr>
                        </m:ctrlPr>
                      </m:accPr>
                      <m:e>
                        <m:r>
                          <m:rPr>
                            <m:sty m:val="bi"/>
                          </m:rPr>
                          <w:rPr>
                            <w:rFonts w:ascii="Cambria Math" w:hAnsi="Cambria Math"/>
                            <w:sz w:val="20"/>
                          </w:rPr>
                          <m:t>l</m:t>
                        </m:r>
                      </m:e>
                    </m:acc>
                  </m:oMath>
                </w:p>
              </w:tc>
            </w:tr>
            <w:tr w:rsidR="00A846F5" w:rsidRPr="00A846F5" w14:paraId="73E03FC9" w14:textId="77777777" w:rsidTr="00982583">
              <w:tc>
                <w:tcPr>
                  <w:tcW w:w="948" w:type="dxa"/>
                  <w:vMerge/>
                </w:tcPr>
                <w:p w14:paraId="62C94548" w14:textId="77777777" w:rsidR="00A846F5" w:rsidRPr="00A846F5" w:rsidRDefault="00A846F5" w:rsidP="00A846F5">
                  <w:pPr>
                    <w:pStyle w:val="TAH"/>
                    <w:rPr>
                      <w:sz w:val="20"/>
                    </w:rPr>
                  </w:pPr>
                </w:p>
              </w:tc>
              <w:tc>
                <w:tcPr>
                  <w:tcW w:w="3304" w:type="dxa"/>
                  <w:gridSpan w:val="3"/>
                  <w:tcBorders>
                    <w:top w:val="nil"/>
                    <w:bottom w:val="single" w:sz="4" w:space="0" w:color="auto"/>
                  </w:tcBorders>
                </w:tcPr>
                <w:p w14:paraId="5E73CDDF" w14:textId="77777777" w:rsidR="00A846F5" w:rsidRPr="00A846F5" w:rsidRDefault="00A846F5" w:rsidP="00A846F5">
                  <w:pPr>
                    <w:pStyle w:val="TAH"/>
                    <w:rPr>
                      <w:sz w:val="20"/>
                    </w:rPr>
                  </w:pPr>
                  <w:r w:rsidRPr="00A846F5">
                    <w:rPr>
                      <w:sz w:val="20"/>
                    </w:rPr>
                    <w:t>PSCCH duration 2 symbols</w:t>
                  </w:r>
                </w:p>
              </w:tc>
              <w:tc>
                <w:tcPr>
                  <w:tcW w:w="3402" w:type="dxa"/>
                  <w:gridSpan w:val="3"/>
                  <w:tcBorders>
                    <w:top w:val="nil"/>
                    <w:bottom w:val="single" w:sz="4" w:space="0" w:color="auto"/>
                  </w:tcBorders>
                </w:tcPr>
                <w:p w14:paraId="1BADC160" w14:textId="77777777" w:rsidR="00A846F5" w:rsidRPr="00A846F5" w:rsidRDefault="00A846F5" w:rsidP="00A846F5">
                  <w:pPr>
                    <w:pStyle w:val="TAH"/>
                    <w:rPr>
                      <w:sz w:val="20"/>
                    </w:rPr>
                  </w:pPr>
                  <w:r w:rsidRPr="00A846F5">
                    <w:rPr>
                      <w:sz w:val="20"/>
                    </w:rPr>
                    <w:t>PSCCH duration 3 symbols</w:t>
                  </w:r>
                </w:p>
              </w:tc>
            </w:tr>
            <w:tr w:rsidR="00A846F5" w:rsidRPr="00A846F5" w14:paraId="4395F84C" w14:textId="77777777" w:rsidTr="00982583">
              <w:tc>
                <w:tcPr>
                  <w:tcW w:w="948" w:type="dxa"/>
                  <w:vMerge/>
                </w:tcPr>
                <w:p w14:paraId="7CFBFFE5" w14:textId="77777777" w:rsidR="00A846F5" w:rsidRPr="00A846F5" w:rsidRDefault="00A846F5" w:rsidP="00A846F5">
                  <w:pPr>
                    <w:pStyle w:val="TAH"/>
                    <w:rPr>
                      <w:sz w:val="20"/>
                    </w:rPr>
                  </w:pPr>
                </w:p>
              </w:tc>
              <w:tc>
                <w:tcPr>
                  <w:tcW w:w="3304" w:type="dxa"/>
                  <w:gridSpan w:val="3"/>
                  <w:tcBorders>
                    <w:bottom w:val="nil"/>
                  </w:tcBorders>
                </w:tcPr>
                <w:p w14:paraId="6A94FA63" w14:textId="77777777" w:rsidR="00A846F5" w:rsidRPr="00A846F5" w:rsidRDefault="00A846F5" w:rsidP="00A846F5">
                  <w:pPr>
                    <w:pStyle w:val="TAH"/>
                    <w:rPr>
                      <w:sz w:val="20"/>
                    </w:rPr>
                  </w:pPr>
                  <w:r w:rsidRPr="00A846F5">
                    <w:rPr>
                      <w:sz w:val="20"/>
                    </w:rPr>
                    <w:t>Number of PSSCH DM-RS</w:t>
                  </w:r>
                </w:p>
              </w:tc>
              <w:tc>
                <w:tcPr>
                  <w:tcW w:w="3402" w:type="dxa"/>
                  <w:gridSpan w:val="3"/>
                  <w:tcBorders>
                    <w:bottom w:val="nil"/>
                  </w:tcBorders>
                </w:tcPr>
                <w:p w14:paraId="70568E17" w14:textId="77777777" w:rsidR="00A846F5" w:rsidRPr="00A846F5" w:rsidRDefault="00A846F5" w:rsidP="00A846F5">
                  <w:pPr>
                    <w:pStyle w:val="TAH"/>
                    <w:rPr>
                      <w:sz w:val="20"/>
                    </w:rPr>
                  </w:pPr>
                  <w:r w:rsidRPr="00A846F5">
                    <w:rPr>
                      <w:sz w:val="20"/>
                    </w:rPr>
                    <w:t>Number of PSSCH DM-RS</w:t>
                  </w:r>
                </w:p>
              </w:tc>
            </w:tr>
            <w:tr w:rsidR="00A846F5" w:rsidRPr="00A846F5" w14:paraId="5182E3E3" w14:textId="77777777" w:rsidTr="00982583">
              <w:tc>
                <w:tcPr>
                  <w:tcW w:w="948" w:type="dxa"/>
                  <w:vMerge/>
                </w:tcPr>
                <w:p w14:paraId="6B6363D5" w14:textId="77777777" w:rsidR="00A846F5" w:rsidRPr="00A846F5" w:rsidRDefault="00A846F5" w:rsidP="00A846F5">
                  <w:pPr>
                    <w:pStyle w:val="TAH"/>
                    <w:rPr>
                      <w:sz w:val="20"/>
                    </w:rPr>
                  </w:pPr>
                </w:p>
              </w:tc>
              <w:tc>
                <w:tcPr>
                  <w:tcW w:w="1036" w:type="dxa"/>
                  <w:tcBorders>
                    <w:top w:val="nil"/>
                  </w:tcBorders>
                </w:tcPr>
                <w:p w14:paraId="5EF9D59E" w14:textId="77777777" w:rsidR="00A846F5" w:rsidRPr="00A846F5" w:rsidRDefault="00A846F5" w:rsidP="00A846F5">
                  <w:pPr>
                    <w:pStyle w:val="TAH"/>
                    <w:rPr>
                      <w:sz w:val="20"/>
                    </w:rPr>
                  </w:pPr>
                  <w:r w:rsidRPr="00A846F5">
                    <w:rPr>
                      <w:sz w:val="20"/>
                    </w:rPr>
                    <w:t>2</w:t>
                  </w:r>
                </w:p>
              </w:tc>
              <w:tc>
                <w:tcPr>
                  <w:tcW w:w="1134" w:type="dxa"/>
                  <w:tcBorders>
                    <w:top w:val="nil"/>
                  </w:tcBorders>
                </w:tcPr>
                <w:p w14:paraId="3184F653" w14:textId="77777777" w:rsidR="00A846F5" w:rsidRPr="00A846F5" w:rsidRDefault="00A846F5" w:rsidP="00A846F5">
                  <w:pPr>
                    <w:pStyle w:val="TAH"/>
                    <w:rPr>
                      <w:sz w:val="20"/>
                    </w:rPr>
                  </w:pPr>
                  <w:r w:rsidRPr="00A846F5">
                    <w:rPr>
                      <w:sz w:val="20"/>
                    </w:rPr>
                    <w:t>3</w:t>
                  </w:r>
                </w:p>
              </w:tc>
              <w:tc>
                <w:tcPr>
                  <w:tcW w:w="1134" w:type="dxa"/>
                  <w:tcBorders>
                    <w:top w:val="nil"/>
                  </w:tcBorders>
                </w:tcPr>
                <w:p w14:paraId="54EAA585" w14:textId="77777777" w:rsidR="00A846F5" w:rsidRPr="00A846F5" w:rsidRDefault="00A846F5" w:rsidP="00A846F5">
                  <w:pPr>
                    <w:pStyle w:val="TAH"/>
                    <w:rPr>
                      <w:sz w:val="20"/>
                    </w:rPr>
                  </w:pPr>
                  <w:r w:rsidRPr="00A846F5">
                    <w:rPr>
                      <w:sz w:val="20"/>
                    </w:rPr>
                    <w:t>4</w:t>
                  </w:r>
                </w:p>
              </w:tc>
              <w:tc>
                <w:tcPr>
                  <w:tcW w:w="1134" w:type="dxa"/>
                  <w:tcBorders>
                    <w:top w:val="nil"/>
                  </w:tcBorders>
                </w:tcPr>
                <w:p w14:paraId="48DCB136" w14:textId="77777777" w:rsidR="00A846F5" w:rsidRPr="00A846F5" w:rsidRDefault="00A846F5" w:rsidP="00A846F5">
                  <w:pPr>
                    <w:pStyle w:val="TAH"/>
                    <w:rPr>
                      <w:sz w:val="20"/>
                    </w:rPr>
                  </w:pPr>
                  <w:r w:rsidRPr="00A846F5">
                    <w:rPr>
                      <w:sz w:val="20"/>
                    </w:rPr>
                    <w:t>2</w:t>
                  </w:r>
                </w:p>
              </w:tc>
              <w:tc>
                <w:tcPr>
                  <w:tcW w:w="1134" w:type="dxa"/>
                  <w:tcBorders>
                    <w:top w:val="nil"/>
                  </w:tcBorders>
                </w:tcPr>
                <w:p w14:paraId="558752E9" w14:textId="77777777" w:rsidR="00A846F5" w:rsidRPr="00A846F5" w:rsidRDefault="00A846F5" w:rsidP="00A846F5">
                  <w:pPr>
                    <w:pStyle w:val="TAH"/>
                    <w:rPr>
                      <w:sz w:val="20"/>
                    </w:rPr>
                  </w:pPr>
                  <w:r w:rsidRPr="00A846F5">
                    <w:rPr>
                      <w:sz w:val="20"/>
                    </w:rPr>
                    <w:t>3</w:t>
                  </w:r>
                </w:p>
              </w:tc>
              <w:tc>
                <w:tcPr>
                  <w:tcW w:w="1134" w:type="dxa"/>
                  <w:tcBorders>
                    <w:top w:val="nil"/>
                  </w:tcBorders>
                </w:tcPr>
                <w:p w14:paraId="43849CDF" w14:textId="77777777" w:rsidR="00A846F5" w:rsidRPr="00A846F5" w:rsidRDefault="00A846F5" w:rsidP="00A846F5">
                  <w:pPr>
                    <w:pStyle w:val="TAH"/>
                    <w:rPr>
                      <w:sz w:val="20"/>
                    </w:rPr>
                  </w:pPr>
                  <w:r w:rsidRPr="00A846F5">
                    <w:rPr>
                      <w:sz w:val="20"/>
                    </w:rPr>
                    <w:t>4</w:t>
                  </w:r>
                </w:p>
              </w:tc>
            </w:tr>
            <w:tr w:rsidR="00A846F5" w:rsidRPr="00A846F5" w14:paraId="051ED924" w14:textId="77777777" w:rsidTr="00982583">
              <w:tc>
                <w:tcPr>
                  <w:tcW w:w="948" w:type="dxa"/>
                </w:tcPr>
                <w:p w14:paraId="29B27613" w14:textId="0B7CF786" w:rsidR="00A846F5" w:rsidRPr="00A846F5" w:rsidRDefault="00A846F5" w:rsidP="00A846F5">
                  <w:pPr>
                    <w:pStyle w:val="TAC"/>
                    <w:rPr>
                      <w:rFonts w:eastAsiaTheme="minorEastAsia"/>
                      <w:color w:val="FF0000"/>
                      <w:sz w:val="20"/>
                      <w:u w:val="single"/>
                      <w:lang w:eastAsia="zh-CN"/>
                    </w:rPr>
                  </w:pPr>
                  <w:r w:rsidRPr="00A846F5">
                    <w:rPr>
                      <w:rFonts w:eastAsiaTheme="minorEastAsia" w:hint="eastAsia"/>
                      <w:color w:val="FF0000"/>
                      <w:sz w:val="20"/>
                      <w:u w:val="single"/>
                      <w:lang w:eastAsia="zh-CN"/>
                    </w:rPr>
                    <w:t>5</w:t>
                  </w:r>
                </w:p>
              </w:tc>
              <w:tc>
                <w:tcPr>
                  <w:tcW w:w="1036" w:type="dxa"/>
                </w:tcPr>
                <w:p w14:paraId="3E688833" w14:textId="5CA632B2" w:rsidR="00A846F5" w:rsidRPr="00A846F5" w:rsidRDefault="00A846F5" w:rsidP="00A846F5">
                  <w:pPr>
                    <w:pStyle w:val="TAC"/>
                    <w:rPr>
                      <w:rFonts w:eastAsiaTheme="minorEastAsia"/>
                      <w:color w:val="FF0000"/>
                      <w:sz w:val="20"/>
                      <w:u w:val="single"/>
                      <w:lang w:eastAsia="zh-CN"/>
                    </w:rPr>
                  </w:pPr>
                  <w:r>
                    <w:rPr>
                      <w:rFonts w:eastAsiaTheme="minorEastAsia" w:hint="eastAsia"/>
                      <w:color w:val="FF0000"/>
                      <w:sz w:val="20"/>
                      <w:u w:val="single"/>
                      <w:lang w:eastAsia="zh-CN"/>
                    </w:rPr>
                    <w:t>1,</w:t>
                  </w:r>
                  <w:r>
                    <w:rPr>
                      <w:rFonts w:eastAsiaTheme="minorEastAsia"/>
                      <w:color w:val="FF0000"/>
                      <w:sz w:val="20"/>
                      <w:u w:val="single"/>
                      <w:lang w:eastAsia="zh-CN"/>
                    </w:rPr>
                    <w:t xml:space="preserve"> 4</w:t>
                  </w:r>
                </w:p>
              </w:tc>
              <w:tc>
                <w:tcPr>
                  <w:tcW w:w="1134" w:type="dxa"/>
                </w:tcPr>
                <w:p w14:paraId="4B3DE970" w14:textId="77777777" w:rsidR="00A846F5" w:rsidRPr="00A846F5" w:rsidRDefault="00A846F5" w:rsidP="00A846F5">
                  <w:pPr>
                    <w:pStyle w:val="TAC"/>
                    <w:rPr>
                      <w:color w:val="FF0000"/>
                      <w:sz w:val="20"/>
                      <w:u w:val="single"/>
                    </w:rPr>
                  </w:pPr>
                </w:p>
              </w:tc>
              <w:tc>
                <w:tcPr>
                  <w:tcW w:w="1134" w:type="dxa"/>
                </w:tcPr>
                <w:p w14:paraId="21315085" w14:textId="77777777" w:rsidR="00A846F5" w:rsidRPr="00A846F5" w:rsidRDefault="00A846F5" w:rsidP="00A846F5">
                  <w:pPr>
                    <w:pStyle w:val="TAC"/>
                    <w:rPr>
                      <w:color w:val="FF0000"/>
                      <w:sz w:val="20"/>
                      <w:u w:val="single"/>
                    </w:rPr>
                  </w:pPr>
                </w:p>
              </w:tc>
              <w:tc>
                <w:tcPr>
                  <w:tcW w:w="1134" w:type="dxa"/>
                </w:tcPr>
                <w:p w14:paraId="7BEAC831" w14:textId="1AFC9944" w:rsidR="00A846F5" w:rsidRPr="00A846F5" w:rsidRDefault="00A846F5" w:rsidP="00A846F5">
                  <w:pPr>
                    <w:pStyle w:val="TAC"/>
                    <w:rPr>
                      <w:rFonts w:eastAsiaTheme="minorEastAsia"/>
                      <w:color w:val="FF0000"/>
                      <w:sz w:val="20"/>
                      <w:u w:val="single"/>
                      <w:lang w:eastAsia="zh-CN"/>
                    </w:rPr>
                  </w:pPr>
                  <w:r>
                    <w:rPr>
                      <w:rFonts w:eastAsiaTheme="minorEastAsia" w:hint="eastAsia"/>
                      <w:color w:val="FF0000"/>
                      <w:sz w:val="20"/>
                      <w:u w:val="single"/>
                      <w:lang w:eastAsia="zh-CN"/>
                    </w:rPr>
                    <w:t>1,</w:t>
                  </w:r>
                  <w:r>
                    <w:rPr>
                      <w:rFonts w:eastAsiaTheme="minorEastAsia"/>
                      <w:color w:val="FF0000"/>
                      <w:sz w:val="20"/>
                      <w:u w:val="single"/>
                      <w:lang w:eastAsia="zh-CN"/>
                    </w:rPr>
                    <w:t xml:space="preserve"> 4</w:t>
                  </w:r>
                </w:p>
              </w:tc>
              <w:tc>
                <w:tcPr>
                  <w:tcW w:w="1134" w:type="dxa"/>
                </w:tcPr>
                <w:p w14:paraId="790F03BF" w14:textId="77777777" w:rsidR="00A846F5" w:rsidRPr="00A846F5" w:rsidRDefault="00A846F5" w:rsidP="00A846F5">
                  <w:pPr>
                    <w:pStyle w:val="TAC"/>
                    <w:rPr>
                      <w:color w:val="FF0000"/>
                      <w:sz w:val="20"/>
                      <w:u w:val="single"/>
                    </w:rPr>
                  </w:pPr>
                </w:p>
              </w:tc>
              <w:tc>
                <w:tcPr>
                  <w:tcW w:w="1134" w:type="dxa"/>
                </w:tcPr>
                <w:p w14:paraId="500FB1A5" w14:textId="77777777" w:rsidR="00A846F5" w:rsidRPr="00A846F5" w:rsidRDefault="00A846F5" w:rsidP="00A846F5">
                  <w:pPr>
                    <w:pStyle w:val="TAC"/>
                    <w:rPr>
                      <w:color w:val="FF0000"/>
                      <w:sz w:val="20"/>
                      <w:u w:val="single"/>
                    </w:rPr>
                  </w:pPr>
                </w:p>
              </w:tc>
            </w:tr>
            <w:tr w:rsidR="00A846F5" w:rsidRPr="00A846F5" w14:paraId="5E3FB9DE" w14:textId="77777777" w:rsidTr="00982583">
              <w:tc>
                <w:tcPr>
                  <w:tcW w:w="948" w:type="dxa"/>
                </w:tcPr>
                <w:p w14:paraId="256D633E" w14:textId="77777777" w:rsidR="00A846F5" w:rsidRPr="00A846F5" w:rsidRDefault="00A846F5" w:rsidP="00A846F5">
                  <w:pPr>
                    <w:pStyle w:val="TAC"/>
                    <w:rPr>
                      <w:sz w:val="20"/>
                    </w:rPr>
                  </w:pPr>
                  <w:r w:rsidRPr="00A846F5">
                    <w:rPr>
                      <w:sz w:val="20"/>
                    </w:rPr>
                    <w:t>6</w:t>
                  </w:r>
                </w:p>
              </w:tc>
              <w:tc>
                <w:tcPr>
                  <w:tcW w:w="1036" w:type="dxa"/>
                </w:tcPr>
                <w:p w14:paraId="70850AF3" w14:textId="77777777" w:rsidR="00A846F5" w:rsidRPr="00A846F5" w:rsidRDefault="00A846F5" w:rsidP="00A846F5">
                  <w:pPr>
                    <w:pStyle w:val="TAC"/>
                    <w:rPr>
                      <w:sz w:val="20"/>
                    </w:rPr>
                  </w:pPr>
                  <w:r w:rsidRPr="00A846F5">
                    <w:rPr>
                      <w:sz w:val="20"/>
                    </w:rPr>
                    <w:t>1, 5</w:t>
                  </w:r>
                </w:p>
              </w:tc>
              <w:tc>
                <w:tcPr>
                  <w:tcW w:w="1134" w:type="dxa"/>
                </w:tcPr>
                <w:p w14:paraId="3B020CC8" w14:textId="77777777" w:rsidR="00A846F5" w:rsidRPr="00A846F5" w:rsidRDefault="00A846F5" w:rsidP="00A846F5">
                  <w:pPr>
                    <w:pStyle w:val="TAC"/>
                    <w:rPr>
                      <w:sz w:val="20"/>
                    </w:rPr>
                  </w:pPr>
                </w:p>
              </w:tc>
              <w:tc>
                <w:tcPr>
                  <w:tcW w:w="1134" w:type="dxa"/>
                </w:tcPr>
                <w:p w14:paraId="58B11BE9" w14:textId="77777777" w:rsidR="00A846F5" w:rsidRPr="00A846F5" w:rsidRDefault="00A846F5" w:rsidP="00A846F5">
                  <w:pPr>
                    <w:pStyle w:val="TAC"/>
                    <w:rPr>
                      <w:sz w:val="20"/>
                    </w:rPr>
                  </w:pPr>
                </w:p>
              </w:tc>
              <w:tc>
                <w:tcPr>
                  <w:tcW w:w="1134" w:type="dxa"/>
                </w:tcPr>
                <w:p w14:paraId="1D88AFE2" w14:textId="77777777" w:rsidR="00A846F5" w:rsidRPr="00A846F5" w:rsidRDefault="00A846F5" w:rsidP="00A846F5">
                  <w:pPr>
                    <w:pStyle w:val="TAC"/>
                    <w:rPr>
                      <w:sz w:val="20"/>
                    </w:rPr>
                  </w:pPr>
                  <w:r w:rsidRPr="00A846F5">
                    <w:rPr>
                      <w:sz w:val="20"/>
                    </w:rPr>
                    <w:t>1, 5</w:t>
                  </w:r>
                </w:p>
              </w:tc>
              <w:tc>
                <w:tcPr>
                  <w:tcW w:w="1134" w:type="dxa"/>
                </w:tcPr>
                <w:p w14:paraId="1FD03CB5" w14:textId="77777777" w:rsidR="00A846F5" w:rsidRPr="00A846F5" w:rsidRDefault="00A846F5" w:rsidP="00A846F5">
                  <w:pPr>
                    <w:pStyle w:val="TAC"/>
                    <w:rPr>
                      <w:sz w:val="20"/>
                    </w:rPr>
                  </w:pPr>
                </w:p>
              </w:tc>
              <w:tc>
                <w:tcPr>
                  <w:tcW w:w="1134" w:type="dxa"/>
                </w:tcPr>
                <w:p w14:paraId="12B5A9CC" w14:textId="77777777" w:rsidR="00A846F5" w:rsidRPr="00A846F5" w:rsidRDefault="00A846F5" w:rsidP="00A846F5">
                  <w:pPr>
                    <w:pStyle w:val="TAC"/>
                    <w:rPr>
                      <w:sz w:val="20"/>
                    </w:rPr>
                  </w:pPr>
                </w:p>
              </w:tc>
            </w:tr>
            <w:tr w:rsidR="00A846F5" w:rsidRPr="00A846F5" w14:paraId="4E30BB84" w14:textId="77777777" w:rsidTr="00982583">
              <w:tc>
                <w:tcPr>
                  <w:tcW w:w="948" w:type="dxa"/>
                </w:tcPr>
                <w:p w14:paraId="4DCA73C8" w14:textId="77777777" w:rsidR="00A846F5" w:rsidRPr="00A846F5" w:rsidRDefault="00A846F5" w:rsidP="00A846F5">
                  <w:pPr>
                    <w:pStyle w:val="TAC"/>
                    <w:rPr>
                      <w:sz w:val="20"/>
                    </w:rPr>
                  </w:pPr>
                  <w:r w:rsidRPr="00A846F5">
                    <w:rPr>
                      <w:sz w:val="20"/>
                    </w:rPr>
                    <w:t>7</w:t>
                  </w:r>
                </w:p>
              </w:tc>
              <w:tc>
                <w:tcPr>
                  <w:tcW w:w="1036" w:type="dxa"/>
                </w:tcPr>
                <w:p w14:paraId="6AC89C57" w14:textId="77777777" w:rsidR="00A846F5" w:rsidRPr="00A846F5" w:rsidRDefault="00A846F5" w:rsidP="00A846F5">
                  <w:pPr>
                    <w:pStyle w:val="TAC"/>
                    <w:rPr>
                      <w:sz w:val="20"/>
                    </w:rPr>
                  </w:pPr>
                  <w:r w:rsidRPr="00A846F5">
                    <w:rPr>
                      <w:sz w:val="20"/>
                    </w:rPr>
                    <w:t>1, 5</w:t>
                  </w:r>
                </w:p>
              </w:tc>
              <w:tc>
                <w:tcPr>
                  <w:tcW w:w="1134" w:type="dxa"/>
                </w:tcPr>
                <w:p w14:paraId="2D22A9E5" w14:textId="77777777" w:rsidR="00A846F5" w:rsidRPr="00A846F5" w:rsidRDefault="00A846F5" w:rsidP="00A846F5">
                  <w:pPr>
                    <w:pStyle w:val="TAC"/>
                    <w:rPr>
                      <w:sz w:val="20"/>
                    </w:rPr>
                  </w:pPr>
                </w:p>
              </w:tc>
              <w:tc>
                <w:tcPr>
                  <w:tcW w:w="1134" w:type="dxa"/>
                </w:tcPr>
                <w:p w14:paraId="25DC8C70" w14:textId="77777777" w:rsidR="00A846F5" w:rsidRPr="00A846F5" w:rsidRDefault="00A846F5" w:rsidP="00A846F5">
                  <w:pPr>
                    <w:pStyle w:val="TAC"/>
                    <w:rPr>
                      <w:sz w:val="20"/>
                    </w:rPr>
                  </w:pPr>
                </w:p>
              </w:tc>
              <w:tc>
                <w:tcPr>
                  <w:tcW w:w="1134" w:type="dxa"/>
                </w:tcPr>
                <w:p w14:paraId="19045ACA" w14:textId="77777777" w:rsidR="00A846F5" w:rsidRPr="00A846F5" w:rsidRDefault="00A846F5" w:rsidP="00A846F5">
                  <w:pPr>
                    <w:pStyle w:val="TAC"/>
                    <w:rPr>
                      <w:sz w:val="20"/>
                    </w:rPr>
                  </w:pPr>
                  <w:r w:rsidRPr="00A846F5">
                    <w:rPr>
                      <w:sz w:val="20"/>
                    </w:rPr>
                    <w:t>1, 5</w:t>
                  </w:r>
                </w:p>
              </w:tc>
              <w:tc>
                <w:tcPr>
                  <w:tcW w:w="1134" w:type="dxa"/>
                </w:tcPr>
                <w:p w14:paraId="571BB067" w14:textId="77777777" w:rsidR="00A846F5" w:rsidRPr="00A846F5" w:rsidRDefault="00A846F5" w:rsidP="00A846F5">
                  <w:pPr>
                    <w:pStyle w:val="TAC"/>
                    <w:rPr>
                      <w:sz w:val="20"/>
                    </w:rPr>
                  </w:pPr>
                </w:p>
              </w:tc>
              <w:tc>
                <w:tcPr>
                  <w:tcW w:w="1134" w:type="dxa"/>
                </w:tcPr>
                <w:p w14:paraId="5C4B4206" w14:textId="77777777" w:rsidR="00A846F5" w:rsidRPr="00A846F5" w:rsidRDefault="00A846F5" w:rsidP="00A846F5">
                  <w:pPr>
                    <w:pStyle w:val="TAC"/>
                    <w:rPr>
                      <w:sz w:val="20"/>
                    </w:rPr>
                  </w:pPr>
                </w:p>
              </w:tc>
            </w:tr>
            <w:tr w:rsidR="00A846F5" w:rsidRPr="00A846F5" w14:paraId="65A2ED86" w14:textId="77777777" w:rsidTr="00982583">
              <w:tc>
                <w:tcPr>
                  <w:tcW w:w="948" w:type="dxa"/>
                </w:tcPr>
                <w:p w14:paraId="3E96A0E7" w14:textId="77777777" w:rsidR="00A846F5" w:rsidRPr="00A846F5" w:rsidRDefault="00A846F5" w:rsidP="00A846F5">
                  <w:pPr>
                    <w:pStyle w:val="TAC"/>
                    <w:rPr>
                      <w:sz w:val="20"/>
                    </w:rPr>
                  </w:pPr>
                  <w:r w:rsidRPr="00A846F5">
                    <w:rPr>
                      <w:sz w:val="20"/>
                    </w:rPr>
                    <w:t>8</w:t>
                  </w:r>
                </w:p>
              </w:tc>
              <w:tc>
                <w:tcPr>
                  <w:tcW w:w="1036" w:type="dxa"/>
                </w:tcPr>
                <w:p w14:paraId="33A7919D" w14:textId="77777777" w:rsidR="00A846F5" w:rsidRPr="00A846F5" w:rsidRDefault="00A846F5" w:rsidP="00A846F5">
                  <w:pPr>
                    <w:pStyle w:val="TAC"/>
                    <w:rPr>
                      <w:sz w:val="20"/>
                    </w:rPr>
                  </w:pPr>
                  <w:r w:rsidRPr="00A846F5">
                    <w:rPr>
                      <w:sz w:val="20"/>
                    </w:rPr>
                    <w:t>1, 5</w:t>
                  </w:r>
                </w:p>
              </w:tc>
              <w:tc>
                <w:tcPr>
                  <w:tcW w:w="1134" w:type="dxa"/>
                </w:tcPr>
                <w:p w14:paraId="3E8A09C1" w14:textId="77777777" w:rsidR="00A846F5" w:rsidRPr="00A846F5" w:rsidRDefault="00A846F5" w:rsidP="00A846F5">
                  <w:pPr>
                    <w:pStyle w:val="TAC"/>
                    <w:rPr>
                      <w:sz w:val="20"/>
                    </w:rPr>
                  </w:pPr>
                </w:p>
              </w:tc>
              <w:tc>
                <w:tcPr>
                  <w:tcW w:w="1134" w:type="dxa"/>
                </w:tcPr>
                <w:p w14:paraId="50A50329" w14:textId="77777777" w:rsidR="00A846F5" w:rsidRPr="00A846F5" w:rsidRDefault="00A846F5" w:rsidP="00A846F5">
                  <w:pPr>
                    <w:pStyle w:val="TAC"/>
                    <w:rPr>
                      <w:sz w:val="20"/>
                    </w:rPr>
                  </w:pPr>
                </w:p>
              </w:tc>
              <w:tc>
                <w:tcPr>
                  <w:tcW w:w="1134" w:type="dxa"/>
                </w:tcPr>
                <w:p w14:paraId="657711C3" w14:textId="77777777" w:rsidR="00A846F5" w:rsidRPr="00A846F5" w:rsidRDefault="00A846F5" w:rsidP="00A846F5">
                  <w:pPr>
                    <w:pStyle w:val="TAC"/>
                    <w:rPr>
                      <w:sz w:val="20"/>
                    </w:rPr>
                  </w:pPr>
                  <w:r w:rsidRPr="00A846F5">
                    <w:rPr>
                      <w:sz w:val="20"/>
                    </w:rPr>
                    <w:t>1, 5</w:t>
                  </w:r>
                </w:p>
              </w:tc>
              <w:tc>
                <w:tcPr>
                  <w:tcW w:w="1134" w:type="dxa"/>
                </w:tcPr>
                <w:p w14:paraId="23F145D3" w14:textId="77777777" w:rsidR="00A846F5" w:rsidRPr="00A846F5" w:rsidRDefault="00A846F5" w:rsidP="00A846F5">
                  <w:pPr>
                    <w:pStyle w:val="TAC"/>
                    <w:rPr>
                      <w:sz w:val="20"/>
                    </w:rPr>
                  </w:pPr>
                </w:p>
              </w:tc>
              <w:tc>
                <w:tcPr>
                  <w:tcW w:w="1134" w:type="dxa"/>
                </w:tcPr>
                <w:p w14:paraId="7A107D46" w14:textId="77777777" w:rsidR="00A846F5" w:rsidRPr="00A846F5" w:rsidRDefault="00A846F5" w:rsidP="00A846F5">
                  <w:pPr>
                    <w:pStyle w:val="TAC"/>
                    <w:rPr>
                      <w:sz w:val="20"/>
                    </w:rPr>
                  </w:pPr>
                </w:p>
              </w:tc>
            </w:tr>
            <w:tr w:rsidR="00A846F5" w:rsidRPr="00A846F5" w14:paraId="24DAC2A2" w14:textId="77777777" w:rsidTr="00982583">
              <w:tc>
                <w:tcPr>
                  <w:tcW w:w="948" w:type="dxa"/>
                </w:tcPr>
                <w:p w14:paraId="367F1AB4" w14:textId="77777777" w:rsidR="00A846F5" w:rsidRPr="00A846F5" w:rsidRDefault="00A846F5" w:rsidP="00A846F5">
                  <w:pPr>
                    <w:pStyle w:val="TAC"/>
                    <w:rPr>
                      <w:sz w:val="20"/>
                    </w:rPr>
                  </w:pPr>
                  <w:r w:rsidRPr="00A846F5">
                    <w:rPr>
                      <w:sz w:val="20"/>
                    </w:rPr>
                    <w:t>9</w:t>
                  </w:r>
                </w:p>
              </w:tc>
              <w:tc>
                <w:tcPr>
                  <w:tcW w:w="1036" w:type="dxa"/>
                </w:tcPr>
                <w:p w14:paraId="453029E1" w14:textId="77777777" w:rsidR="00A846F5" w:rsidRPr="00A846F5" w:rsidRDefault="00A846F5" w:rsidP="00A846F5">
                  <w:pPr>
                    <w:pStyle w:val="TAC"/>
                    <w:rPr>
                      <w:sz w:val="20"/>
                    </w:rPr>
                  </w:pPr>
                  <w:r w:rsidRPr="00A846F5">
                    <w:rPr>
                      <w:sz w:val="20"/>
                    </w:rPr>
                    <w:t>3, 8</w:t>
                  </w:r>
                </w:p>
              </w:tc>
              <w:tc>
                <w:tcPr>
                  <w:tcW w:w="1134" w:type="dxa"/>
                </w:tcPr>
                <w:p w14:paraId="63C3894F" w14:textId="77777777" w:rsidR="00A846F5" w:rsidRPr="00A846F5" w:rsidRDefault="00A846F5" w:rsidP="00A846F5">
                  <w:pPr>
                    <w:pStyle w:val="TAC"/>
                    <w:rPr>
                      <w:sz w:val="20"/>
                    </w:rPr>
                  </w:pPr>
                  <w:r w:rsidRPr="00A846F5">
                    <w:rPr>
                      <w:sz w:val="20"/>
                    </w:rPr>
                    <w:t>1, 4, 7</w:t>
                  </w:r>
                </w:p>
              </w:tc>
              <w:tc>
                <w:tcPr>
                  <w:tcW w:w="1134" w:type="dxa"/>
                </w:tcPr>
                <w:p w14:paraId="5F777D1B" w14:textId="77777777" w:rsidR="00A846F5" w:rsidRPr="00A846F5" w:rsidRDefault="00A846F5" w:rsidP="00A846F5">
                  <w:pPr>
                    <w:pStyle w:val="TAC"/>
                    <w:rPr>
                      <w:sz w:val="20"/>
                    </w:rPr>
                  </w:pPr>
                </w:p>
              </w:tc>
              <w:tc>
                <w:tcPr>
                  <w:tcW w:w="1134" w:type="dxa"/>
                </w:tcPr>
                <w:p w14:paraId="060753BF" w14:textId="77777777" w:rsidR="00A846F5" w:rsidRPr="00A846F5" w:rsidRDefault="00A846F5" w:rsidP="00A846F5">
                  <w:pPr>
                    <w:pStyle w:val="TAC"/>
                    <w:rPr>
                      <w:sz w:val="20"/>
                    </w:rPr>
                  </w:pPr>
                  <w:r w:rsidRPr="00A846F5">
                    <w:rPr>
                      <w:sz w:val="20"/>
                    </w:rPr>
                    <w:t>4, 8</w:t>
                  </w:r>
                </w:p>
              </w:tc>
              <w:tc>
                <w:tcPr>
                  <w:tcW w:w="1134" w:type="dxa"/>
                </w:tcPr>
                <w:p w14:paraId="62247F2E" w14:textId="77777777" w:rsidR="00A846F5" w:rsidRPr="00A846F5" w:rsidRDefault="00A846F5" w:rsidP="00A846F5">
                  <w:pPr>
                    <w:pStyle w:val="TAC"/>
                    <w:rPr>
                      <w:sz w:val="20"/>
                    </w:rPr>
                  </w:pPr>
                  <w:r w:rsidRPr="00A846F5">
                    <w:rPr>
                      <w:sz w:val="20"/>
                    </w:rPr>
                    <w:t>1, 4, 7</w:t>
                  </w:r>
                </w:p>
              </w:tc>
              <w:tc>
                <w:tcPr>
                  <w:tcW w:w="1134" w:type="dxa"/>
                </w:tcPr>
                <w:p w14:paraId="2D2FFBC7" w14:textId="77777777" w:rsidR="00A846F5" w:rsidRPr="00A846F5" w:rsidRDefault="00A846F5" w:rsidP="00A846F5">
                  <w:pPr>
                    <w:pStyle w:val="TAC"/>
                    <w:rPr>
                      <w:sz w:val="20"/>
                    </w:rPr>
                  </w:pPr>
                </w:p>
              </w:tc>
            </w:tr>
            <w:tr w:rsidR="00A846F5" w:rsidRPr="00A846F5" w14:paraId="71CEAC9E" w14:textId="77777777" w:rsidTr="00982583">
              <w:tc>
                <w:tcPr>
                  <w:tcW w:w="948" w:type="dxa"/>
                </w:tcPr>
                <w:p w14:paraId="7769834F" w14:textId="77777777" w:rsidR="00A846F5" w:rsidRPr="00A846F5" w:rsidRDefault="00A846F5" w:rsidP="00A846F5">
                  <w:pPr>
                    <w:pStyle w:val="TAC"/>
                    <w:rPr>
                      <w:sz w:val="20"/>
                    </w:rPr>
                  </w:pPr>
                  <w:r w:rsidRPr="00A846F5">
                    <w:rPr>
                      <w:sz w:val="20"/>
                    </w:rPr>
                    <w:t>10</w:t>
                  </w:r>
                </w:p>
              </w:tc>
              <w:tc>
                <w:tcPr>
                  <w:tcW w:w="1036" w:type="dxa"/>
                </w:tcPr>
                <w:p w14:paraId="25DF7253" w14:textId="77777777" w:rsidR="00A846F5" w:rsidRPr="00A846F5" w:rsidRDefault="00A846F5" w:rsidP="00A846F5">
                  <w:pPr>
                    <w:pStyle w:val="TAC"/>
                    <w:rPr>
                      <w:sz w:val="20"/>
                    </w:rPr>
                  </w:pPr>
                  <w:r w:rsidRPr="00A846F5">
                    <w:rPr>
                      <w:sz w:val="20"/>
                    </w:rPr>
                    <w:t>3, 8</w:t>
                  </w:r>
                </w:p>
              </w:tc>
              <w:tc>
                <w:tcPr>
                  <w:tcW w:w="1134" w:type="dxa"/>
                </w:tcPr>
                <w:p w14:paraId="0831A11D" w14:textId="77777777" w:rsidR="00A846F5" w:rsidRPr="00A846F5" w:rsidRDefault="00A846F5" w:rsidP="00A846F5">
                  <w:pPr>
                    <w:pStyle w:val="TAC"/>
                    <w:rPr>
                      <w:sz w:val="20"/>
                    </w:rPr>
                  </w:pPr>
                  <w:r w:rsidRPr="00A846F5">
                    <w:rPr>
                      <w:sz w:val="20"/>
                    </w:rPr>
                    <w:t>1, 4, 7</w:t>
                  </w:r>
                </w:p>
              </w:tc>
              <w:tc>
                <w:tcPr>
                  <w:tcW w:w="1134" w:type="dxa"/>
                </w:tcPr>
                <w:p w14:paraId="72FE8988" w14:textId="77777777" w:rsidR="00A846F5" w:rsidRPr="00A846F5" w:rsidRDefault="00A846F5" w:rsidP="00A846F5">
                  <w:pPr>
                    <w:pStyle w:val="TAC"/>
                    <w:rPr>
                      <w:sz w:val="20"/>
                    </w:rPr>
                  </w:pPr>
                </w:p>
              </w:tc>
              <w:tc>
                <w:tcPr>
                  <w:tcW w:w="1134" w:type="dxa"/>
                </w:tcPr>
                <w:p w14:paraId="29EF28DC" w14:textId="77777777" w:rsidR="00A846F5" w:rsidRPr="00A846F5" w:rsidRDefault="00A846F5" w:rsidP="00A846F5">
                  <w:pPr>
                    <w:pStyle w:val="TAC"/>
                    <w:rPr>
                      <w:sz w:val="20"/>
                    </w:rPr>
                  </w:pPr>
                  <w:r w:rsidRPr="00A846F5">
                    <w:rPr>
                      <w:sz w:val="20"/>
                    </w:rPr>
                    <w:t>4, 8</w:t>
                  </w:r>
                </w:p>
              </w:tc>
              <w:tc>
                <w:tcPr>
                  <w:tcW w:w="1134" w:type="dxa"/>
                </w:tcPr>
                <w:p w14:paraId="56FF3C8A" w14:textId="77777777" w:rsidR="00A846F5" w:rsidRPr="00A846F5" w:rsidRDefault="00A846F5" w:rsidP="00A846F5">
                  <w:pPr>
                    <w:pStyle w:val="TAC"/>
                    <w:rPr>
                      <w:sz w:val="20"/>
                    </w:rPr>
                  </w:pPr>
                  <w:r w:rsidRPr="00A846F5">
                    <w:rPr>
                      <w:sz w:val="20"/>
                    </w:rPr>
                    <w:t>1, 4, 7</w:t>
                  </w:r>
                </w:p>
              </w:tc>
              <w:tc>
                <w:tcPr>
                  <w:tcW w:w="1134" w:type="dxa"/>
                </w:tcPr>
                <w:p w14:paraId="18C251F4" w14:textId="77777777" w:rsidR="00A846F5" w:rsidRPr="00A846F5" w:rsidRDefault="00A846F5" w:rsidP="00A846F5">
                  <w:pPr>
                    <w:pStyle w:val="TAC"/>
                    <w:rPr>
                      <w:sz w:val="20"/>
                    </w:rPr>
                  </w:pPr>
                </w:p>
              </w:tc>
            </w:tr>
            <w:tr w:rsidR="00A846F5" w:rsidRPr="00A846F5" w14:paraId="5C4B1CBB" w14:textId="77777777" w:rsidTr="00982583">
              <w:tc>
                <w:tcPr>
                  <w:tcW w:w="948" w:type="dxa"/>
                </w:tcPr>
                <w:p w14:paraId="20C12555" w14:textId="77777777" w:rsidR="00A846F5" w:rsidRPr="00A846F5" w:rsidRDefault="00A846F5" w:rsidP="00A846F5">
                  <w:pPr>
                    <w:pStyle w:val="TAC"/>
                    <w:rPr>
                      <w:sz w:val="20"/>
                    </w:rPr>
                  </w:pPr>
                  <w:r w:rsidRPr="00A846F5">
                    <w:rPr>
                      <w:sz w:val="20"/>
                    </w:rPr>
                    <w:t>11</w:t>
                  </w:r>
                </w:p>
              </w:tc>
              <w:tc>
                <w:tcPr>
                  <w:tcW w:w="1036" w:type="dxa"/>
                </w:tcPr>
                <w:p w14:paraId="2CC1F224" w14:textId="77777777" w:rsidR="00A846F5" w:rsidRPr="00A846F5" w:rsidRDefault="00A846F5" w:rsidP="00A846F5">
                  <w:pPr>
                    <w:pStyle w:val="TAC"/>
                    <w:rPr>
                      <w:sz w:val="20"/>
                    </w:rPr>
                  </w:pPr>
                  <w:r w:rsidRPr="00A846F5">
                    <w:rPr>
                      <w:sz w:val="20"/>
                    </w:rPr>
                    <w:t>3, 10</w:t>
                  </w:r>
                </w:p>
              </w:tc>
              <w:tc>
                <w:tcPr>
                  <w:tcW w:w="1134" w:type="dxa"/>
                </w:tcPr>
                <w:p w14:paraId="277314C3" w14:textId="77777777" w:rsidR="00A846F5" w:rsidRPr="00A846F5" w:rsidRDefault="00A846F5" w:rsidP="00A846F5">
                  <w:pPr>
                    <w:pStyle w:val="TAC"/>
                    <w:rPr>
                      <w:sz w:val="20"/>
                    </w:rPr>
                  </w:pPr>
                  <w:r w:rsidRPr="00A846F5">
                    <w:rPr>
                      <w:sz w:val="20"/>
                    </w:rPr>
                    <w:t>1, 5, 9</w:t>
                  </w:r>
                </w:p>
              </w:tc>
              <w:tc>
                <w:tcPr>
                  <w:tcW w:w="1134" w:type="dxa"/>
                </w:tcPr>
                <w:p w14:paraId="04F053D6" w14:textId="77777777" w:rsidR="00A846F5" w:rsidRPr="00A846F5" w:rsidRDefault="00A846F5" w:rsidP="00A846F5">
                  <w:pPr>
                    <w:pStyle w:val="TAC"/>
                    <w:rPr>
                      <w:sz w:val="20"/>
                    </w:rPr>
                  </w:pPr>
                  <w:r w:rsidRPr="00A846F5">
                    <w:rPr>
                      <w:sz w:val="20"/>
                    </w:rPr>
                    <w:t>1, 4, 7, 10</w:t>
                  </w:r>
                </w:p>
              </w:tc>
              <w:tc>
                <w:tcPr>
                  <w:tcW w:w="1134" w:type="dxa"/>
                </w:tcPr>
                <w:p w14:paraId="12CCE7CD" w14:textId="77777777" w:rsidR="00A846F5" w:rsidRPr="00A846F5" w:rsidRDefault="00A846F5" w:rsidP="00A846F5">
                  <w:pPr>
                    <w:pStyle w:val="TAC"/>
                    <w:rPr>
                      <w:sz w:val="20"/>
                    </w:rPr>
                  </w:pPr>
                  <w:r w:rsidRPr="00A846F5">
                    <w:rPr>
                      <w:sz w:val="20"/>
                    </w:rPr>
                    <w:t>4, 10</w:t>
                  </w:r>
                </w:p>
              </w:tc>
              <w:tc>
                <w:tcPr>
                  <w:tcW w:w="1134" w:type="dxa"/>
                </w:tcPr>
                <w:p w14:paraId="59E559A5" w14:textId="77777777" w:rsidR="00A846F5" w:rsidRPr="00A846F5" w:rsidRDefault="00A846F5" w:rsidP="00A846F5">
                  <w:pPr>
                    <w:pStyle w:val="TAC"/>
                    <w:rPr>
                      <w:sz w:val="20"/>
                    </w:rPr>
                  </w:pPr>
                  <w:r w:rsidRPr="00A846F5">
                    <w:rPr>
                      <w:sz w:val="20"/>
                    </w:rPr>
                    <w:t>1, 5, 9</w:t>
                  </w:r>
                </w:p>
              </w:tc>
              <w:tc>
                <w:tcPr>
                  <w:tcW w:w="1134" w:type="dxa"/>
                </w:tcPr>
                <w:p w14:paraId="4EACF54B" w14:textId="77777777" w:rsidR="00A846F5" w:rsidRPr="00A846F5" w:rsidRDefault="00A846F5" w:rsidP="00A846F5">
                  <w:pPr>
                    <w:pStyle w:val="TAC"/>
                    <w:rPr>
                      <w:sz w:val="20"/>
                    </w:rPr>
                  </w:pPr>
                  <w:r w:rsidRPr="00A846F5">
                    <w:rPr>
                      <w:sz w:val="20"/>
                    </w:rPr>
                    <w:t>1, 4, 7, 10</w:t>
                  </w:r>
                </w:p>
              </w:tc>
            </w:tr>
            <w:tr w:rsidR="00A846F5" w:rsidRPr="00A846F5" w14:paraId="490971EE" w14:textId="77777777" w:rsidTr="00982583">
              <w:tc>
                <w:tcPr>
                  <w:tcW w:w="948" w:type="dxa"/>
                </w:tcPr>
                <w:p w14:paraId="489A0DA5" w14:textId="77777777" w:rsidR="00A846F5" w:rsidRPr="00A846F5" w:rsidRDefault="00A846F5" w:rsidP="00A846F5">
                  <w:pPr>
                    <w:pStyle w:val="TAC"/>
                    <w:rPr>
                      <w:sz w:val="20"/>
                    </w:rPr>
                  </w:pPr>
                  <w:r w:rsidRPr="00A846F5">
                    <w:rPr>
                      <w:sz w:val="20"/>
                    </w:rPr>
                    <w:t>12</w:t>
                  </w:r>
                </w:p>
              </w:tc>
              <w:tc>
                <w:tcPr>
                  <w:tcW w:w="1036" w:type="dxa"/>
                </w:tcPr>
                <w:p w14:paraId="590A595E" w14:textId="77777777" w:rsidR="00A846F5" w:rsidRPr="00A846F5" w:rsidRDefault="00A846F5" w:rsidP="00A846F5">
                  <w:pPr>
                    <w:pStyle w:val="TAC"/>
                    <w:rPr>
                      <w:sz w:val="20"/>
                    </w:rPr>
                  </w:pPr>
                  <w:r w:rsidRPr="00A846F5">
                    <w:rPr>
                      <w:sz w:val="20"/>
                    </w:rPr>
                    <w:t>3, 10</w:t>
                  </w:r>
                </w:p>
              </w:tc>
              <w:tc>
                <w:tcPr>
                  <w:tcW w:w="1134" w:type="dxa"/>
                </w:tcPr>
                <w:p w14:paraId="7D135099" w14:textId="77777777" w:rsidR="00A846F5" w:rsidRPr="00A846F5" w:rsidRDefault="00A846F5" w:rsidP="00A846F5">
                  <w:pPr>
                    <w:pStyle w:val="TAC"/>
                    <w:rPr>
                      <w:sz w:val="20"/>
                    </w:rPr>
                  </w:pPr>
                  <w:r w:rsidRPr="00A846F5">
                    <w:rPr>
                      <w:sz w:val="20"/>
                    </w:rPr>
                    <w:t>1, 5, 9</w:t>
                  </w:r>
                </w:p>
              </w:tc>
              <w:tc>
                <w:tcPr>
                  <w:tcW w:w="1134" w:type="dxa"/>
                </w:tcPr>
                <w:p w14:paraId="6907FB89" w14:textId="77777777" w:rsidR="00A846F5" w:rsidRPr="00A846F5" w:rsidRDefault="00A846F5" w:rsidP="00A846F5">
                  <w:pPr>
                    <w:pStyle w:val="TAC"/>
                    <w:rPr>
                      <w:sz w:val="20"/>
                    </w:rPr>
                  </w:pPr>
                  <w:r w:rsidRPr="00A846F5">
                    <w:rPr>
                      <w:sz w:val="20"/>
                    </w:rPr>
                    <w:t>1, 4, 7, 10</w:t>
                  </w:r>
                </w:p>
              </w:tc>
              <w:tc>
                <w:tcPr>
                  <w:tcW w:w="1134" w:type="dxa"/>
                </w:tcPr>
                <w:p w14:paraId="72499DA5" w14:textId="77777777" w:rsidR="00A846F5" w:rsidRPr="00A846F5" w:rsidRDefault="00A846F5" w:rsidP="00A846F5">
                  <w:pPr>
                    <w:pStyle w:val="TAC"/>
                    <w:rPr>
                      <w:sz w:val="20"/>
                    </w:rPr>
                  </w:pPr>
                  <w:r w:rsidRPr="00A846F5">
                    <w:rPr>
                      <w:sz w:val="20"/>
                    </w:rPr>
                    <w:t>4, 10</w:t>
                  </w:r>
                </w:p>
              </w:tc>
              <w:tc>
                <w:tcPr>
                  <w:tcW w:w="1134" w:type="dxa"/>
                </w:tcPr>
                <w:p w14:paraId="0D31ABD8" w14:textId="77777777" w:rsidR="00A846F5" w:rsidRPr="00A846F5" w:rsidRDefault="00A846F5" w:rsidP="00A846F5">
                  <w:pPr>
                    <w:pStyle w:val="TAC"/>
                    <w:rPr>
                      <w:sz w:val="20"/>
                    </w:rPr>
                  </w:pPr>
                  <w:r w:rsidRPr="00A846F5">
                    <w:rPr>
                      <w:sz w:val="20"/>
                    </w:rPr>
                    <w:t>1, 5, 9</w:t>
                  </w:r>
                </w:p>
              </w:tc>
              <w:tc>
                <w:tcPr>
                  <w:tcW w:w="1134" w:type="dxa"/>
                </w:tcPr>
                <w:p w14:paraId="459A3C55" w14:textId="77777777" w:rsidR="00A846F5" w:rsidRPr="00A846F5" w:rsidRDefault="00A846F5" w:rsidP="00A846F5">
                  <w:pPr>
                    <w:pStyle w:val="TAC"/>
                    <w:rPr>
                      <w:sz w:val="20"/>
                    </w:rPr>
                  </w:pPr>
                  <w:r w:rsidRPr="00A846F5">
                    <w:rPr>
                      <w:sz w:val="20"/>
                    </w:rPr>
                    <w:t>1, 4, 7, 10</w:t>
                  </w:r>
                </w:p>
              </w:tc>
            </w:tr>
            <w:tr w:rsidR="00A846F5" w:rsidRPr="00A846F5" w14:paraId="33DF532E" w14:textId="77777777" w:rsidTr="00982583">
              <w:tc>
                <w:tcPr>
                  <w:tcW w:w="948" w:type="dxa"/>
                </w:tcPr>
                <w:p w14:paraId="0A648444" w14:textId="77777777" w:rsidR="00A846F5" w:rsidRPr="00A846F5" w:rsidRDefault="00A846F5" w:rsidP="00A846F5">
                  <w:pPr>
                    <w:pStyle w:val="TAC"/>
                    <w:rPr>
                      <w:sz w:val="20"/>
                    </w:rPr>
                  </w:pPr>
                  <w:r w:rsidRPr="00A846F5">
                    <w:rPr>
                      <w:sz w:val="20"/>
                    </w:rPr>
                    <w:t>13</w:t>
                  </w:r>
                </w:p>
              </w:tc>
              <w:tc>
                <w:tcPr>
                  <w:tcW w:w="1036" w:type="dxa"/>
                </w:tcPr>
                <w:p w14:paraId="4D32DF26" w14:textId="77777777" w:rsidR="00A846F5" w:rsidRPr="00A846F5" w:rsidRDefault="00A846F5" w:rsidP="00A846F5">
                  <w:pPr>
                    <w:pStyle w:val="TAC"/>
                    <w:rPr>
                      <w:sz w:val="20"/>
                    </w:rPr>
                  </w:pPr>
                  <w:r w:rsidRPr="00A846F5">
                    <w:rPr>
                      <w:sz w:val="20"/>
                    </w:rPr>
                    <w:t>3, 10</w:t>
                  </w:r>
                </w:p>
              </w:tc>
              <w:tc>
                <w:tcPr>
                  <w:tcW w:w="1134" w:type="dxa"/>
                </w:tcPr>
                <w:p w14:paraId="33A7825B" w14:textId="77777777" w:rsidR="00A846F5" w:rsidRPr="00A846F5" w:rsidRDefault="00A846F5" w:rsidP="00A846F5">
                  <w:pPr>
                    <w:pStyle w:val="TAC"/>
                    <w:rPr>
                      <w:sz w:val="20"/>
                    </w:rPr>
                  </w:pPr>
                  <w:r w:rsidRPr="00A846F5">
                    <w:rPr>
                      <w:sz w:val="20"/>
                    </w:rPr>
                    <w:t>1, 6, 11</w:t>
                  </w:r>
                </w:p>
              </w:tc>
              <w:tc>
                <w:tcPr>
                  <w:tcW w:w="1134" w:type="dxa"/>
                </w:tcPr>
                <w:p w14:paraId="3C40B6D3" w14:textId="77777777" w:rsidR="00A846F5" w:rsidRPr="00A846F5" w:rsidRDefault="00A846F5" w:rsidP="00A846F5">
                  <w:pPr>
                    <w:pStyle w:val="TAC"/>
                    <w:rPr>
                      <w:sz w:val="20"/>
                    </w:rPr>
                  </w:pPr>
                  <w:r w:rsidRPr="00A846F5">
                    <w:rPr>
                      <w:sz w:val="20"/>
                    </w:rPr>
                    <w:t>1, 4, 7, 10</w:t>
                  </w:r>
                </w:p>
              </w:tc>
              <w:tc>
                <w:tcPr>
                  <w:tcW w:w="1134" w:type="dxa"/>
                </w:tcPr>
                <w:p w14:paraId="19B2875C" w14:textId="77777777" w:rsidR="00A846F5" w:rsidRPr="00A846F5" w:rsidRDefault="00A846F5" w:rsidP="00A846F5">
                  <w:pPr>
                    <w:pStyle w:val="TAC"/>
                    <w:rPr>
                      <w:sz w:val="20"/>
                    </w:rPr>
                  </w:pPr>
                  <w:r w:rsidRPr="00A846F5">
                    <w:rPr>
                      <w:sz w:val="20"/>
                    </w:rPr>
                    <w:t>4, 10</w:t>
                  </w:r>
                </w:p>
              </w:tc>
              <w:tc>
                <w:tcPr>
                  <w:tcW w:w="1134" w:type="dxa"/>
                </w:tcPr>
                <w:p w14:paraId="70FF8B91" w14:textId="77777777" w:rsidR="00A846F5" w:rsidRPr="00A846F5" w:rsidRDefault="00A846F5" w:rsidP="00A846F5">
                  <w:pPr>
                    <w:pStyle w:val="TAC"/>
                    <w:rPr>
                      <w:sz w:val="20"/>
                    </w:rPr>
                  </w:pPr>
                  <w:r w:rsidRPr="00A846F5">
                    <w:rPr>
                      <w:sz w:val="20"/>
                    </w:rPr>
                    <w:t>1, 6, 11</w:t>
                  </w:r>
                </w:p>
              </w:tc>
              <w:tc>
                <w:tcPr>
                  <w:tcW w:w="1134" w:type="dxa"/>
                </w:tcPr>
                <w:p w14:paraId="169A2DE4" w14:textId="77777777" w:rsidR="00A846F5" w:rsidRPr="00A846F5" w:rsidRDefault="00A846F5" w:rsidP="00A846F5">
                  <w:pPr>
                    <w:pStyle w:val="TAC"/>
                    <w:rPr>
                      <w:sz w:val="20"/>
                    </w:rPr>
                  </w:pPr>
                  <w:r w:rsidRPr="00A846F5">
                    <w:rPr>
                      <w:sz w:val="20"/>
                    </w:rPr>
                    <w:t>1, 4, 7, 10</w:t>
                  </w:r>
                </w:p>
              </w:tc>
            </w:tr>
            <w:bookmarkEnd w:id="36"/>
            <w:bookmarkEnd w:id="37"/>
          </w:tbl>
          <w:p w14:paraId="0C9058B1" w14:textId="77777777" w:rsidR="00A846F5" w:rsidRPr="00A846F5" w:rsidRDefault="00A846F5" w:rsidP="00681156">
            <w:pPr>
              <w:pStyle w:val="a0"/>
              <w:rPr>
                <w:rFonts w:eastAsiaTheme="minorEastAsia"/>
                <w:szCs w:val="20"/>
                <w:lang w:eastAsia="zh-CN"/>
              </w:rPr>
            </w:pPr>
          </w:p>
        </w:tc>
      </w:tr>
    </w:tbl>
    <w:bookmarkEnd w:id="1"/>
    <w:bookmarkEnd w:id="2"/>
    <w:bookmarkEnd w:id="3"/>
    <w:p w14:paraId="1946CD98" w14:textId="659EFA88" w:rsidR="00081023" w:rsidRPr="00407D19" w:rsidRDefault="00081023" w:rsidP="009F7941">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77E24C60" w14:textId="43498399" w:rsidR="001472E8" w:rsidRPr="009460DC" w:rsidRDefault="006A6B6F" w:rsidP="000973E2">
      <w:pPr>
        <w:pStyle w:val="a0"/>
        <w:rPr>
          <w:rFonts w:eastAsiaTheme="minorEastAsia"/>
          <w:b/>
          <w:i/>
          <w:lang w:eastAsia="zh-CN"/>
        </w:rPr>
      </w:pPr>
      <w:r w:rsidRPr="00D21D5B">
        <w:rPr>
          <w:rFonts w:eastAsiaTheme="minorEastAsia"/>
          <w:lang w:eastAsia="zh-CN"/>
        </w:rPr>
        <w:t>In th</w:t>
      </w:r>
      <w:r w:rsidR="00542EFE">
        <w:rPr>
          <w:rFonts w:eastAsiaTheme="minorEastAsia"/>
          <w:lang w:eastAsia="zh-CN"/>
        </w:rPr>
        <w:t>is</w:t>
      </w:r>
      <w:r w:rsidRPr="00D21D5B">
        <w:rPr>
          <w:rFonts w:eastAsiaTheme="minorEastAsia"/>
          <w:lang w:eastAsia="zh-CN"/>
        </w:rPr>
        <w:t xml:space="preserve"> contribution, </w:t>
      </w:r>
      <w:r w:rsidR="00D82E1B">
        <w:rPr>
          <w:rFonts w:eastAsiaTheme="minorEastAsia"/>
          <w:lang w:eastAsia="zh-CN"/>
        </w:rPr>
        <w:t xml:space="preserve">we </w:t>
      </w:r>
      <w:r w:rsidR="00542EFE">
        <w:rPr>
          <w:rFonts w:eastAsiaTheme="minorEastAsia"/>
          <w:lang w:eastAsia="zh-CN"/>
        </w:rPr>
        <w:t xml:space="preserve">have </w:t>
      </w:r>
      <w:r w:rsidR="00D82E1B">
        <w:rPr>
          <w:rFonts w:eastAsiaTheme="minorEastAsia"/>
          <w:lang w:eastAsia="zh-CN"/>
        </w:rPr>
        <w:t>provide</w:t>
      </w:r>
      <w:r w:rsidR="00542EFE">
        <w:rPr>
          <w:rFonts w:eastAsiaTheme="minorEastAsia"/>
          <w:lang w:eastAsia="zh-CN"/>
        </w:rPr>
        <w:t>d</w:t>
      </w:r>
      <w:r w:rsidR="00D82E1B">
        <w:rPr>
          <w:rFonts w:eastAsiaTheme="minorEastAsia"/>
          <w:lang w:eastAsia="zh-CN"/>
        </w:rPr>
        <w:t xml:space="preserve"> </w:t>
      </w:r>
      <w:r w:rsidR="00B26A77">
        <w:rPr>
          <w:rFonts w:eastAsiaTheme="minorEastAsia"/>
          <w:lang w:eastAsia="zh-CN"/>
        </w:rPr>
        <w:t>our considerations</w:t>
      </w:r>
      <w:r w:rsidRPr="00D21D5B">
        <w:rPr>
          <w:rFonts w:eastAsiaTheme="minorEastAsia"/>
          <w:lang w:eastAsia="zh-CN"/>
        </w:rPr>
        <w:t xml:space="preserve"> on</w:t>
      </w:r>
      <w:r w:rsidR="00B26A77">
        <w:rPr>
          <w:rFonts w:eastAsiaTheme="minorEastAsia"/>
          <w:lang w:eastAsia="zh-CN"/>
        </w:rPr>
        <w:t xml:space="preserve"> the design of </w:t>
      </w:r>
      <w:r w:rsidR="00B26A77" w:rsidRPr="00B52207">
        <w:rPr>
          <w:rFonts w:eastAsiaTheme="minorEastAsia"/>
          <w:noProof/>
          <w:lang w:eastAsia="zh-CN"/>
        </w:rPr>
        <w:t>physical</w:t>
      </w:r>
      <w:r w:rsidR="00B26A77">
        <w:rPr>
          <w:rFonts w:eastAsiaTheme="minorEastAsia"/>
          <w:lang w:eastAsia="zh-CN"/>
        </w:rPr>
        <w:t xml:space="preserve"> layer structure for</w:t>
      </w:r>
      <w:r w:rsidRPr="00D21D5B">
        <w:rPr>
          <w:rFonts w:eastAsiaTheme="minorEastAsia"/>
          <w:lang w:eastAsia="zh-CN"/>
        </w:rPr>
        <w:t xml:space="preserve"> NR </w:t>
      </w:r>
      <w:r w:rsidR="00B26A77" w:rsidRPr="00B52207">
        <w:rPr>
          <w:rFonts w:eastAsiaTheme="minorEastAsia"/>
          <w:noProof/>
          <w:lang w:eastAsia="zh-CN"/>
        </w:rPr>
        <w:t>sidelink</w:t>
      </w:r>
      <w:r w:rsidR="00542EFE">
        <w:rPr>
          <w:rFonts w:eastAsiaTheme="minorEastAsia"/>
          <w:noProof/>
          <w:lang w:eastAsia="zh-CN"/>
        </w:rPr>
        <w:t>.</w:t>
      </w:r>
      <w:r w:rsidR="00B26A77" w:rsidRPr="00915244">
        <w:rPr>
          <w:rFonts w:eastAsiaTheme="minorEastAsia"/>
          <w:noProof/>
          <w:lang w:eastAsia="zh-CN"/>
        </w:rPr>
        <w:t xml:space="preserve"> </w:t>
      </w:r>
      <w:r w:rsidR="00542EFE">
        <w:rPr>
          <w:rFonts w:eastAsiaTheme="minorEastAsia"/>
          <w:noProof/>
          <w:lang w:eastAsia="zh-CN"/>
        </w:rPr>
        <w:t>S</w:t>
      </w:r>
      <w:r w:rsidR="007F3785" w:rsidRPr="00915244">
        <w:rPr>
          <w:rFonts w:eastAsiaTheme="minorEastAsia"/>
          <w:noProof/>
          <w:lang w:eastAsia="zh-CN"/>
        </w:rPr>
        <w:t>ome</w:t>
      </w:r>
      <w:r w:rsidR="007F3785">
        <w:rPr>
          <w:rFonts w:eastAsiaTheme="minorEastAsia"/>
          <w:lang w:eastAsia="zh-CN"/>
        </w:rPr>
        <w:t xml:space="preserve"> </w:t>
      </w:r>
      <w:r w:rsidR="00982583">
        <w:rPr>
          <w:rFonts w:eastAsiaTheme="minorEastAsia"/>
          <w:lang w:eastAsia="zh-CN"/>
        </w:rPr>
        <w:t>proposal</w:t>
      </w:r>
      <w:r w:rsidR="007F3785">
        <w:rPr>
          <w:rFonts w:eastAsiaTheme="minorEastAsia"/>
          <w:lang w:eastAsia="zh-CN"/>
        </w:rPr>
        <w:t>s are</w:t>
      </w:r>
      <w:r w:rsidR="00AB02BB">
        <w:rPr>
          <w:rFonts w:eastAsiaTheme="minorEastAsia"/>
          <w:lang w:eastAsia="zh-CN"/>
        </w:rPr>
        <w:t xml:space="preserve"> made</w:t>
      </w:r>
      <w:r w:rsidR="007F3785">
        <w:rPr>
          <w:rFonts w:eastAsiaTheme="minorEastAsia"/>
          <w:lang w:eastAsia="zh-CN"/>
        </w:rPr>
        <w:t xml:space="preserve"> as follows:</w:t>
      </w:r>
    </w:p>
    <w:p w14:paraId="2C9CC4FE" w14:textId="77777777" w:rsidR="003C2A95" w:rsidRDefault="00C42CB9" w:rsidP="003E6859">
      <w:pPr>
        <w:pStyle w:val="a5"/>
        <w:jc w:val="both"/>
        <w:rPr>
          <w:rFonts w:eastAsiaTheme="minorEastAsia"/>
          <w:i/>
          <w:lang w:eastAsia="zh-CN"/>
        </w:rPr>
      </w:pPr>
      <w:r>
        <w:rPr>
          <w:bCs w:val="0"/>
          <w:i/>
        </w:rPr>
        <w:fldChar w:fldCharType="begin"/>
      </w:r>
      <w:r>
        <w:rPr>
          <w:bCs w:val="0"/>
          <w:i/>
        </w:rPr>
        <w:instrText xml:space="preserve"> REF _Ref32608690 \h </w:instrText>
      </w:r>
      <w:r>
        <w:rPr>
          <w:bCs w:val="0"/>
          <w:i/>
        </w:rPr>
      </w:r>
      <w:r>
        <w:rPr>
          <w:bCs w:val="0"/>
          <w:i/>
        </w:rPr>
        <w:fldChar w:fldCharType="separate"/>
      </w:r>
      <w:r w:rsidR="003C2A95" w:rsidRPr="003E6859">
        <w:rPr>
          <w:i/>
        </w:rPr>
        <w:t xml:space="preserve">Proposal </w:t>
      </w:r>
      <w:r w:rsidR="003C2A95" w:rsidRPr="003E6859">
        <w:rPr>
          <w:i/>
          <w:noProof/>
        </w:rPr>
        <w:t>1</w:t>
      </w:r>
      <w:r w:rsidR="003C2A95" w:rsidRPr="003E6859">
        <w:rPr>
          <w:rFonts w:eastAsiaTheme="minorEastAsia"/>
          <w:i/>
          <w:lang w:eastAsia="zh-CN"/>
        </w:rPr>
        <w:t xml:space="preserve">: The following factors should be considered in TBS calculation for PSSCH: </w:t>
      </w:r>
    </w:p>
    <w:p w14:paraId="153DFEDF" w14:textId="77777777" w:rsidR="003C2A95" w:rsidRDefault="003C2A95" w:rsidP="003E6859">
      <w:pPr>
        <w:pStyle w:val="a5"/>
        <w:numPr>
          <w:ilvl w:val="0"/>
          <w:numId w:val="23"/>
        </w:numPr>
        <w:jc w:val="both"/>
        <w:rPr>
          <w:rFonts w:eastAsiaTheme="minorEastAsia"/>
          <w:i/>
          <w:lang w:eastAsia="zh-CN"/>
        </w:rPr>
      </w:pPr>
      <w:r w:rsidRPr="003E6859">
        <w:rPr>
          <w:rFonts w:eastAsiaTheme="minorEastAsia"/>
          <w:i/>
          <w:lang w:eastAsia="zh-CN"/>
        </w:rPr>
        <w:t xml:space="preserve">Available symbols for SL transmission per slot </w:t>
      </w:r>
    </w:p>
    <w:p w14:paraId="06676624" w14:textId="77777777" w:rsidR="003C2A95" w:rsidRDefault="003C2A95" w:rsidP="003E6859">
      <w:pPr>
        <w:pStyle w:val="a5"/>
        <w:numPr>
          <w:ilvl w:val="0"/>
          <w:numId w:val="23"/>
        </w:numPr>
        <w:jc w:val="both"/>
        <w:rPr>
          <w:rFonts w:eastAsiaTheme="minorEastAsia"/>
          <w:i/>
          <w:lang w:eastAsia="zh-CN"/>
        </w:rPr>
      </w:pPr>
      <w:r w:rsidRPr="003E6859">
        <w:rPr>
          <w:rFonts w:eastAsiaTheme="minorEastAsia"/>
          <w:i/>
          <w:lang w:eastAsia="zh-CN"/>
        </w:rPr>
        <w:t>PSFCH resource</w:t>
      </w:r>
    </w:p>
    <w:p w14:paraId="47C61E3D" w14:textId="77777777" w:rsidR="003C2A95" w:rsidRDefault="003C2A95" w:rsidP="003E6859">
      <w:pPr>
        <w:pStyle w:val="a5"/>
        <w:numPr>
          <w:ilvl w:val="0"/>
          <w:numId w:val="23"/>
        </w:numPr>
        <w:jc w:val="both"/>
        <w:rPr>
          <w:rFonts w:eastAsiaTheme="minorEastAsia"/>
          <w:i/>
          <w:lang w:eastAsia="zh-CN"/>
        </w:rPr>
      </w:pPr>
      <w:r w:rsidRPr="003E6859">
        <w:rPr>
          <w:rFonts w:eastAsiaTheme="minorEastAsia"/>
          <w:i/>
          <w:lang w:eastAsia="zh-CN"/>
        </w:rPr>
        <w:t xml:space="preserve">PSCCH resource </w:t>
      </w:r>
    </w:p>
    <w:p w14:paraId="1682D59E" w14:textId="77777777" w:rsidR="003C2A95" w:rsidRDefault="003C2A95" w:rsidP="003E6859">
      <w:pPr>
        <w:pStyle w:val="a5"/>
        <w:numPr>
          <w:ilvl w:val="0"/>
          <w:numId w:val="23"/>
        </w:numPr>
        <w:jc w:val="both"/>
        <w:rPr>
          <w:rFonts w:eastAsiaTheme="minorEastAsia"/>
          <w:i/>
          <w:lang w:eastAsia="zh-CN"/>
        </w:rPr>
      </w:pPr>
      <w:r w:rsidRPr="003E6859">
        <w:rPr>
          <w:rFonts w:eastAsiaTheme="minorEastAsia"/>
          <w:i/>
          <w:lang w:eastAsia="zh-CN"/>
        </w:rPr>
        <w:t xml:space="preserve">The AGC symbol and GP symbol </w:t>
      </w:r>
    </w:p>
    <w:p w14:paraId="3449BE81" w14:textId="77777777" w:rsidR="003C2A95" w:rsidRDefault="003C2A95" w:rsidP="003E6859">
      <w:pPr>
        <w:pStyle w:val="a5"/>
        <w:numPr>
          <w:ilvl w:val="0"/>
          <w:numId w:val="23"/>
        </w:numPr>
        <w:jc w:val="both"/>
        <w:rPr>
          <w:rFonts w:eastAsiaTheme="minorEastAsia"/>
          <w:i/>
          <w:lang w:eastAsia="zh-CN"/>
        </w:rPr>
      </w:pPr>
      <w:r w:rsidRPr="003E6859">
        <w:rPr>
          <w:rFonts w:eastAsiaTheme="minorEastAsia"/>
          <w:i/>
          <w:lang w:eastAsia="zh-CN"/>
        </w:rPr>
        <w:t xml:space="preserve">The overhead of CSI-RS and PTRS </w:t>
      </w:r>
    </w:p>
    <w:p w14:paraId="0C1E25DF" w14:textId="77777777" w:rsidR="003C2A95" w:rsidRDefault="003C2A95" w:rsidP="003E6859">
      <w:pPr>
        <w:pStyle w:val="a5"/>
        <w:numPr>
          <w:ilvl w:val="0"/>
          <w:numId w:val="23"/>
        </w:numPr>
        <w:jc w:val="both"/>
        <w:rPr>
          <w:rFonts w:eastAsiaTheme="minorEastAsia"/>
          <w:i/>
          <w:lang w:eastAsia="zh-CN"/>
        </w:rPr>
      </w:pPr>
      <w:r w:rsidRPr="003E6859">
        <w:rPr>
          <w:rFonts w:eastAsiaTheme="minorEastAsia"/>
          <w:i/>
          <w:lang w:eastAsia="zh-CN"/>
        </w:rPr>
        <w:t xml:space="preserve">The overhead of DMRS </w:t>
      </w:r>
    </w:p>
    <w:p w14:paraId="36857340" w14:textId="6DCDBDE1" w:rsidR="00C42CB9" w:rsidRDefault="003C2A95" w:rsidP="003E6859">
      <w:pPr>
        <w:pStyle w:val="a0"/>
        <w:numPr>
          <w:ilvl w:val="0"/>
          <w:numId w:val="23"/>
        </w:numPr>
        <w:rPr>
          <w:rFonts w:ascii="Times New Roman" w:hAnsi="Times New Roman"/>
          <w:bCs/>
          <w:i/>
        </w:rPr>
      </w:pPr>
      <w:r w:rsidRPr="003E6859">
        <w:rPr>
          <w:rFonts w:eastAsiaTheme="minorEastAsia"/>
          <w:b/>
          <w:i/>
          <w:lang w:eastAsia="zh-CN"/>
        </w:rPr>
        <w:lastRenderedPageBreak/>
        <w:t>The overhead of 2nd stage SCI</w:t>
      </w:r>
      <w:r w:rsidR="00C42CB9">
        <w:rPr>
          <w:rFonts w:ascii="Times New Roman" w:hAnsi="Times New Roman"/>
          <w:bCs/>
          <w:i/>
        </w:rPr>
        <w:fldChar w:fldCharType="end"/>
      </w:r>
    </w:p>
    <w:p w14:paraId="6F2B50C9" w14:textId="08D0495F" w:rsidR="00982583" w:rsidRPr="00B16CBD" w:rsidRDefault="00BA4F71">
      <w:pPr>
        <w:pStyle w:val="a0"/>
        <w:rPr>
          <w:rFonts w:eastAsiaTheme="minorEastAsia"/>
          <w:b/>
          <w:i/>
          <w:szCs w:val="20"/>
          <w:lang w:eastAsia="zh-CN"/>
        </w:rPr>
      </w:pPr>
      <w:r w:rsidRPr="00885345">
        <w:rPr>
          <w:rFonts w:eastAsiaTheme="minorEastAsia"/>
          <w:b/>
          <w:i/>
          <w:szCs w:val="20"/>
          <w:lang w:eastAsia="zh-CN"/>
        </w:rPr>
        <w:fldChar w:fldCharType="begin"/>
      </w:r>
      <w:r w:rsidRPr="00B16CBD">
        <w:rPr>
          <w:rFonts w:eastAsiaTheme="minorEastAsia"/>
          <w:b/>
          <w:i/>
          <w:szCs w:val="20"/>
          <w:lang w:eastAsia="zh-CN"/>
        </w:rPr>
        <w:instrText xml:space="preserve"> REF _Ref32535386 \h  \* MERGEFORMAT </w:instrText>
      </w:r>
      <w:r w:rsidRPr="00885345">
        <w:rPr>
          <w:rFonts w:eastAsiaTheme="minorEastAsia"/>
          <w:b/>
          <w:i/>
          <w:szCs w:val="20"/>
          <w:lang w:eastAsia="zh-CN"/>
        </w:rPr>
      </w:r>
      <w:r w:rsidRPr="00885345">
        <w:rPr>
          <w:rFonts w:eastAsiaTheme="minorEastAsia"/>
          <w:b/>
          <w:i/>
          <w:szCs w:val="20"/>
          <w:lang w:eastAsia="zh-CN"/>
        </w:rPr>
        <w:fldChar w:fldCharType="separate"/>
      </w:r>
      <w:r w:rsidR="00B16CBD" w:rsidRPr="00C42CB9">
        <w:rPr>
          <w:b/>
          <w:i/>
        </w:rPr>
        <w:t xml:space="preserve">Proposal </w:t>
      </w:r>
      <w:r w:rsidR="00B16CBD" w:rsidRPr="00C42CB9">
        <w:rPr>
          <w:b/>
          <w:i/>
          <w:noProof/>
        </w:rPr>
        <w:t>2</w:t>
      </w:r>
      <w:r w:rsidR="00B16CBD" w:rsidRPr="00C42CB9">
        <w:rPr>
          <w:rFonts w:eastAsia="宋体"/>
          <w:b/>
          <w:i/>
          <w:lang w:eastAsia="zh-CN"/>
        </w:rPr>
        <w:t>:  For TBS determination, if PSFCH is configured for the resource pool, the number of PSFCH symbols are counted as overhead for each PSSCH (re)-transmission.</w:t>
      </w:r>
      <w:r w:rsidRPr="00885345">
        <w:rPr>
          <w:rFonts w:eastAsiaTheme="minorEastAsia"/>
          <w:b/>
          <w:i/>
          <w:szCs w:val="20"/>
          <w:lang w:eastAsia="zh-CN"/>
        </w:rPr>
        <w:fldChar w:fldCharType="end"/>
      </w:r>
    </w:p>
    <w:p w14:paraId="68AB0330" w14:textId="399B7D61" w:rsidR="003F7976" w:rsidRPr="00B16CBD" w:rsidRDefault="003F7976" w:rsidP="00FE67D1">
      <w:pPr>
        <w:pStyle w:val="a0"/>
        <w:rPr>
          <w:rFonts w:eastAsiaTheme="minorEastAsia"/>
          <w:b/>
          <w:i/>
          <w:szCs w:val="20"/>
          <w:lang w:eastAsia="zh-CN"/>
        </w:rPr>
      </w:pPr>
      <w:r w:rsidRPr="00885345">
        <w:rPr>
          <w:rFonts w:eastAsiaTheme="minorEastAsia"/>
          <w:b/>
          <w:i/>
          <w:szCs w:val="20"/>
          <w:lang w:eastAsia="zh-CN"/>
        </w:rPr>
        <w:fldChar w:fldCharType="begin"/>
      </w:r>
      <w:r w:rsidRPr="00B16CBD">
        <w:rPr>
          <w:rFonts w:eastAsiaTheme="minorEastAsia"/>
          <w:b/>
          <w:i/>
          <w:szCs w:val="20"/>
          <w:lang w:eastAsia="zh-CN"/>
        </w:rPr>
        <w:instrText xml:space="preserve"> REF _Ref32604579 \h </w:instrText>
      </w:r>
      <w:r w:rsidRPr="00C42CB9">
        <w:rPr>
          <w:rFonts w:eastAsiaTheme="minorEastAsia"/>
          <w:b/>
          <w:i/>
          <w:szCs w:val="20"/>
          <w:lang w:eastAsia="zh-CN"/>
        </w:rPr>
        <w:instrText xml:space="preserve"> \* MERGEFORMAT </w:instrText>
      </w:r>
      <w:r w:rsidRPr="00885345">
        <w:rPr>
          <w:rFonts w:eastAsiaTheme="minorEastAsia"/>
          <w:b/>
          <w:i/>
          <w:szCs w:val="20"/>
          <w:lang w:eastAsia="zh-CN"/>
        </w:rPr>
      </w:r>
      <w:r w:rsidRPr="00885345">
        <w:rPr>
          <w:rFonts w:eastAsiaTheme="minorEastAsia"/>
          <w:b/>
          <w:i/>
          <w:szCs w:val="20"/>
          <w:lang w:eastAsia="zh-CN"/>
        </w:rPr>
        <w:fldChar w:fldCharType="separate"/>
      </w:r>
      <w:r w:rsidR="00B16CBD" w:rsidRPr="00C42CB9">
        <w:rPr>
          <w:b/>
          <w:i/>
        </w:rPr>
        <w:t xml:space="preserve">Proposal </w:t>
      </w:r>
      <w:r w:rsidR="00B16CBD" w:rsidRPr="00C42CB9">
        <w:rPr>
          <w:b/>
          <w:i/>
          <w:noProof/>
        </w:rPr>
        <w:t>3</w:t>
      </w:r>
      <w:r w:rsidR="00B16CBD" w:rsidRPr="00C42CB9">
        <w:rPr>
          <w:rFonts w:eastAsia="宋体"/>
          <w:b/>
          <w:i/>
          <w:szCs w:val="20"/>
          <w:lang w:eastAsia="zh-CN"/>
        </w:rPr>
        <w:t xml:space="preserve">: For TBS determination, the overhead of CSI-RS and/or PTRS is configured by a higher layer </w:t>
      </w:r>
      <w:r w:rsidR="00B16CBD" w:rsidRPr="00C42CB9">
        <w:rPr>
          <w:rFonts w:eastAsia="宋体"/>
          <w:b/>
          <w:i/>
          <w:lang w:eastAsia="zh-CN"/>
        </w:rPr>
        <w:t>parameter.</w:t>
      </w:r>
      <w:r w:rsidRPr="00885345">
        <w:rPr>
          <w:rFonts w:eastAsiaTheme="minorEastAsia"/>
          <w:b/>
          <w:i/>
          <w:szCs w:val="20"/>
          <w:lang w:eastAsia="zh-CN"/>
        </w:rPr>
        <w:fldChar w:fldCharType="end"/>
      </w:r>
    </w:p>
    <w:p w14:paraId="75923F8F" w14:textId="2D384224" w:rsidR="003F7976" w:rsidRPr="00B16CBD" w:rsidRDefault="003F7976">
      <w:pPr>
        <w:pStyle w:val="a0"/>
        <w:rPr>
          <w:b/>
          <w:i/>
          <w:szCs w:val="20"/>
        </w:rPr>
      </w:pPr>
      <w:r w:rsidRPr="00C42CB9">
        <w:rPr>
          <w:b/>
          <w:i/>
          <w:szCs w:val="20"/>
        </w:rPr>
        <w:fldChar w:fldCharType="begin"/>
      </w:r>
      <w:r w:rsidRPr="00B16CBD">
        <w:rPr>
          <w:b/>
          <w:i/>
          <w:szCs w:val="20"/>
        </w:rPr>
        <w:instrText xml:space="preserve"> REF _Ref32604588 \h </w:instrText>
      </w:r>
      <w:r w:rsidRPr="00C42CB9">
        <w:rPr>
          <w:b/>
          <w:i/>
          <w:szCs w:val="20"/>
        </w:rPr>
        <w:instrText xml:space="preserve"> \* MERGEFORMAT </w:instrText>
      </w:r>
      <w:r w:rsidRPr="00C42CB9">
        <w:rPr>
          <w:b/>
          <w:i/>
          <w:szCs w:val="20"/>
        </w:rPr>
      </w:r>
      <w:r w:rsidRPr="00C42CB9">
        <w:rPr>
          <w:b/>
          <w:i/>
          <w:szCs w:val="20"/>
        </w:rPr>
        <w:fldChar w:fldCharType="separate"/>
      </w:r>
      <w:r w:rsidR="00B16CBD" w:rsidRPr="00C42CB9">
        <w:rPr>
          <w:b/>
          <w:i/>
        </w:rPr>
        <w:t xml:space="preserve">Proposal </w:t>
      </w:r>
      <w:r w:rsidR="00B16CBD" w:rsidRPr="00C42CB9">
        <w:rPr>
          <w:b/>
          <w:i/>
          <w:noProof/>
        </w:rPr>
        <w:t>4</w:t>
      </w:r>
      <w:r w:rsidR="00B16CBD" w:rsidRPr="00C42CB9">
        <w:rPr>
          <w:rFonts w:eastAsia="宋体"/>
          <w:b/>
          <w:i/>
          <w:szCs w:val="20"/>
          <w:lang w:eastAsia="zh-CN"/>
        </w:rPr>
        <w:t>: For TBS determination, the overhead of 2nd stage SCI is determined from the 1st stage SCI indication.</w:t>
      </w:r>
      <w:r w:rsidR="00B16CBD" w:rsidRPr="00C42CB9">
        <w:rPr>
          <w:rFonts w:eastAsia="宋体"/>
          <w:b/>
          <w:i/>
          <w:lang w:eastAsia="zh-CN"/>
        </w:rPr>
        <w:t xml:space="preserve"> And it should be the same for one TB between different (re-)transmissions.</w:t>
      </w:r>
      <w:r w:rsidRPr="00C42CB9">
        <w:rPr>
          <w:b/>
          <w:i/>
          <w:szCs w:val="20"/>
        </w:rPr>
        <w:fldChar w:fldCharType="end"/>
      </w:r>
    </w:p>
    <w:p w14:paraId="27B4C47F" w14:textId="23864341" w:rsidR="00982583" w:rsidRPr="00113217" w:rsidRDefault="00982583" w:rsidP="00FE67D1">
      <w:pPr>
        <w:pStyle w:val="a0"/>
        <w:rPr>
          <w:rFonts w:eastAsiaTheme="minorEastAsia"/>
          <w:b/>
          <w:i/>
          <w:szCs w:val="20"/>
          <w:lang w:eastAsia="zh-CN"/>
        </w:rPr>
      </w:pPr>
      <w:r w:rsidRPr="00113217">
        <w:rPr>
          <w:rFonts w:eastAsiaTheme="minorEastAsia"/>
          <w:b/>
          <w:i/>
          <w:szCs w:val="20"/>
          <w:lang w:eastAsia="zh-CN"/>
        </w:rPr>
        <w:fldChar w:fldCharType="begin"/>
      </w:r>
      <w:r w:rsidRPr="00F020B2">
        <w:rPr>
          <w:rFonts w:eastAsiaTheme="minorEastAsia"/>
          <w:b/>
          <w:i/>
          <w:szCs w:val="20"/>
          <w:lang w:eastAsia="zh-CN"/>
        </w:rPr>
        <w:instrText xml:space="preserve"> REF _Ref32312984 \h  \* MERGEFORMAT </w:instrText>
      </w:r>
      <w:r w:rsidRPr="00113217">
        <w:rPr>
          <w:rFonts w:eastAsiaTheme="minorEastAsia"/>
          <w:b/>
          <w:i/>
          <w:szCs w:val="20"/>
          <w:lang w:eastAsia="zh-CN"/>
        </w:rPr>
      </w:r>
      <w:r w:rsidRPr="00113217">
        <w:rPr>
          <w:rFonts w:eastAsiaTheme="minorEastAsia"/>
          <w:b/>
          <w:i/>
          <w:szCs w:val="20"/>
          <w:lang w:eastAsia="zh-CN"/>
        </w:rPr>
        <w:fldChar w:fldCharType="separate"/>
      </w:r>
      <w:r w:rsidR="003F7976" w:rsidRPr="00C42CB9">
        <w:rPr>
          <w:b/>
          <w:i/>
          <w:szCs w:val="20"/>
        </w:rPr>
        <w:t xml:space="preserve">Proposal </w:t>
      </w:r>
      <w:r w:rsidR="003F7976" w:rsidRPr="00C42CB9">
        <w:rPr>
          <w:b/>
          <w:i/>
          <w:noProof/>
          <w:szCs w:val="20"/>
        </w:rPr>
        <w:t>5</w:t>
      </w:r>
      <w:r w:rsidR="003F7976" w:rsidRPr="00C42CB9">
        <w:rPr>
          <w:rFonts w:eastAsiaTheme="minorEastAsia"/>
          <w:b/>
          <w:i/>
          <w:szCs w:val="20"/>
          <w:lang w:eastAsia="zh-CN"/>
        </w:rPr>
        <w:t>: The resource pool ID could be used for the initialization of the scrambling sequence generator.</w:t>
      </w:r>
      <w:r w:rsidRPr="00113217">
        <w:rPr>
          <w:rFonts w:eastAsiaTheme="minorEastAsia"/>
          <w:b/>
          <w:i/>
          <w:szCs w:val="20"/>
          <w:lang w:eastAsia="zh-CN"/>
        </w:rPr>
        <w:fldChar w:fldCharType="end"/>
      </w:r>
    </w:p>
    <w:p w14:paraId="3879A7CE" w14:textId="672C4049" w:rsidR="00982583" w:rsidRPr="00113217" w:rsidRDefault="00982583" w:rsidP="00FE67D1">
      <w:pPr>
        <w:pStyle w:val="a0"/>
        <w:rPr>
          <w:rFonts w:eastAsiaTheme="minorEastAsia"/>
          <w:b/>
          <w:i/>
          <w:szCs w:val="20"/>
          <w:lang w:eastAsia="zh-CN"/>
        </w:rPr>
      </w:pPr>
      <w:r w:rsidRPr="00113217">
        <w:rPr>
          <w:rFonts w:eastAsiaTheme="minorEastAsia"/>
          <w:b/>
          <w:i/>
          <w:szCs w:val="20"/>
          <w:lang w:eastAsia="zh-CN"/>
        </w:rPr>
        <w:fldChar w:fldCharType="begin"/>
      </w:r>
      <w:r w:rsidRPr="00F020B2">
        <w:rPr>
          <w:rFonts w:eastAsiaTheme="minorEastAsia"/>
          <w:b/>
          <w:i/>
          <w:szCs w:val="20"/>
          <w:lang w:eastAsia="zh-CN"/>
        </w:rPr>
        <w:instrText xml:space="preserve"> REF _Ref32312996 \h  \* MERGEFORMAT </w:instrText>
      </w:r>
      <w:r w:rsidRPr="00113217">
        <w:rPr>
          <w:rFonts w:eastAsiaTheme="minorEastAsia"/>
          <w:b/>
          <w:i/>
          <w:szCs w:val="20"/>
          <w:lang w:eastAsia="zh-CN"/>
        </w:rPr>
      </w:r>
      <w:r w:rsidRPr="00113217">
        <w:rPr>
          <w:rFonts w:eastAsiaTheme="minorEastAsia"/>
          <w:b/>
          <w:i/>
          <w:szCs w:val="20"/>
          <w:lang w:eastAsia="zh-CN"/>
        </w:rPr>
        <w:fldChar w:fldCharType="separate"/>
      </w:r>
      <w:r w:rsidR="003F7976" w:rsidRPr="00C42CB9">
        <w:rPr>
          <w:b/>
          <w:i/>
          <w:szCs w:val="20"/>
        </w:rPr>
        <w:t xml:space="preserve">Proposal </w:t>
      </w:r>
      <w:r w:rsidR="003F7976" w:rsidRPr="00C42CB9">
        <w:rPr>
          <w:b/>
          <w:i/>
          <w:noProof/>
          <w:szCs w:val="20"/>
        </w:rPr>
        <w:t>6</w:t>
      </w:r>
      <w:r w:rsidR="003F7976" w:rsidRPr="00C42CB9">
        <w:rPr>
          <w:rFonts w:eastAsiaTheme="minorEastAsia"/>
          <w:b/>
          <w:i/>
          <w:szCs w:val="20"/>
          <w:lang w:eastAsia="zh-CN"/>
        </w:rPr>
        <w:t xml:space="preserve">: The 16-bit LSB of the CRC of the 1st stage SCI can be used for the scrambling sequence initialization </w:t>
      </w:r>
      <w:r w:rsidR="003F7976" w:rsidRPr="00C42CB9">
        <w:rPr>
          <w:rFonts w:eastAsiaTheme="minorEastAsia"/>
          <w:b/>
          <w:i/>
          <w:lang w:eastAsia="zh-CN"/>
        </w:rPr>
        <w:t>for 2nd stage SCI.</w:t>
      </w:r>
      <w:r w:rsidRPr="00113217">
        <w:rPr>
          <w:rFonts w:eastAsiaTheme="minorEastAsia"/>
          <w:b/>
          <w:i/>
          <w:szCs w:val="20"/>
          <w:lang w:eastAsia="zh-CN"/>
        </w:rPr>
        <w:fldChar w:fldCharType="end"/>
      </w:r>
    </w:p>
    <w:p w14:paraId="15A73C04" w14:textId="7CF7CC56" w:rsidR="00982583" w:rsidRPr="00113217" w:rsidRDefault="00982583" w:rsidP="00FE67D1">
      <w:pPr>
        <w:pStyle w:val="a0"/>
        <w:rPr>
          <w:rFonts w:eastAsiaTheme="minorEastAsia"/>
          <w:b/>
          <w:i/>
          <w:szCs w:val="20"/>
          <w:lang w:eastAsia="zh-CN"/>
        </w:rPr>
      </w:pPr>
      <w:r w:rsidRPr="00113217">
        <w:rPr>
          <w:rFonts w:eastAsiaTheme="minorEastAsia"/>
          <w:b/>
          <w:i/>
          <w:szCs w:val="20"/>
          <w:lang w:eastAsia="zh-CN"/>
        </w:rPr>
        <w:fldChar w:fldCharType="begin"/>
      </w:r>
      <w:r w:rsidRPr="00F020B2">
        <w:rPr>
          <w:rFonts w:eastAsiaTheme="minorEastAsia"/>
          <w:b/>
          <w:i/>
          <w:szCs w:val="20"/>
          <w:lang w:eastAsia="zh-CN"/>
        </w:rPr>
        <w:instrText xml:space="preserve"> REF _Ref32313000 \h  \* MERGEFORMAT </w:instrText>
      </w:r>
      <w:r w:rsidRPr="00113217">
        <w:rPr>
          <w:rFonts w:eastAsiaTheme="minorEastAsia"/>
          <w:b/>
          <w:i/>
          <w:szCs w:val="20"/>
          <w:lang w:eastAsia="zh-CN"/>
        </w:rPr>
      </w:r>
      <w:r w:rsidRPr="00113217">
        <w:rPr>
          <w:rFonts w:eastAsiaTheme="minorEastAsia"/>
          <w:b/>
          <w:i/>
          <w:szCs w:val="20"/>
          <w:lang w:eastAsia="zh-CN"/>
        </w:rPr>
        <w:fldChar w:fldCharType="separate"/>
      </w:r>
      <w:r w:rsidR="003F7976" w:rsidRPr="00C42CB9">
        <w:rPr>
          <w:b/>
          <w:i/>
          <w:szCs w:val="20"/>
        </w:rPr>
        <w:t xml:space="preserve">Proposal </w:t>
      </w:r>
      <w:r w:rsidR="003F7976" w:rsidRPr="00C42CB9">
        <w:rPr>
          <w:b/>
          <w:i/>
          <w:noProof/>
          <w:szCs w:val="20"/>
        </w:rPr>
        <w:t>7</w:t>
      </w:r>
      <w:r w:rsidR="003F7976" w:rsidRPr="00C42CB9">
        <w:rPr>
          <w:rFonts w:eastAsia="宋体"/>
          <w:b/>
          <w:i/>
          <w:szCs w:val="20"/>
          <w:lang w:eastAsia="zh-CN"/>
        </w:rPr>
        <w:t xml:space="preserve">: The L1 destination ID is applied to the initialization of the scrambling sequence </w:t>
      </w:r>
      <w:r w:rsidR="003F7976" w:rsidRPr="00C42CB9">
        <w:rPr>
          <w:rFonts w:eastAsia="宋体"/>
          <w:b/>
          <w:i/>
          <w:lang w:eastAsia="zh-CN"/>
        </w:rPr>
        <w:t>generator of PSSCH.</w:t>
      </w:r>
      <w:r w:rsidRPr="00113217">
        <w:rPr>
          <w:rFonts w:eastAsiaTheme="minorEastAsia"/>
          <w:b/>
          <w:i/>
          <w:szCs w:val="20"/>
          <w:lang w:eastAsia="zh-CN"/>
        </w:rPr>
        <w:fldChar w:fldCharType="end"/>
      </w:r>
    </w:p>
    <w:p w14:paraId="15F3BC4C" w14:textId="7A6374E2" w:rsidR="00982583" w:rsidRPr="00113217" w:rsidRDefault="00982583" w:rsidP="00FE67D1">
      <w:pPr>
        <w:pStyle w:val="a0"/>
        <w:rPr>
          <w:rFonts w:eastAsiaTheme="minorEastAsia"/>
          <w:b/>
          <w:i/>
          <w:szCs w:val="20"/>
          <w:lang w:eastAsia="zh-CN"/>
        </w:rPr>
      </w:pPr>
      <w:r w:rsidRPr="00113217">
        <w:rPr>
          <w:rFonts w:eastAsiaTheme="minorEastAsia"/>
          <w:b/>
          <w:i/>
          <w:szCs w:val="20"/>
          <w:lang w:eastAsia="zh-CN"/>
        </w:rPr>
        <w:fldChar w:fldCharType="begin"/>
      </w:r>
      <w:r w:rsidRPr="00F020B2">
        <w:rPr>
          <w:rFonts w:eastAsiaTheme="minorEastAsia"/>
          <w:b/>
          <w:i/>
          <w:szCs w:val="20"/>
          <w:lang w:eastAsia="zh-CN"/>
        </w:rPr>
        <w:instrText xml:space="preserve"> REF _Ref32313009 \h  \* MERGEFORMAT </w:instrText>
      </w:r>
      <w:r w:rsidRPr="00113217">
        <w:rPr>
          <w:rFonts w:eastAsiaTheme="minorEastAsia"/>
          <w:b/>
          <w:i/>
          <w:szCs w:val="20"/>
          <w:lang w:eastAsia="zh-CN"/>
        </w:rPr>
      </w:r>
      <w:r w:rsidRPr="00113217">
        <w:rPr>
          <w:rFonts w:eastAsiaTheme="minorEastAsia"/>
          <w:b/>
          <w:i/>
          <w:szCs w:val="20"/>
          <w:lang w:eastAsia="zh-CN"/>
        </w:rPr>
        <w:fldChar w:fldCharType="separate"/>
      </w:r>
      <w:r w:rsidR="003F7976" w:rsidRPr="00C42CB9">
        <w:rPr>
          <w:b/>
          <w:i/>
          <w:szCs w:val="20"/>
        </w:rPr>
        <w:t xml:space="preserve">Proposal </w:t>
      </w:r>
      <w:r w:rsidR="003F7976" w:rsidRPr="00C42CB9">
        <w:rPr>
          <w:b/>
          <w:i/>
          <w:noProof/>
          <w:szCs w:val="20"/>
        </w:rPr>
        <w:t>8</w:t>
      </w:r>
      <w:r w:rsidR="003F7976" w:rsidRPr="00C42CB9">
        <w:rPr>
          <w:rFonts w:eastAsiaTheme="minorEastAsia"/>
          <w:b/>
          <w:i/>
          <w:szCs w:val="20"/>
          <w:lang w:eastAsia="zh-CN"/>
        </w:rPr>
        <w:t xml:space="preserve">: </w:t>
      </w:r>
      <w:proofErr w:type="spellStart"/>
      <w:r w:rsidR="003F7976" w:rsidRPr="00C42CB9">
        <w:rPr>
          <w:rFonts w:eastAsiaTheme="minorEastAsia"/>
          <w:b/>
          <w:i/>
          <w:szCs w:val="20"/>
          <w:lang w:eastAsia="zh-CN"/>
        </w:rPr>
        <w:t>Uu</w:t>
      </w:r>
      <w:proofErr w:type="spellEnd"/>
      <w:r w:rsidR="003F7976" w:rsidRPr="00C42CB9">
        <w:rPr>
          <w:rFonts w:eastAsiaTheme="minorEastAsia"/>
          <w:b/>
          <w:i/>
          <w:szCs w:val="20"/>
          <w:lang w:eastAsia="zh-CN"/>
        </w:rPr>
        <w:t xml:space="preserve"> DMRS configuration type 1 with one symbol is reused for PSSCH frequency domain </w:t>
      </w:r>
      <w:r w:rsidR="003F7976" w:rsidRPr="00C42CB9">
        <w:rPr>
          <w:rFonts w:eastAsiaTheme="minorEastAsia"/>
          <w:b/>
          <w:i/>
          <w:lang w:eastAsia="zh-CN"/>
        </w:rPr>
        <w:t>DMRS pattern.</w:t>
      </w:r>
      <w:r w:rsidRPr="00113217">
        <w:rPr>
          <w:rFonts w:eastAsiaTheme="minorEastAsia"/>
          <w:b/>
          <w:i/>
          <w:szCs w:val="20"/>
          <w:lang w:eastAsia="zh-CN"/>
        </w:rPr>
        <w:fldChar w:fldCharType="end"/>
      </w:r>
    </w:p>
    <w:p w14:paraId="13EF978E" w14:textId="534297E1" w:rsidR="00982583" w:rsidRPr="00113217" w:rsidRDefault="00982583" w:rsidP="00FE67D1">
      <w:pPr>
        <w:pStyle w:val="a0"/>
        <w:rPr>
          <w:rFonts w:eastAsiaTheme="minorEastAsia"/>
          <w:b/>
          <w:i/>
          <w:szCs w:val="20"/>
          <w:lang w:eastAsia="zh-CN"/>
        </w:rPr>
      </w:pPr>
      <w:r w:rsidRPr="00113217">
        <w:rPr>
          <w:rFonts w:eastAsiaTheme="minorEastAsia"/>
          <w:b/>
          <w:i/>
          <w:szCs w:val="20"/>
          <w:lang w:eastAsia="zh-CN"/>
        </w:rPr>
        <w:fldChar w:fldCharType="begin"/>
      </w:r>
      <w:r w:rsidRPr="00F020B2">
        <w:rPr>
          <w:rFonts w:eastAsiaTheme="minorEastAsia"/>
          <w:b/>
          <w:i/>
          <w:szCs w:val="20"/>
          <w:lang w:eastAsia="zh-CN"/>
        </w:rPr>
        <w:instrText xml:space="preserve"> REF _Ref32313014 \h  \* MERGEFORMAT </w:instrText>
      </w:r>
      <w:r w:rsidRPr="00113217">
        <w:rPr>
          <w:rFonts w:eastAsiaTheme="minorEastAsia"/>
          <w:b/>
          <w:i/>
          <w:szCs w:val="20"/>
          <w:lang w:eastAsia="zh-CN"/>
        </w:rPr>
      </w:r>
      <w:r w:rsidRPr="00113217">
        <w:rPr>
          <w:rFonts w:eastAsiaTheme="minorEastAsia"/>
          <w:b/>
          <w:i/>
          <w:szCs w:val="20"/>
          <w:lang w:eastAsia="zh-CN"/>
        </w:rPr>
        <w:fldChar w:fldCharType="separate"/>
      </w:r>
      <w:r w:rsidR="003F7976" w:rsidRPr="00C42CB9">
        <w:rPr>
          <w:b/>
          <w:i/>
          <w:szCs w:val="20"/>
        </w:rPr>
        <w:t xml:space="preserve">Proposal </w:t>
      </w:r>
      <w:r w:rsidR="003F7976" w:rsidRPr="00C42CB9">
        <w:rPr>
          <w:b/>
          <w:i/>
          <w:noProof/>
          <w:szCs w:val="20"/>
        </w:rPr>
        <w:t>9</w:t>
      </w:r>
      <w:r w:rsidR="003F7976" w:rsidRPr="00C42CB9">
        <w:rPr>
          <w:rFonts w:eastAsiaTheme="minorEastAsia"/>
          <w:b/>
          <w:i/>
          <w:szCs w:val="20"/>
          <w:lang w:eastAsia="zh-CN"/>
        </w:rPr>
        <w:t xml:space="preserve">: </w:t>
      </w:r>
      <w:proofErr w:type="spellStart"/>
      <w:r w:rsidR="003F7976" w:rsidRPr="00C42CB9">
        <w:rPr>
          <w:rFonts w:eastAsiaTheme="minorEastAsia"/>
          <w:b/>
          <w:i/>
          <w:szCs w:val="20"/>
          <w:lang w:eastAsia="zh-CN"/>
        </w:rPr>
        <w:t>CDMed</w:t>
      </w:r>
      <w:proofErr w:type="spellEnd"/>
      <w:r w:rsidR="003F7976" w:rsidRPr="00C42CB9">
        <w:rPr>
          <w:rFonts w:eastAsiaTheme="minorEastAsia"/>
          <w:b/>
          <w:i/>
          <w:szCs w:val="20"/>
          <w:lang w:eastAsia="zh-CN"/>
        </w:rPr>
        <w:t xml:space="preserve"> DMRS and </w:t>
      </w:r>
      <w:proofErr w:type="spellStart"/>
      <w:r w:rsidR="003F7976" w:rsidRPr="00C42CB9">
        <w:rPr>
          <w:rFonts w:eastAsiaTheme="minorEastAsia"/>
          <w:b/>
          <w:i/>
          <w:szCs w:val="20"/>
          <w:lang w:eastAsia="zh-CN"/>
        </w:rPr>
        <w:t>FDMed</w:t>
      </w:r>
      <w:proofErr w:type="spellEnd"/>
      <w:r w:rsidR="003F7976" w:rsidRPr="00C42CB9">
        <w:rPr>
          <w:rFonts w:eastAsiaTheme="minorEastAsia"/>
          <w:b/>
          <w:i/>
          <w:szCs w:val="20"/>
          <w:lang w:eastAsia="zh-CN"/>
        </w:rPr>
        <w:t xml:space="preserve"> DMRS can be supported in NR V2X. The indication of CDM or FDM can be indicated in the 1st stage SCI.</w:t>
      </w:r>
      <w:r w:rsidRPr="00113217">
        <w:rPr>
          <w:rFonts w:eastAsiaTheme="minorEastAsia"/>
          <w:b/>
          <w:i/>
          <w:szCs w:val="20"/>
          <w:lang w:eastAsia="zh-CN"/>
        </w:rPr>
        <w:fldChar w:fldCharType="end"/>
      </w:r>
    </w:p>
    <w:p w14:paraId="3908A509" w14:textId="77777777" w:rsidR="003F7976" w:rsidRDefault="00E91ED2" w:rsidP="00F020B2">
      <w:pPr>
        <w:pStyle w:val="a5"/>
        <w:jc w:val="both"/>
        <w:rPr>
          <w:rFonts w:eastAsia="宋体"/>
          <w:i/>
          <w:lang w:eastAsia="zh-CN"/>
        </w:rPr>
      </w:pPr>
      <w:r w:rsidRPr="00113217">
        <w:rPr>
          <w:rFonts w:eastAsiaTheme="minorEastAsia"/>
          <w:i/>
          <w:lang w:eastAsia="zh-CN"/>
        </w:rPr>
        <w:fldChar w:fldCharType="begin"/>
      </w:r>
      <w:r w:rsidRPr="00853AD5">
        <w:rPr>
          <w:rFonts w:eastAsiaTheme="minorEastAsia"/>
          <w:i/>
          <w:lang w:eastAsia="zh-CN"/>
        </w:rPr>
        <w:instrText xml:space="preserve"> REF _Ref32533184 \h </w:instrText>
      </w:r>
      <w:r w:rsidR="00F020B2">
        <w:rPr>
          <w:rFonts w:eastAsiaTheme="minorEastAsia"/>
          <w:i/>
          <w:lang w:eastAsia="zh-CN"/>
        </w:rPr>
        <w:instrText xml:space="preserve"> \* MERGEFORMAT </w:instrText>
      </w:r>
      <w:r w:rsidRPr="00113217">
        <w:rPr>
          <w:rFonts w:eastAsiaTheme="minorEastAsia"/>
          <w:i/>
          <w:lang w:eastAsia="zh-CN"/>
        </w:rPr>
      </w:r>
      <w:r w:rsidRPr="00113217">
        <w:rPr>
          <w:rFonts w:eastAsiaTheme="minorEastAsia"/>
          <w:i/>
          <w:lang w:eastAsia="zh-CN"/>
        </w:rPr>
        <w:fldChar w:fldCharType="separate"/>
      </w:r>
      <w:r w:rsidR="003F7976" w:rsidRPr="00F020B2">
        <w:rPr>
          <w:i/>
        </w:rPr>
        <w:t xml:space="preserve">Proposal </w:t>
      </w:r>
      <w:r w:rsidR="003F7976">
        <w:rPr>
          <w:i/>
          <w:noProof/>
        </w:rPr>
        <w:t>10</w:t>
      </w:r>
      <w:r w:rsidR="003F7976" w:rsidRPr="00F020B2">
        <w:rPr>
          <w:rFonts w:eastAsia="宋体"/>
          <w:i/>
          <w:lang w:eastAsia="zh-CN"/>
        </w:rPr>
        <w:t xml:space="preserve">: DMRS pattern selection is based on the following parameters: </w:t>
      </w:r>
    </w:p>
    <w:p w14:paraId="1BB00CF5" w14:textId="77777777" w:rsidR="003F7976" w:rsidRDefault="003F7976" w:rsidP="00F020B2">
      <w:pPr>
        <w:pStyle w:val="a5"/>
        <w:numPr>
          <w:ilvl w:val="0"/>
          <w:numId w:val="22"/>
        </w:numPr>
        <w:jc w:val="both"/>
        <w:rPr>
          <w:rFonts w:eastAsia="宋体"/>
          <w:i/>
          <w:lang w:eastAsia="zh-CN"/>
        </w:rPr>
      </w:pPr>
      <w:r w:rsidRPr="00F020B2">
        <w:rPr>
          <w:rFonts w:eastAsia="宋体"/>
          <w:i/>
          <w:lang w:eastAsia="zh-CN"/>
        </w:rPr>
        <w:t xml:space="preserve">SCS </w:t>
      </w:r>
    </w:p>
    <w:p w14:paraId="4BEDDFCE" w14:textId="77777777" w:rsidR="003F7976" w:rsidRDefault="003F7976" w:rsidP="00F020B2">
      <w:pPr>
        <w:pStyle w:val="a5"/>
        <w:numPr>
          <w:ilvl w:val="0"/>
          <w:numId w:val="22"/>
        </w:numPr>
        <w:jc w:val="both"/>
        <w:rPr>
          <w:rFonts w:eastAsia="宋体"/>
          <w:i/>
          <w:lang w:eastAsia="zh-CN"/>
        </w:rPr>
      </w:pPr>
      <w:r w:rsidRPr="00F020B2">
        <w:rPr>
          <w:rFonts w:eastAsia="宋体"/>
          <w:i/>
          <w:lang w:eastAsia="zh-CN"/>
        </w:rPr>
        <w:t xml:space="preserve">UE speed </w:t>
      </w:r>
    </w:p>
    <w:p w14:paraId="62A5437F" w14:textId="602AE257" w:rsidR="00E91ED2" w:rsidRPr="00113217" w:rsidRDefault="003F7976" w:rsidP="00853AD5">
      <w:pPr>
        <w:pStyle w:val="a0"/>
        <w:numPr>
          <w:ilvl w:val="0"/>
          <w:numId w:val="22"/>
        </w:numPr>
        <w:rPr>
          <w:rFonts w:eastAsiaTheme="minorEastAsia"/>
          <w:b/>
          <w:i/>
          <w:szCs w:val="20"/>
          <w:lang w:eastAsia="zh-CN"/>
        </w:rPr>
      </w:pPr>
      <w:r w:rsidRPr="00C42CB9">
        <w:rPr>
          <w:rFonts w:eastAsia="宋体"/>
          <w:b/>
          <w:i/>
          <w:lang w:eastAsia="zh-CN"/>
        </w:rPr>
        <w:t>Feedback information (i.e., recommended DMRS pattern from Rx UE)</w:t>
      </w:r>
      <w:r w:rsidR="00E91ED2" w:rsidRPr="00113217">
        <w:rPr>
          <w:rFonts w:eastAsiaTheme="minorEastAsia"/>
          <w:b/>
          <w:i/>
          <w:szCs w:val="20"/>
          <w:lang w:eastAsia="zh-CN"/>
        </w:rPr>
        <w:fldChar w:fldCharType="end"/>
      </w:r>
    </w:p>
    <w:p w14:paraId="206088EA" w14:textId="571C9584" w:rsidR="00982583" w:rsidRPr="00113217" w:rsidRDefault="00982583" w:rsidP="00FE67D1">
      <w:pPr>
        <w:pStyle w:val="a0"/>
        <w:rPr>
          <w:rFonts w:eastAsiaTheme="minorEastAsia"/>
          <w:b/>
          <w:i/>
          <w:szCs w:val="20"/>
          <w:lang w:eastAsia="zh-CN"/>
        </w:rPr>
      </w:pPr>
      <w:r w:rsidRPr="00113217">
        <w:rPr>
          <w:rFonts w:eastAsiaTheme="minorEastAsia"/>
          <w:b/>
          <w:i/>
          <w:szCs w:val="20"/>
          <w:lang w:eastAsia="zh-CN"/>
        </w:rPr>
        <w:fldChar w:fldCharType="begin"/>
      </w:r>
      <w:r w:rsidRPr="00F020B2">
        <w:rPr>
          <w:rFonts w:eastAsiaTheme="minorEastAsia"/>
          <w:b/>
          <w:i/>
          <w:szCs w:val="20"/>
          <w:lang w:eastAsia="zh-CN"/>
        </w:rPr>
        <w:instrText xml:space="preserve"> REF _Ref32313027 \h  \* MERGEFORMAT </w:instrText>
      </w:r>
      <w:r w:rsidRPr="00113217">
        <w:rPr>
          <w:rFonts w:eastAsiaTheme="minorEastAsia"/>
          <w:b/>
          <w:i/>
          <w:szCs w:val="20"/>
          <w:lang w:eastAsia="zh-CN"/>
        </w:rPr>
      </w:r>
      <w:r w:rsidRPr="00113217">
        <w:rPr>
          <w:rFonts w:eastAsiaTheme="minorEastAsia"/>
          <w:b/>
          <w:i/>
          <w:szCs w:val="20"/>
          <w:lang w:eastAsia="zh-CN"/>
        </w:rPr>
        <w:fldChar w:fldCharType="separate"/>
      </w:r>
      <w:r w:rsidR="003F7976" w:rsidRPr="00C42CB9">
        <w:rPr>
          <w:b/>
          <w:i/>
          <w:szCs w:val="20"/>
        </w:rPr>
        <w:t xml:space="preserve">Proposal </w:t>
      </w:r>
      <w:r w:rsidR="003F7976" w:rsidRPr="00C42CB9">
        <w:rPr>
          <w:b/>
          <w:i/>
          <w:noProof/>
          <w:szCs w:val="20"/>
        </w:rPr>
        <w:t>11</w:t>
      </w:r>
      <w:r w:rsidR="003F7976" w:rsidRPr="00C42CB9">
        <w:rPr>
          <w:rFonts w:eastAsiaTheme="minorEastAsia"/>
          <w:b/>
          <w:i/>
          <w:szCs w:val="20"/>
          <w:lang w:eastAsia="zh-CN"/>
        </w:rPr>
        <w:t xml:space="preserve">: PSCCH DMRS OCC is selected from 3 </w:t>
      </w:r>
      <w:r w:rsidR="003F7976" w:rsidRPr="00C42CB9">
        <w:rPr>
          <w:rFonts w:eastAsiaTheme="minorEastAsia"/>
          <w:b/>
          <w:i/>
          <w:lang w:eastAsia="zh-CN"/>
        </w:rPr>
        <w:t>candidate OCCs.</w:t>
      </w:r>
      <w:r w:rsidRPr="00113217">
        <w:rPr>
          <w:rFonts w:eastAsiaTheme="minorEastAsia"/>
          <w:b/>
          <w:i/>
          <w:szCs w:val="20"/>
          <w:lang w:eastAsia="zh-CN"/>
        </w:rPr>
        <w:fldChar w:fldCharType="end"/>
      </w:r>
    </w:p>
    <w:p w14:paraId="05D93081" w14:textId="65404235" w:rsidR="00982583" w:rsidRPr="00113217" w:rsidRDefault="00982583" w:rsidP="00FE67D1">
      <w:pPr>
        <w:pStyle w:val="a0"/>
        <w:rPr>
          <w:rFonts w:eastAsiaTheme="minorEastAsia"/>
          <w:b/>
          <w:i/>
          <w:szCs w:val="20"/>
          <w:lang w:eastAsia="zh-CN"/>
        </w:rPr>
      </w:pPr>
      <w:r w:rsidRPr="00113217">
        <w:rPr>
          <w:rFonts w:eastAsiaTheme="minorEastAsia"/>
          <w:b/>
          <w:i/>
          <w:szCs w:val="20"/>
          <w:lang w:eastAsia="zh-CN"/>
        </w:rPr>
        <w:fldChar w:fldCharType="begin"/>
      </w:r>
      <w:r w:rsidRPr="00F020B2">
        <w:rPr>
          <w:rFonts w:eastAsiaTheme="minorEastAsia"/>
          <w:b/>
          <w:i/>
          <w:szCs w:val="20"/>
          <w:lang w:eastAsia="zh-CN"/>
        </w:rPr>
        <w:instrText xml:space="preserve"> REF _Ref32313033 \h  \* MERGEFORMAT </w:instrText>
      </w:r>
      <w:r w:rsidRPr="00113217">
        <w:rPr>
          <w:rFonts w:eastAsiaTheme="minorEastAsia"/>
          <w:b/>
          <w:i/>
          <w:szCs w:val="20"/>
          <w:lang w:eastAsia="zh-CN"/>
        </w:rPr>
      </w:r>
      <w:r w:rsidRPr="00113217">
        <w:rPr>
          <w:rFonts w:eastAsiaTheme="minorEastAsia"/>
          <w:b/>
          <w:i/>
          <w:szCs w:val="20"/>
          <w:lang w:eastAsia="zh-CN"/>
        </w:rPr>
        <w:fldChar w:fldCharType="separate"/>
      </w:r>
      <w:r w:rsidR="003F7976" w:rsidRPr="00C42CB9">
        <w:rPr>
          <w:b/>
          <w:i/>
          <w:szCs w:val="20"/>
        </w:rPr>
        <w:t xml:space="preserve">Proposal </w:t>
      </w:r>
      <w:r w:rsidR="003F7976" w:rsidRPr="00C42CB9">
        <w:rPr>
          <w:b/>
          <w:i/>
          <w:noProof/>
          <w:szCs w:val="20"/>
        </w:rPr>
        <w:t>12</w:t>
      </w:r>
      <w:r w:rsidR="003F7976" w:rsidRPr="00C42CB9">
        <w:rPr>
          <w:rFonts w:eastAsiaTheme="minorEastAsia"/>
          <w:b/>
          <w:i/>
          <w:szCs w:val="20"/>
          <w:lang w:eastAsia="zh-CN"/>
        </w:rPr>
        <w:t xml:space="preserve">: The 1st stage SCI indicates the formats of the 2nd stage SCI base on </w:t>
      </w:r>
      <w:r w:rsidR="003F7976" w:rsidRPr="00C42CB9">
        <w:rPr>
          <w:rFonts w:ascii="Times New Roman" w:hAnsi="Times New Roman"/>
          <w:b/>
          <w:i/>
          <w:szCs w:val="20"/>
        </w:rPr>
        <w:t xml:space="preserve">Table </w:t>
      </w:r>
      <w:r w:rsidR="003F7976" w:rsidRPr="00C42CB9">
        <w:rPr>
          <w:rFonts w:ascii="Times New Roman" w:hAnsi="Times New Roman"/>
          <w:b/>
          <w:i/>
          <w:noProof/>
          <w:szCs w:val="20"/>
        </w:rPr>
        <w:t>2.</w:t>
      </w:r>
      <w:r w:rsidRPr="00113217">
        <w:rPr>
          <w:rFonts w:eastAsiaTheme="minorEastAsia"/>
          <w:b/>
          <w:i/>
          <w:szCs w:val="20"/>
          <w:lang w:eastAsia="zh-CN"/>
        </w:rPr>
        <w:fldChar w:fldCharType="end"/>
      </w:r>
    </w:p>
    <w:p w14:paraId="5CF03E2C" w14:textId="073C7482" w:rsidR="00982583" w:rsidRPr="00113217" w:rsidRDefault="00982583" w:rsidP="00FE67D1">
      <w:pPr>
        <w:pStyle w:val="a0"/>
        <w:rPr>
          <w:rFonts w:eastAsiaTheme="minorEastAsia"/>
          <w:b/>
          <w:i/>
          <w:szCs w:val="20"/>
          <w:lang w:eastAsia="zh-CN"/>
        </w:rPr>
      </w:pPr>
      <w:r w:rsidRPr="00113217">
        <w:rPr>
          <w:rFonts w:eastAsiaTheme="minorEastAsia"/>
          <w:b/>
          <w:i/>
          <w:szCs w:val="20"/>
          <w:lang w:eastAsia="zh-CN"/>
        </w:rPr>
        <w:fldChar w:fldCharType="begin"/>
      </w:r>
      <w:r w:rsidRPr="00F020B2">
        <w:rPr>
          <w:rFonts w:eastAsiaTheme="minorEastAsia"/>
          <w:b/>
          <w:i/>
          <w:szCs w:val="20"/>
          <w:lang w:eastAsia="zh-CN"/>
        </w:rPr>
        <w:instrText xml:space="preserve"> REF _Ref32313037 \h  \* MERGEFORMAT </w:instrText>
      </w:r>
      <w:r w:rsidRPr="00113217">
        <w:rPr>
          <w:rFonts w:eastAsiaTheme="minorEastAsia"/>
          <w:b/>
          <w:i/>
          <w:szCs w:val="20"/>
          <w:lang w:eastAsia="zh-CN"/>
        </w:rPr>
      </w:r>
      <w:r w:rsidRPr="00113217">
        <w:rPr>
          <w:rFonts w:eastAsiaTheme="minorEastAsia"/>
          <w:b/>
          <w:i/>
          <w:szCs w:val="20"/>
          <w:lang w:eastAsia="zh-CN"/>
        </w:rPr>
        <w:fldChar w:fldCharType="separate"/>
      </w:r>
      <w:r w:rsidR="003F7976" w:rsidRPr="00C42CB9">
        <w:rPr>
          <w:b/>
          <w:i/>
          <w:szCs w:val="20"/>
        </w:rPr>
        <w:t xml:space="preserve">Proposal </w:t>
      </w:r>
      <w:r w:rsidR="003F7976" w:rsidRPr="00C42CB9">
        <w:rPr>
          <w:b/>
          <w:i/>
          <w:noProof/>
          <w:szCs w:val="20"/>
        </w:rPr>
        <w:t>13</w:t>
      </w:r>
      <w:r w:rsidR="003F7976" w:rsidRPr="00C42CB9">
        <w:rPr>
          <w:rFonts w:eastAsiaTheme="minorEastAsia"/>
          <w:b/>
          <w:i/>
          <w:szCs w:val="20"/>
          <w:lang w:eastAsia="zh-CN"/>
        </w:rPr>
        <w:t>: 5 OFDM symbols are supported for PSSCH of extended CP.</w:t>
      </w:r>
      <w:r w:rsidRPr="00113217">
        <w:rPr>
          <w:rFonts w:eastAsiaTheme="minorEastAsia"/>
          <w:b/>
          <w:i/>
          <w:szCs w:val="20"/>
          <w:lang w:eastAsia="zh-CN"/>
        </w:rPr>
        <w:fldChar w:fldCharType="end"/>
      </w:r>
    </w:p>
    <w:p w14:paraId="019AABF0" w14:textId="76CE08EF" w:rsidR="00982583" w:rsidRPr="00DE1439" w:rsidRDefault="00982583" w:rsidP="00FE67D1">
      <w:pPr>
        <w:pStyle w:val="a0"/>
        <w:rPr>
          <w:rFonts w:eastAsiaTheme="minorEastAsia"/>
          <w:b/>
          <w:i/>
          <w:szCs w:val="20"/>
          <w:lang w:eastAsia="zh-CN"/>
        </w:rPr>
      </w:pPr>
      <w:r w:rsidRPr="009E0569">
        <w:rPr>
          <w:rFonts w:eastAsiaTheme="minorEastAsia"/>
          <w:b/>
          <w:i/>
          <w:szCs w:val="20"/>
          <w:lang w:eastAsia="zh-CN"/>
        </w:rPr>
        <w:fldChar w:fldCharType="begin"/>
      </w:r>
      <w:r w:rsidRPr="00DE1439">
        <w:rPr>
          <w:rFonts w:eastAsiaTheme="minorEastAsia"/>
          <w:b/>
          <w:i/>
          <w:szCs w:val="20"/>
          <w:lang w:eastAsia="zh-CN"/>
        </w:rPr>
        <w:instrText xml:space="preserve"> REF _Ref32313041 \h  \* MERGEFORMAT </w:instrText>
      </w:r>
      <w:r w:rsidRPr="009E0569">
        <w:rPr>
          <w:rFonts w:eastAsiaTheme="minorEastAsia"/>
          <w:b/>
          <w:i/>
          <w:szCs w:val="20"/>
          <w:lang w:eastAsia="zh-CN"/>
        </w:rPr>
      </w:r>
      <w:r w:rsidRPr="009E0569">
        <w:rPr>
          <w:rFonts w:eastAsiaTheme="minorEastAsia"/>
          <w:b/>
          <w:i/>
          <w:szCs w:val="20"/>
          <w:lang w:eastAsia="zh-CN"/>
        </w:rPr>
        <w:fldChar w:fldCharType="separate"/>
      </w:r>
      <w:r w:rsidR="003F7976" w:rsidRPr="00C42CB9">
        <w:rPr>
          <w:b/>
          <w:i/>
          <w:szCs w:val="20"/>
        </w:rPr>
        <w:t xml:space="preserve">Proposal </w:t>
      </w:r>
      <w:r w:rsidR="003F7976" w:rsidRPr="00C42CB9">
        <w:rPr>
          <w:b/>
          <w:i/>
          <w:noProof/>
          <w:szCs w:val="20"/>
        </w:rPr>
        <w:t>14</w:t>
      </w:r>
      <w:r w:rsidR="003F7976" w:rsidRPr="00C42CB9">
        <w:rPr>
          <w:rFonts w:eastAsiaTheme="minorEastAsia"/>
          <w:b/>
          <w:i/>
          <w:szCs w:val="20"/>
          <w:lang w:eastAsia="zh-CN"/>
        </w:rPr>
        <w:t xml:space="preserve">: DMRS pattern of {1, 4} should be supported </w:t>
      </w:r>
      <w:r w:rsidR="003F7976" w:rsidRPr="00C42CB9">
        <w:rPr>
          <w:rFonts w:eastAsiaTheme="minorEastAsia"/>
          <w:b/>
          <w:i/>
          <w:lang w:eastAsia="zh-CN"/>
        </w:rPr>
        <w:t>to 5 OFDM symbols.</w:t>
      </w:r>
      <w:r w:rsidRPr="009E0569">
        <w:rPr>
          <w:rFonts w:eastAsiaTheme="minorEastAsia"/>
          <w:b/>
          <w:i/>
          <w:szCs w:val="20"/>
          <w:lang w:eastAsia="zh-CN"/>
        </w:rPr>
        <w:fldChar w:fldCharType="end"/>
      </w:r>
    </w:p>
    <w:p w14:paraId="4BD0C7EE" w14:textId="77777777" w:rsidR="00FE67D1" w:rsidRPr="00FE67D1" w:rsidRDefault="00FE67D1" w:rsidP="00FE67D1">
      <w:pPr>
        <w:pStyle w:val="a0"/>
        <w:rPr>
          <w:rFonts w:eastAsiaTheme="minorEastAsia"/>
          <w:lang w:eastAsia="zh-CN"/>
        </w:rPr>
      </w:pPr>
    </w:p>
    <w:p w14:paraId="72769211" w14:textId="77777777" w:rsidR="00081023" w:rsidRPr="00407D19" w:rsidRDefault="00081023"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38" w:name="OLE_LINK12"/>
      <w:r w:rsidRPr="00407D19">
        <w:rPr>
          <w:rFonts w:ascii="Arial" w:eastAsia="宋体" w:hAnsi="Arial" w:cs="Times New Roman"/>
          <w:b w:val="0"/>
          <w:bCs w:val="0"/>
          <w:kern w:val="0"/>
          <w:sz w:val="36"/>
          <w:szCs w:val="20"/>
          <w:lang w:eastAsia="zh-CN"/>
        </w:rPr>
        <w:t>References</w:t>
      </w:r>
    </w:p>
    <w:p w14:paraId="6A1D75A4" w14:textId="77777777" w:rsidR="00DE37C6" w:rsidRDefault="00DE37C6" w:rsidP="009D2CFD">
      <w:pPr>
        <w:pStyle w:val="a0"/>
        <w:numPr>
          <w:ilvl w:val="0"/>
          <w:numId w:val="5"/>
        </w:numPr>
        <w:rPr>
          <w:rFonts w:eastAsia="宋体"/>
          <w:noProof/>
          <w:szCs w:val="20"/>
        </w:rPr>
      </w:pPr>
      <w:bookmarkStart w:id="39" w:name="_Ref32308097"/>
      <w:bookmarkStart w:id="40" w:name="_Ref4658725"/>
      <w:bookmarkStart w:id="41" w:name="_Ref492760604"/>
      <w:bookmarkStart w:id="42" w:name="_Ref521360901"/>
      <w:bookmarkEnd w:id="38"/>
      <w:r>
        <w:rPr>
          <w:rFonts w:eastAsia="宋体"/>
          <w:noProof/>
          <w:szCs w:val="20"/>
        </w:rPr>
        <w:t xml:space="preserve">3GPP TS 38.214, “NR; </w:t>
      </w:r>
      <w:r w:rsidRPr="009D2CFD">
        <w:rPr>
          <w:rFonts w:eastAsia="宋体"/>
          <w:noProof/>
          <w:szCs w:val="20"/>
        </w:rPr>
        <w:t>Physical layer procedures for data</w:t>
      </w:r>
      <w:r>
        <w:rPr>
          <w:rFonts w:eastAsia="宋体"/>
          <w:noProof/>
          <w:szCs w:val="20"/>
        </w:rPr>
        <w:t>”, v16.0.0 (2019-12)</w:t>
      </w:r>
      <w:r w:rsidRPr="00033098">
        <w:rPr>
          <w:rFonts w:eastAsia="宋体"/>
          <w:noProof/>
          <w:szCs w:val="20"/>
        </w:rPr>
        <w:t>.</w:t>
      </w:r>
      <w:bookmarkEnd w:id="39"/>
    </w:p>
    <w:p w14:paraId="0CCD4D7E" w14:textId="3E993DAA" w:rsidR="009C2FCF" w:rsidRPr="00DD6B9B" w:rsidRDefault="00DE37C6" w:rsidP="00441A26">
      <w:pPr>
        <w:pStyle w:val="a0"/>
        <w:numPr>
          <w:ilvl w:val="0"/>
          <w:numId w:val="5"/>
        </w:numPr>
      </w:pPr>
      <w:bookmarkStart w:id="43" w:name="_Ref32610632"/>
      <w:bookmarkStart w:id="44" w:name="_Ref525923142"/>
      <w:bookmarkStart w:id="45" w:name="_Ref534965201"/>
      <w:bookmarkEnd w:id="40"/>
      <w:bookmarkEnd w:id="41"/>
      <w:bookmarkEnd w:id="42"/>
      <w:r>
        <w:rPr>
          <w:rFonts w:eastAsia="宋体"/>
          <w:noProof/>
          <w:szCs w:val="20"/>
        </w:rPr>
        <w:t xml:space="preserve">3GPP TS 38.212, “NR; </w:t>
      </w:r>
      <w:r w:rsidR="00441A26" w:rsidRPr="00441A26">
        <w:t>Multiplexing and channel coding</w:t>
      </w:r>
      <w:r>
        <w:rPr>
          <w:rFonts w:eastAsia="宋体"/>
          <w:noProof/>
          <w:szCs w:val="20"/>
        </w:rPr>
        <w:t>”, v16.0.0 (2019-12)</w:t>
      </w:r>
      <w:bookmarkEnd w:id="43"/>
      <w:bookmarkEnd w:id="44"/>
      <w:bookmarkEnd w:id="45"/>
    </w:p>
    <w:p w14:paraId="7700A4FC" w14:textId="5D348379" w:rsidR="003B2105" w:rsidRPr="00445AAD" w:rsidRDefault="00DE37C6" w:rsidP="00A6054D">
      <w:pPr>
        <w:pStyle w:val="a0"/>
        <w:numPr>
          <w:ilvl w:val="0"/>
          <w:numId w:val="5"/>
        </w:numPr>
      </w:pPr>
      <w:bookmarkStart w:id="46" w:name="_Ref32610531"/>
      <w:bookmarkStart w:id="47" w:name="_Ref1057001"/>
      <w:bookmarkStart w:id="48" w:name="_Ref525568750"/>
      <w:r>
        <w:rPr>
          <w:rFonts w:eastAsia="宋体"/>
          <w:noProof/>
          <w:szCs w:val="20"/>
        </w:rPr>
        <w:t xml:space="preserve">3GPP TS 38.211, “NR; </w:t>
      </w:r>
      <w:r w:rsidR="00A6054D" w:rsidRPr="00A6054D">
        <w:t>Physical channels and modulation</w:t>
      </w:r>
      <w:r>
        <w:rPr>
          <w:rFonts w:eastAsia="宋体"/>
          <w:noProof/>
          <w:szCs w:val="20"/>
        </w:rPr>
        <w:t>”, v16.0.0 (2019-12)</w:t>
      </w:r>
      <w:bookmarkEnd w:id="46"/>
      <w:bookmarkEnd w:id="47"/>
    </w:p>
    <w:p w14:paraId="3572A452" w14:textId="14DC8391" w:rsidR="006B256B" w:rsidRPr="00D95241" w:rsidRDefault="006B256B" w:rsidP="006B256B">
      <w:pPr>
        <w:pStyle w:val="a0"/>
        <w:numPr>
          <w:ilvl w:val="0"/>
          <w:numId w:val="5"/>
        </w:numPr>
      </w:pPr>
      <w:bookmarkStart w:id="49" w:name="_Ref32587161"/>
      <w:r w:rsidRPr="006B256B">
        <w:rPr>
          <w:rFonts w:eastAsiaTheme="minorEastAsia"/>
          <w:lang w:eastAsia="zh-CN"/>
        </w:rPr>
        <w:t>R1-2000321</w:t>
      </w:r>
      <w:r>
        <w:rPr>
          <w:rFonts w:eastAsiaTheme="minorEastAsia"/>
          <w:lang w:eastAsia="zh-CN"/>
        </w:rPr>
        <w:t>, “</w:t>
      </w:r>
      <w:r w:rsidRPr="006B256B">
        <w:rPr>
          <w:rFonts w:eastAsiaTheme="minorEastAsia"/>
          <w:lang w:eastAsia="zh-CN"/>
        </w:rPr>
        <w:t xml:space="preserve">Remaining issues on physical layer procedure for NR </w:t>
      </w:r>
      <w:proofErr w:type="spellStart"/>
      <w:r w:rsidRPr="006B256B">
        <w:rPr>
          <w:rFonts w:eastAsiaTheme="minorEastAsia"/>
          <w:lang w:eastAsia="zh-CN"/>
        </w:rPr>
        <w:t>sidelink</w:t>
      </w:r>
      <w:proofErr w:type="spellEnd"/>
      <w:r>
        <w:rPr>
          <w:rFonts w:eastAsiaTheme="minorEastAsia"/>
          <w:lang w:eastAsia="zh-CN"/>
        </w:rPr>
        <w:t>”</w:t>
      </w:r>
      <w:r>
        <w:rPr>
          <w:rFonts w:eastAsiaTheme="minorEastAsia" w:hint="eastAsia"/>
          <w:lang w:eastAsia="zh-CN"/>
        </w:rPr>
        <w:t>,</w:t>
      </w:r>
      <w:r>
        <w:rPr>
          <w:rFonts w:eastAsiaTheme="minorEastAsia"/>
          <w:lang w:eastAsia="zh-CN"/>
        </w:rPr>
        <w:t xml:space="preserve"> vivo, </w:t>
      </w:r>
      <w:r w:rsidRPr="006B256B">
        <w:rPr>
          <w:rFonts w:eastAsiaTheme="minorEastAsia"/>
          <w:lang w:eastAsia="zh-CN"/>
        </w:rPr>
        <w:t>February– March, 2020</w:t>
      </w:r>
      <w:r>
        <w:rPr>
          <w:rFonts w:eastAsiaTheme="minorEastAsia"/>
          <w:lang w:eastAsia="zh-CN"/>
        </w:rPr>
        <w:t>.</w:t>
      </w:r>
      <w:bookmarkEnd w:id="49"/>
    </w:p>
    <w:p w14:paraId="36424FBC" w14:textId="30DE7C72" w:rsidR="00CB581E" w:rsidRPr="00D82E1B" w:rsidRDefault="004751AD"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bookmarkStart w:id="50" w:name="_Ref16783946"/>
      <w:bookmarkEnd w:id="48"/>
      <w:r>
        <w:rPr>
          <w:rFonts w:ascii="Arial" w:eastAsia="宋体" w:hAnsi="Arial" w:cs="Times New Roman"/>
          <w:b w:val="0"/>
          <w:bCs w:val="0"/>
          <w:kern w:val="0"/>
          <w:sz w:val="36"/>
          <w:szCs w:val="20"/>
          <w:lang w:eastAsia="zh-CN"/>
        </w:rPr>
        <w:t>Appendix</w:t>
      </w:r>
      <w:r w:rsidR="00AF7BB4">
        <w:rPr>
          <w:rFonts w:ascii="Arial" w:eastAsia="宋体" w:hAnsi="Arial" w:cs="Times New Roman"/>
          <w:b w:val="0"/>
          <w:bCs w:val="0"/>
          <w:kern w:val="0"/>
          <w:sz w:val="36"/>
          <w:szCs w:val="20"/>
          <w:lang w:eastAsia="zh-CN"/>
        </w:rPr>
        <w:t xml:space="preserve"> A</w:t>
      </w:r>
      <w:bookmarkEnd w:id="50"/>
    </w:p>
    <w:p w14:paraId="28F9B757" w14:textId="19A7B863" w:rsidR="006533E5" w:rsidRPr="002B1231" w:rsidRDefault="00806626" w:rsidP="00AA78F8">
      <w:pPr>
        <w:pStyle w:val="a5"/>
        <w:jc w:val="center"/>
      </w:pPr>
      <w:bookmarkStart w:id="51" w:name="_Ref521664105"/>
      <w:r>
        <w:t>Table</w:t>
      </w:r>
      <w:r w:rsidR="006533E5">
        <w:t xml:space="preserve"> </w:t>
      </w:r>
      <w:r w:rsidR="00A13C00">
        <w:rPr>
          <w:noProof/>
        </w:rPr>
        <w:fldChar w:fldCharType="begin"/>
      </w:r>
      <w:r w:rsidR="00A13C00">
        <w:rPr>
          <w:noProof/>
        </w:rPr>
        <w:instrText xml:space="preserve"> SEQ Table \* ARABIC </w:instrText>
      </w:r>
      <w:r w:rsidR="00A13C00">
        <w:rPr>
          <w:noProof/>
        </w:rPr>
        <w:fldChar w:fldCharType="separate"/>
      </w:r>
      <w:r w:rsidR="003F7976">
        <w:rPr>
          <w:noProof/>
        </w:rPr>
        <w:t>3</w:t>
      </w:r>
      <w:r w:rsidR="00A13C00">
        <w:rPr>
          <w:noProof/>
        </w:rPr>
        <w:fldChar w:fldCharType="end"/>
      </w:r>
      <w:bookmarkEnd w:id="51"/>
      <w:r w:rsidR="004751AD">
        <w:t xml:space="preserve"> Link level evaluation assumption</w:t>
      </w:r>
    </w:p>
    <w:tbl>
      <w:tblPr>
        <w:tblStyle w:val="a8"/>
        <w:tblW w:w="0" w:type="auto"/>
        <w:jc w:val="center"/>
        <w:tblLook w:val="04A0" w:firstRow="1" w:lastRow="0" w:firstColumn="1" w:lastColumn="0" w:noHBand="0" w:noVBand="1"/>
      </w:tblPr>
      <w:tblGrid>
        <w:gridCol w:w="2972"/>
        <w:gridCol w:w="4820"/>
      </w:tblGrid>
      <w:tr w:rsidR="001C1C78" w:rsidRPr="00AD7D76" w14:paraId="77B1369A" w14:textId="77777777" w:rsidTr="007B63E1">
        <w:trPr>
          <w:jc w:val="center"/>
        </w:trPr>
        <w:tc>
          <w:tcPr>
            <w:tcW w:w="2972" w:type="dxa"/>
            <w:shd w:val="clear" w:color="auto" w:fill="D9D9D9" w:themeFill="background1" w:themeFillShade="D9"/>
          </w:tcPr>
          <w:p w14:paraId="6A50736D" w14:textId="77777777" w:rsidR="001C1C78" w:rsidRPr="00AD7D76" w:rsidRDefault="001C1C78" w:rsidP="007B63E1">
            <w:pPr>
              <w:pStyle w:val="a0"/>
              <w:rPr>
                <w:rFonts w:eastAsiaTheme="minorEastAsia"/>
                <w:b/>
                <w:lang w:eastAsia="zh-CN"/>
              </w:rPr>
            </w:pPr>
            <w:r w:rsidRPr="00AD7D76">
              <w:rPr>
                <w:rFonts w:eastAsiaTheme="minorEastAsia" w:hint="eastAsia"/>
                <w:b/>
                <w:lang w:eastAsia="zh-CN"/>
              </w:rPr>
              <w:t>Assumption</w:t>
            </w:r>
          </w:p>
        </w:tc>
        <w:tc>
          <w:tcPr>
            <w:tcW w:w="4820" w:type="dxa"/>
            <w:shd w:val="clear" w:color="auto" w:fill="D9D9D9" w:themeFill="background1" w:themeFillShade="D9"/>
          </w:tcPr>
          <w:p w14:paraId="2B6909FF" w14:textId="77777777" w:rsidR="001C1C78" w:rsidRPr="00AD7D76" w:rsidRDefault="001C1C78" w:rsidP="007B63E1">
            <w:pPr>
              <w:pStyle w:val="a0"/>
              <w:rPr>
                <w:rFonts w:eastAsiaTheme="minorEastAsia"/>
                <w:b/>
                <w:lang w:eastAsia="zh-CN"/>
              </w:rPr>
            </w:pPr>
            <w:r w:rsidRPr="00AD7D76">
              <w:rPr>
                <w:rFonts w:eastAsiaTheme="minorEastAsia" w:hint="eastAsia"/>
                <w:b/>
                <w:lang w:eastAsia="zh-CN"/>
              </w:rPr>
              <w:t>Value</w:t>
            </w:r>
          </w:p>
        </w:tc>
      </w:tr>
      <w:tr w:rsidR="001C1C78" w14:paraId="142DE330" w14:textId="77777777" w:rsidTr="007B63E1">
        <w:trPr>
          <w:jc w:val="center"/>
        </w:trPr>
        <w:tc>
          <w:tcPr>
            <w:tcW w:w="2972" w:type="dxa"/>
          </w:tcPr>
          <w:p w14:paraId="6488B046" w14:textId="77777777" w:rsidR="001C1C78" w:rsidRDefault="001C1C78" w:rsidP="007B63E1">
            <w:pPr>
              <w:pStyle w:val="a0"/>
              <w:rPr>
                <w:rFonts w:eastAsiaTheme="minorEastAsia"/>
                <w:lang w:eastAsia="zh-CN"/>
              </w:rPr>
            </w:pPr>
            <w:r>
              <w:rPr>
                <w:rFonts w:eastAsiaTheme="minorEastAsia" w:hint="eastAsia"/>
                <w:lang w:eastAsia="zh-CN"/>
              </w:rPr>
              <w:t>Car</w:t>
            </w:r>
            <w:r>
              <w:rPr>
                <w:rFonts w:eastAsiaTheme="minorEastAsia"/>
                <w:lang w:eastAsia="zh-CN"/>
              </w:rPr>
              <w:t>rier frequency</w:t>
            </w:r>
          </w:p>
        </w:tc>
        <w:tc>
          <w:tcPr>
            <w:tcW w:w="4820" w:type="dxa"/>
          </w:tcPr>
          <w:p w14:paraId="6ADF50DB" w14:textId="77777777" w:rsidR="001C1C78" w:rsidRDefault="001C1C78" w:rsidP="007B63E1">
            <w:pPr>
              <w:pStyle w:val="a0"/>
              <w:rPr>
                <w:rFonts w:eastAsiaTheme="minorEastAsia"/>
                <w:lang w:eastAsia="zh-CN"/>
              </w:rPr>
            </w:pPr>
            <w:r>
              <w:rPr>
                <w:rFonts w:eastAsiaTheme="minorEastAsia" w:hint="eastAsia"/>
                <w:lang w:eastAsia="zh-CN"/>
              </w:rPr>
              <w:t>5.9</w:t>
            </w:r>
            <w:r>
              <w:rPr>
                <w:rFonts w:eastAsiaTheme="minorEastAsia"/>
                <w:lang w:eastAsia="zh-CN"/>
              </w:rPr>
              <w:t xml:space="preserve"> </w:t>
            </w:r>
            <w:r>
              <w:rPr>
                <w:rFonts w:eastAsiaTheme="minorEastAsia" w:hint="eastAsia"/>
                <w:lang w:eastAsia="zh-CN"/>
              </w:rPr>
              <w:t>GHz</w:t>
            </w:r>
          </w:p>
        </w:tc>
      </w:tr>
      <w:tr w:rsidR="001C1C78" w14:paraId="6662C40A" w14:textId="77777777" w:rsidTr="007B63E1">
        <w:trPr>
          <w:jc w:val="center"/>
        </w:trPr>
        <w:tc>
          <w:tcPr>
            <w:tcW w:w="2972" w:type="dxa"/>
          </w:tcPr>
          <w:p w14:paraId="3F716534" w14:textId="77777777" w:rsidR="001C1C78" w:rsidRDefault="001C1C78" w:rsidP="007B63E1">
            <w:pPr>
              <w:pStyle w:val="a0"/>
              <w:rPr>
                <w:rFonts w:eastAsiaTheme="minorEastAsia"/>
                <w:lang w:eastAsia="zh-CN"/>
              </w:rPr>
            </w:pPr>
            <w:r>
              <w:rPr>
                <w:rFonts w:eastAsiaTheme="minorEastAsia" w:hint="eastAsia"/>
                <w:lang w:eastAsia="zh-CN"/>
              </w:rPr>
              <w:t>Waveform</w:t>
            </w:r>
          </w:p>
        </w:tc>
        <w:tc>
          <w:tcPr>
            <w:tcW w:w="4820" w:type="dxa"/>
          </w:tcPr>
          <w:p w14:paraId="7C4461A4" w14:textId="77777777" w:rsidR="001C1C78" w:rsidRDefault="001C1C78" w:rsidP="007B63E1">
            <w:pPr>
              <w:pStyle w:val="a0"/>
              <w:rPr>
                <w:rFonts w:eastAsiaTheme="minorEastAsia"/>
                <w:lang w:eastAsia="zh-CN"/>
              </w:rPr>
            </w:pPr>
            <w:r>
              <w:rPr>
                <w:rFonts w:eastAsiaTheme="minorEastAsia" w:hint="eastAsia"/>
                <w:lang w:eastAsia="zh-CN"/>
              </w:rPr>
              <w:t>CP-</w:t>
            </w:r>
            <w:r>
              <w:rPr>
                <w:rFonts w:eastAsiaTheme="minorEastAsia"/>
                <w:lang w:eastAsia="zh-CN"/>
              </w:rPr>
              <w:t>OFDM, NCP</w:t>
            </w:r>
          </w:p>
        </w:tc>
      </w:tr>
      <w:tr w:rsidR="001C1C78" w14:paraId="3BA8B6ED" w14:textId="77777777" w:rsidTr="007B63E1">
        <w:trPr>
          <w:jc w:val="center"/>
        </w:trPr>
        <w:tc>
          <w:tcPr>
            <w:tcW w:w="2972" w:type="dxa"/>
          </w:tcPr>
          <w:p w14:paraId="7607B063" w14:textId="77777777" w:rsidR="001C1C78" w:rsidRDefault="001C1C78" w:rsidP="007B63E1">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 xml:space="preserve">layers for </w:t>
            </w:r>
            <w:r w:rsidRPr="003D459D">
              <w:rPr>
                <w:rFonts w:eastAsiaTheme="minorEastAsia"/>
                <w:noProof/>
                <w:lang w:eastAsia="zh-CN"/>
              </w:rPr>
              <w:t>PSSCH</w:t>
            </w:r>
          </w:p>
        </w:tc>
        <w:tc>
          <w:tcPr>
            <w:tcW w:w="4820" w:type="dxa"/>
          </w:tcPr>
          <w:p w14:paraId="2006B05E" w14:textId="77777777" w:rsidR="001C1C78" w:rsidRDefault="001C1C78" w:rsidP="007B63E1">
            <w:pPr>
              <w:pStyle w:val="a0"/>
              <w:rPr>
                <w:rFonts w:eastAsiaTheme="minorEastAsia"/>
                <w:lang w:eastAsia="zh-CN"/>
              </w:rPr>
            </w:pPr>
            <w:r>
              <w:rPr>
                <w:rFonts w:eastAsiaTheme="minorEastAsia" w:hint="eastAsia"/>
                <w:lang w:eastAsia="zh-CN"/>
              </w:rPr>
              <w:t>1</w:t>
            </w:r>
            <w:r>
              <w:rPr>
                <w:rFonts w:eastAsiaTheme="minorEastAsia"/>
                <w:lang w:eastAsia="zh-CN"/>
              </w:rPr>
              <w:t xml:space="preserve"> layer</w:t>
            </w:r>
          </w:p>
        </w:tc>
      </w:tr>
      <w:tr w:rsidR="001C1C78" w14:paraId="59A2946D" w14:textId="77777777" w:rsidTr="007B63E1">
        <w:trPr>
          <w:jc w:val="center"/>
        </w:trPr>
        <w:tc>
          <w:tcPr>
            <w:tcW w:w="2972" w:type="dxa"/>
          </w:tcPr>
          <w:p w14:paraId="527E8574" w14:textId="77777777" w:rsidR="001C1C78" w:rsidRDefault="001C1C78" w:rsidP="007B63E1">
            <w:pPr>
              <w:pStyle w:val="a0"/>
              <w:rPr>
                <w:rFonts w:eastAsiaTheme="minorEastAsia"/>
                <w:lang w:eastAsia="zh-CN"/>
              </w:rPr>
            </w:pPr>
            <w:r>
              <w:rPr>
                <w:rFonts w:eastAsiaTheme="minorEastAsia"/>
                <w:lang w:eastAsia="zh-CN"/>
              </w:rPr>
              <w:t>M</w:t>
            </w:r>
            <w:r>
              <w:rPr>
                <w:rFonts w:eastAsiaTheme="minorEastAsia" w:hint="eastAsia"/>
                <w:lang w:eastAsia="zh-CN"/>
              </w:rPr>
              <w:t>odu</w:t>
            </w:r>
            <w:r>
              <w:rPr>
                <w:rFonts w:eastAsiaTheme="minorEastAsia"/>
                <w:lang w:eastAsia="zh-CN"/>
              </w:rPr>
              <w:t>lation order</w:t>
            </w:r>
          </w:p>
        </w:tc>
        <w:tc>
          <w:tcPr>
            <w:tcW w:w="4820" w:type="dxa"/>
          </w:tcPr>
          <w:p w14:paraId="5AD2876F" w14:textId="77777777" w:rsidR="001C1C78" w:rsidRDefault="001C1C78" w:rsidP="007B63E1">
            <w:pPr>
              <w:pStyle w:val="a0"/>
              <w:rPr>
                <w:rFonts w:eastAsiaTheme="minorEastAsia"/>
                <w:lang w:eastAsia="zh-CN"/>
              </w:rPr>
            </w:pPr>
            <w:r>
              <w:rPr>
                <w:rFonts w:eastAsiaTheme="minorEastAsia" w:hint="eastAsia"/>
                <w:lang w:eastAsia="zh-CN"/>
              </w:rPr>
              <w:t>QPSK</w:t>
            </w:r>
          </w:p>
        </w:tc>
      </w:tr>
      <w:tr w:rsidR="001C1C78" w14:paraId="37542350" w14:textId="77777777" w:rsidTr="007B63E1">
        <w:trPr>
          <w:jc w:val="center"/>
        </w:trPr>
        <w:tc>
          <w:tcPr>
            <w:tcW w:w="2972" w:type="dxa"/>
          </w:tcPr>
          <w:p w14:paraId="4D24F10A" w14:textId="77777777" w:rsidR="001C1C78" w:rsidRDefault="001C1C78" w:rsidP="007B63E1">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estimation method</w:t>
            </w:r>
          </w:p>
        </w:tc>
        <w:tc>
          <w:tcPr>
            <w:tcW w:w="4820" w:type="dxa"/>
          </w:tcPr>
          <w:p w14:paraId="1D3FE580" w14:textId="77777777" w:rsidR="001C1C78" w:rsidRPr="000A0239" w:rsidRDefault="001C1C78" w:rsidP="007B63E1">
            <w:pPr>
              <w:pStyle w:val="a0"/>
              <w:rPr>
                <w:rFonts w:eastAsiaTheme="minorEastAsia"/>
                <w:lang w:eastAsia="zh-CN"/>
              </w:rPr>
            </w:pPr>
            <w:r>
              <w:rPr>
                <w:rFonts w:eastAsiaTheme="minorEastAsia" w:hint="eastAsia"/>
                <w:lang w:eastAsia="zh-CN"/>
              </w:rPr>
              <w:t>MMSE, non-</w:t>
            </w:r>
            <w:r>
              <w:rPr>
                <w:rFonts w:eastAsiaTheme="minorEastAsia"/>
                <w:lang w:eastAsia="zh-CN"/>
              </w:rPr>
              <w:t>ideal</w:t>
            </w:r>
          </w:p>
        </w:tc>
      </w:tr>
      <w:tr w:rsidR="001C1C78" w14:paraId="44AF36B0" w14:textId="77777777" w:rsidTr="007B63E1">
        <w:trPr>
          <w:jc w:val="center"/>
        </w:trPr>
        <w:tc>
          <w:tcPr>
            <w:tcW w:w="2972" w:type="dxa"/>
          </w:tcPr>
          <w:p w14:paraId="31DB764D" w14:textId="77777777" w:rsidR="001C1C78" w:rsidRDefault="001C1C78" w:rsidP="007B63E1">
            <w:pPr>
              <w:pStyle w:val="a0"/>
              <w:rPr>
                <w:rFonts w:eastAsiaTheme="minorEastAsia"/>
                <w:lang w:eastAsia="zh-CN"/>
              </w:rPr>
            </w:pPr>
            <w:r>
              <w:rPr>
                <w:rFonts w:eastAsiaTheme="minorEastAsia" w:hint="eastAsia"/>
                <w:lang w:eastAsia="zh-CN"/>
              </w:rPr>
              <w:t>Punctured symbol</w:t>
            </w:r>
          </w:p>
        </w:tc>
        <w:tc>
          <w:tcPr>
            <w:tcW w:w="4820" w:type="dxa"/>
          </w:tcPr>
          <w:p w14:paraId="4B563154" w14:textId="77777777" w:rsidR="001C1C78" w:rsidRDefault="001C1C78" w:rsidP="007B63E1">
            <w:pPr>
              <w:pStyle w:val="a0"/>
              <w:rPr>
                <w:rFonts w:eastAsiaTheme="minorEastAsia"/>
                <w:lang w:eastAsia="zh-CN"/>
              </w:rPr>
            </w:pPr>
            <w:r>
              <w:rPr>
                <w:rFonts w:eastAsiaTheme="minorEastAsia" w:hint="eastAsia"/>
                <w:lang w:eastAsia="zh-CN"/>
              </w:rPr>
              <w:t>AGC, G</w:t>
            </w:r>
            <w:r>
              <w:rPr>
                <w:rFonts w:eastAsiaTheme="minorEastAsia"/>
                <w:lang w:eastAsia="zh-CN"/>
              </w:rPr>
              <w:t>P, DMRS</w:t>
            </w:r>
          </w:p>
        </w:tc>
      </w:tr>
      <w:tr w:rsidR="001C1C78" w14:paraId="47F35394" w14:textId="77777777" w:rsidTr="007B63E1">
        <w:trPr>
          <w:jc w:val="center"/>
        </w:trPr>
        <w:tc>
          <w:tcPr>
            <w:tcW w:w="2972" w:type="dxa"/>
          </w:tcPr>
          <w:p w14:paraId="4601A455" w14:textId="77777777" w:rsidR="001C1C78" w:rsidRPr="007F0455" w:rsidRDefault="001C1C78" w:rsidP="007B63E1">
            <w:pPr>
              <w:pStyle w:val="a0"/>
              <w:rPr>
                <w:rFonts w:eastAsiaTheme="minorEastAsia"/>
                <w:lang w:eastAsia="zh-CN"/>
              </w:rPr>
            </w:pPr>
            <w:r>
              <w:rPr>
                <w:rFonts w:eastAsiaTheme="minorEastAsia" w:hint="eastAsia"/>
                <w:lang w:eastAsia="zh-CN"/>
              </w:rPr>
              <w:lastRenderedPageBreak/>
              <w:t>Subc</w:t>
            </w:r>
            <w:r>
              <w:rPr>
                <w:rFonts w:eastAsiaTheme="minorEastAsia"/>
                <w:lang w:eastAsia="zh-CN"/>
              </w:rPr>
              <w:t>arrier spacing</w:t>
            </w:r>
          </w:p>
        </w:tc>
        <w:tc>
          <w:tcPr>
            <w:tcW w:w="4820" w:type="dxa"/>
          </w:tcPr>
          <w:p w14:paraId="480A2326" w14:textId="77777777" w:rsidR="001C1C78" w:rsidRDefault="001C1C78" w:rsidP="007B63E1">
            <w:pPr>
              <w:pStyle w:val="a0"/>
              <w:rPr>
                <w:rFonts w:eastAsiaTheme="minorEastAsia"/>
                <w:lang w:eastAsia="zh-CN"/>
              </w:rPr>
            </w:pPr>
            <w:r>
              <w:rPr>
                <w:rFonts w:eastAsiaTheme="minorEastAsia" w:hint="eastAsia"/>
                <w:lang w:eastAsia="zh-CN"/>
              </w:rPr>
              <w:t>3</w:t>
            </w:r>
            <w:r>
              <w:rPr>
                <w:rFonts w:eastAsiaTheme="minorEastAsia"/>
                <w:lang w:eastAsia="zh-CN"/>
              </w:rPr>
              <w:t>0KHz</w:t>
            </w:r>
          </w:p>
        </w:tc>
      </w:tr>
      <w:tr w:rsidR="001C1C78" w14:paraId="5D5C3EA6" w14:textId="77777777" w:rsidTr="007B63E1">
        <w:trPr>
          <w:jc w:val="center"/>
        </w:trPr>
        <w:tc>
          <w:tcPr>
            <w:tcW w:w="2972" w:type="dxa"/>
          </w:tcPr>
          <w:p w14:paraId="5CDA2862" w14:textId="77777777" w:rsidR="001C1C78" w:rsidRPr="007F0455" w:rsidRDefault="001C1C78" w:rsidP="007B63E1">
            <w:pPr>
              <w:pStyle w:val="a0"/>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384C2CB7" w14:textId="77777777" w:rsidR="001C1C78" w:rsidRPr="00375335" w:rsidRDefault="001C1C78" w:rsidP="007B63E1">
            <w:pPr>
              <w:pStyle w:val="a0"/>
              <w:rPr>
                <w:rFonts w:eastAsiaTheme="minorEastAsia"/>
                <w:lang w:eastAsia="zh-CN"/>
              </w:rPr>
            </w:pPr>
            <w:r w:rsidRPr="007F0455">
              <w:rPr>
                <w:rFonts w:eastAsiaTheme="minorEastAsia" w:hint="eastAsia"/>
                <w:lang w:eastAsia="zh-CN"/>
              </w:rPr>
              <w:t>LDPC</w:t>
            </w:r>
          </w:p>
        </w:tc>
      </w:tr>
      <w:tr w:rsidR="001C1C78" w14:paraId="1CC53D45" w14:textId="77777777" w:rsidTr="007B63E1">
        <w:trPr>
          <w:jc w:val="center"/>
        </w:trPr>
        <w:tc>
          <w:tcPr>
            <w:tcW w:w="2972" w:type="dxa"/>
          </w:tcPr>
          <w:p w14:paraId="36DC3BCC" w14:textId="77777777" w:rsidR="001C1C78" w:rsidRPr="007F0455" w:rsidRDefault="001C1C78" w:rsidP="007B63E1">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39EEE49D" w14:textId="77777777" w:rsidR="001C1C78" w:rsidRPr="00375335" w:rsidRDefault="001C1C78" w:rsidP="007B63E1">
            <w:pPr>
              <w:pStyle w:val="a0"/>
              <w:rPr>
                <w:rFonts w:eastAsiaTheme="minorEastAsia"/>
                <w:lang w:eastAsia="zh-CN"/>
              </w:rPr>
            </w:pPr>
            <w:r>
              <w:rPr>
                <w:rFonts w:eastAsiaTheme="minorEastAsia"/>
                <w:lang w:eastAsia="zh-CN"/>
              </w:rPr>
              <w:t>2</w:t>
            </w:r>
            <w:r w:rsidRPr="007F0455">
              <w:rPr>
                <w:rFonts w:eastAsiaTheme="minorEastAsia" w:hint="eastAsia"/>
                <w:lang w:eastAsia="zh-CN"/>
              </w:rPr>
              <w:t>Tx</w:t>
            </w:r>
            <w:r w:rsidRPr="007F0455">
              <w:rPr>
                <w:rFonts w:eastAsiaTheme="minorEastAsia"/>
                <w:lang w:eastAsia="zh-CN"/>
              </w:rPr>
              <w:t xml:space="preserve"> - 2Rx</w:t>
            </w:r>
          </w:p>
        </w:tc>
      </w:tr>
      <w:tr w:rsidR="001C1C78" w14:paraId="7D595AAE" w14:textId="77777777" w:rsidTr="007B63E1">
        <w:trPr>
          <w:jc w:val="center"/>
        </w:trPr>
        <w:tc>
          <w:tcPr>
            <w:tcW w:w="2972" w:type="dxa"/>
          </w:tcPr>
          <w:p w14:paraId="55CC3890" w14:textId="77777777" w:rsidR="001C1C78" w:rsidRPr="007F0455" w:rsidRDefault="001C1C78" w:rsidP="007B63E1">
            <w:pPr>
              <w:pStyle w:val="a0"/>
              <w:rPr>
                <w:rFonts w:eastAsiaTheme="minorEastAsia"/>
                <w:lang w:eastAsia="zh-CN"/>
              </w:rPr>
            </w:pPr>
            <w:r>
              <w:rPr>
                <w:rFonts w:eastAsiaTheme="minorEastAsia"/>
                <w:lang w:eastAsia="zh-CN"/>
              </w:rPr>
              <w:t>Relative v</w:t>
            </w:r>
            <w:r>
              <w:rPr>
                <w:rFonts w:eastAsiaTheme="minorEastAsia" w:hint="eastAsia"/>
                <w:lang w:eastAsia="zh-CN"/>
              </w:rPr>
              <w:t>elocity</w:t>
            </w:r>
          </w:p>
        </w:tc>
        <w:tc>
          <w:tcPr>
            <w:tcW w:w="4820" w:type="dxa"/>
          </w:tcPr>
          <w:p w14:paraId="16A2C482" w14:textId="62B88A50" w:rsidR="001C1C78" w:rsidRPr="007F0455" w:rsidRDefault="001C1C78" w:rsidP="00113217">
            <w:pPr>
              <w:pStyle w:val="a0"/>
              <w:rPr>
                <w:rFonts w:eastAsiaTheme="minorEastAsia"/>
                <w:lang w:eastAsia="zh-CN"/>
              </w:rPr>
            </w:pPr>
            <w:r w:rsidRPr="00113217">
              <w:rPr>
                <w:rFonts w:eastAsiaTheme="minorEastAsia"/>
                <w:lang w:eastAsia="zh-CN"/>
              </w:rPr>
              <w:t>280km/h</w:t>
            </w:r>
          </w:p>
        </w:tc>
      </w:tr>
      <w:tr w:rsidR="001C1C78" w14:paraId="0782234B" w14:textId="77777777" w:rsidTr="007B63E1">
        <w:trPr>
          <w:jc w:val="center"/>
        </w:trPr>
        <w:tc>
          <w:tcPr>
            <w:tcW w:w="2972" w:type="dxa"/>
          </w:tcPr>
          <w:p w14:paraId="67F8D2E6" w14:textId="77777777" w:rsidR="001C1C78" w:rsidRDefault="001C1C78" w:rsidP="007B63E1">
            <w:pPr>
              <w:pStyle w:val="a0"/>
              <w:rPr>
                <w:rFonts w:eastAsiaTheme="minorEastAsia"/>
                <w:lang w:eastAsia="zh-CN"/>
              </w:rPr>
            </w:pPr>
            <w:r>
              <w:rPr>
                <w:rFonts w:eastAsiaTheme="minorEastAsia"/>
                <w:lang w:eastAsia="zh-CN"/>
              </w:rPr>
              <w:t>Delay spread</w:t>
            </w:r>
          </w:p>
        </w:tc>
        <w:tc>
          <w:tcPr>
            <w:tcW w:w="4820" w:type="dxa"/>
          </w:tcPr>
          <w:p w14:paraId="4FBFADFA" w14:textId="77777777" w:rsidR="001C1C78" w:rsidRDefault="001C1C78" w:rsidP="007B63E1">
            <w:pPr>
              <w:pStyle w:val="a0"/>
              <w:rPr>
                <w:rFonts w:eastAsiaTheme="minorEastAsia"/>
                <w:lang w:eastAsia="zh-CN"/>
              </w:rPr>
            </w:pPr>
            <w:r>
              <w:rPr>
                <w:rFonts w:eastAsiaTheme="minorEastAsia"/>
                <w:lang w:eastAsia="zh-CN"/>
              </w:rPr>
              <w:t>1</w:t>
            </w:r>
            <w:r>
              <w:rPr>
                <w:rFonts w:eastAsiaTheme="minorEastAsia" w:hint="eastAsia"/>
                <w:lang w:eastAsia="zh-CN"/>
              </w:rPr>
              <w:t>00ns</w:t>
            </w:r>
          </w:p>
        </w:tc>
      </w:tr>
      <w:tr w:rsidR="001C1C78" w14:paraId="563872AA" w14:textId="77777777" w:rsidTr="007B63E1">
        <w:trPr>
          <w:jc w:val="center"/>
        </w:trPr>
        <w:tc>
          <w:tcPr>
            <w:tcW w:w="2972" w:type="dxa"/>
          </w:tcPr>
          <w:p w14:paraId="2690B510" w14:textId="77777777" w:rsidR="001C1C78" w:rsidRDefault="001C1C78" w:rsidP="007B63E1">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187EDEDD" w14:textId="77777777" w:rsidR="001C1C78" w:rsidRDefault="001C1C78" w:rsidP="007B63E1">
            <w:pPr>
              <w:pStyle w:val="a0"/>
              <w:rPr>
                <w:rFonts w:eastAsiaTheme="minorEastAsia"/>
                <w:lang w:eastAsia="zh-CN"/>
              </w:rPr>
            </w:pPr>
            <w:r>
              <w:rPr>
                <w:rFonts w:eastAsiaTheme="minorEastAsia"/>
                <w:lang w:eastAsia="zh-CN"/>
              </w:rPr>
              <w:t>CDL</w:t>
            </w:r>
            <w:r w:rsidRPr="00377E12">
              <w:rPr>
                <w:rFonts w:eastAsiaTheme="minorEastAsia"/>
                <w:lang w:eastAsia="zh-CN"/>
              </w:rPr>
              <w:t xml:space="preserve"> Highway LOS</w:t>
            </w:r>
            <w:r>
              <w:rPr>
                <w:rFonts w:eastAsiaTheme="minorEastAsia"/>
                <w:lang w:eastAsia="zh-CN"/>
              </w:rPr>
              <w:t xml:space="preserve"> </w:t>
            </w:r>
          </w:p>
        </w:tc>
      </w:tr>
      <w:tr w:rsidR="001C1C78" w14:paraId="1BC454CF" w14:textId="77777777" w:rsidTr="007B63E1">
        <w:trPr>
          <w:jc w:val="center"/>
        </w:trPr>
        <w:tc>
          <w:tcPr>
            <w:tcW w:w="2972" w:type="dxa"/>
          </w:tcPr>
          <w:p w14:paraId="4E93CE4E" w14:textId="77777777" w:rsidR="001C1C78" w:rsidRDefault="001C1C78" w:rsidP="007B63E1">
            <w:pPr>
              <w:pStyle w:val="a0"/>
              <w:rPr>
                <w:rFonts w:eastAsiaTheme="minorEastAsia"/>
                <w:lang w:eastAsia="zh-CN"/>
              </w:rPr>
            </w:pPr>
            <w:r>
              <w:rPr>
                <w:rFonts w:eastAsiaTheme="minorEastAsia" w:hint="eastAsia"/>
                <w:lang w:eastAsia="zh-CN"/>
              </w:rPr>
              <w:t>DMR</w:t>
            </w:r>
            <w:r>
              <w:rPr>
                <w:rFonts w:eastAsiaTheme="minorEastAsia"/>
                <w:lang w:eastAsia="zh-CN"/>
              </w:rPr>
              <w:t>S pattern in the time domain (</w:t>
            </w:r>
            <w:r w:rsidRPr="000A0D09">
              <w:rPr>
                <w:rFonts w:eastAsiaTheme="minorEastAsia"/>
                <w:lang w:eastAsia="zh-CN"/>
              </w:rPr>
              <w:t>PSCCH duration 2 symbols</w:t>
            </w:r>
            <w:r>
              <w:rPr>
                <w:rFonts w:eastAsiaTheme="minorEastAsia"/>
                <w:lang w:eastAsia="zh-CN"/>
              </w:rPr>
              <w:t>)</w:t>
            </w:r>
          </w:p>
        </w:tc>
        <w:tc>
          <w:tcPr>
            <w:tcW w:w="4820" w:type="dxa"/>
          </w:tcPr>
          <w:p w14:paraId="175E6B6B" w14:textId="5C9F106D" w:rsidR="001C1C78" w:rsidRPr="00113217" w:rsidRDefault="001C1C78" w:rsidP="007B63E1">
            <w:pPr>
              <w:pStyle w:val="a0"/>
              <w:rPr>
                <w:rFonts w:eastAsiaTheme="minorEastAsia"/>
                <w:lang w:eastAsia="zh-CN"/>
              </w:rPr>
            </w:pPr>
            <w:r>
              <w:rPr>
                <w:rFonts w:eastAsiaTheme="minorEastAsia" w:hint="eastAsia"/>
                <w:lang w:eastAsia="zh-CN"/>
              </w:rPr>
              <w:t>1</w:t>
            </w:r>
            <w:r>
              <w:rPr>
                <w:rFonts w:eastAsiaTheme="minorEastAsia"/>
                <w:lang w:eastAsia="zh-CN"/>
              </w:rPr>
              <w:t xml:space="preserve">3 OS: </w:t>
            </w:r>
            <w:r w:rsidRPr="00113217">
              <w:rPr>
                <w:rFonts w:eastAsiaTheme="minorEastAsia"/>
                <w:lang w:eastAsia="zh-CN"/>
              </w:rPr>
              <w:t>&lt;1,4,7,10&gt;</w:t>
            </w:r>
          </w:p>
          <w:p w14:paraId="1C4B9CA0" w14:textId="5D461EFB" w:rsidR="001C1C78" w:rsidRDefault="001C1C78" w:rsidP="00113217">
            <w:pPr>
              <w:pStyle w:val="a0"/>
              <w:rPr>
                <w:rFonts w:eastAsiaTheme="minorEastAsia"/>
                <w:lang w:eastAsia="zh-CN"/>
              </w:rPr>
            </w:pPr>
            <w:r w:rsidRPr="00113217">
              <w:rPr>
                <w:rFonts w:eastAsiaTheme="minorEastAsia"/>
                <w:lang w:eastAsia="zh-CN"/>
              </w:rPr>
              <w:t>10 OS (considering 3 OS for PSFCH): &lt;1,4,7&gt;</w:t>
            </w:r>
          </w:p>
        </w:tc>
      </w:tr>
      <w:tr w:rsidR="001C1C78" w14:paraId="13B893D0" w14:textId="77777777" w:rsidTr="007B63E1">
        <w:trPr>
          <w:jc w:val="center"/>
        </w:trPr>
        <w:tc>
          <w:tcPr>
            <w:tcW w:w="2972" w:type="dxa"/>
          </w:tcPr>
          <w:p w14:paraId="55F642E5" w14:textId="77777777" w:rsidR="001C1C78" w:rsidRDefault="001C1C78" w:rsidP="007B63E1">
            <w:pPr>
              <w:pStyle w:val="a0"/>
              <w:rPr>
                <w:rFonts w:eastAsiaTheme="minorEastAsia"/>
                <w:lang w:eastAsia="zh-CN"/>
              </w:rPr>
            </w:pPr>
            <w:r>
              <w:rPr>
                <w:rFonts w:eastAsiaTheme="minorEastAsia"/>
                <w:lang w:eastAsia="zh-CN"/>
              </w:rPr>
              <w:t>PSCCH</w:t>
            </w:r>
          </w:p>
        </w:tc>
        <w:tc>
          <w:tcPr>
            <w:tcW w:w="4820" w:type="dxa"/>
          </w:tcPr>
          <w:p w14:paraId="05DD3EA3" w14:textId="76EBEE57" w:rsidR="001C1C78" w:rsidRDefault="001C1C78" w:rsidP="007B63E1">
            <w:pPr>
              <w:pStyle w:val="a0"/>
              <w:rPr>
                <w:rFonts w:eastAsiaTheme="minorEastAsia"/>
                <w:lang w:eastAsia="zh-CN"/>
              </w:rPr>
            </w:pPr>
            <w:r>
              <w:rPr>
                <w:rFonts w:eastAsiaTheme="minorEastAsia" w:hint="eastAsia"/>
                <w:lang w:eastAsia="zh-CN"/>
              </w:rPr>
              <w:t>2</w:t>
            </w:r>
            <w:r>
              <w:rPr>
                <w:rFonts w:eastAsiaTheme="minorEastAsia"/>
                <w:lang w:eastAsia="zh-CN"/>
              </w:rPr>
              <w:t xml:space="preserve"> OS</w:t>
            </w:r>
          </w:p>
        </w:tc>
      </w:tr>
      <w:tr w:rsidR="001C1C78" w14:paraId="6BC6D1F5" w14:textId="77777777" w:rsidTr="007B63E1">
        <w:trPr>
          <w:jc w:val="center"/>
        </w:trPr>
        <w:tc>
          <w:tcPr>
            <w:tcW w:w="2972" w:type="dxa"/>
          </w:tcPr>
          <w:p w14:paraId="2B0B4690" w14:textId="77777777" w:rsidR="001C1C78" w:rsidRDefault="001C1C78" w:rsidP="007B63E1">
            <w:pPr>
              <w:pStyle w:val="a0"/>
              <w:rPr>
                <w:rFonts w:eastAsiaTheme="minorEastAsia"/>
                <w:lang w:eastAsia="zh-CN"/>
              </w:rPr>
            </w:pPr>
            <w:r>
              <w:rPr>
                <w:rFonts w:eastAsiaTheme="minorEastAsia" w:hint="eastAsia"/>
                <w:lang w:eastAsia="zh-CN"/>
              </w:rPr>
              <w:t>DMR</w:t>
            </w:r>
            <w:r>
              <w:rPr>
                <w:rFonts w:eastAsiaTheme="minorEastAsia"/>
                <w:lang w:eastAsia="zh-CN"/>
              </w:rPr>
              <w:t>S pattern in  the frequency domain</w:t>
            </w:r>
          </w:p>
        </w:tc>
        <w:tc>
          <w:tcPr>
            <w:tcW w:w="4820" w:type="dxa"/>
          </w:tcPr>
          <w:p w14:paraId="6A9EDE66" w14:textId="77777777" w:rsidR="001C1C78" w:rsidRPr="006F5A45" w:rsidRDefault="001C1C78" w:rsidP="007B63E1">
            <w:pPr>
              <w:pStyle w:val="a0"/>
              <w:rPr>
                <w:rFonts w:eastAsiaTheme="minorEastAsia"/>
                <w:lang w:eastAsia="zh-CN"/>
              </w:rPr>
            </w:pPr>
            <w:r>
              <w:rPr>
                <w:rFonts w:eastAsiaTheme="minorEastAsia"/>
                <w:lang w:eastAsia="zh-CN"/>
              </w:rPr>
              <w:t>DMRS type 1: &lt;0 2 4 6 8 10&gt;</w:t>
            </w:r>
          </w:p>
        </w:tc>
      </w:tr>
    </w:tbl>
    <w:p w14:paraId="0A0F2097" w14:textId="0797D33C" w:rsidR="0053578E" w:rsidRDefault="0053578E" w:rsidP="004074F7">
      <w:pPr>
        <w:pStyle w:val="a0"/>
        <w:rPr>
          <w:rFonts w:eastAsiaTheme="minorEastAsia"/>
          <w:lang w:eastAsia="zh-CN"/>
        </w:rPr>
      </w:pPr>
    </w:p>
    <w:p w14:paraId="6269AE53" w14:textId="77777777" w:rsidR="00427796" w:rsidRDefault="00427796" w:rsidP="00427796">
      <w:pPr>
        <w:pStyle w:val="a0"/>
        <w:rPr>
          <w:rFonts w:eastAsia="宋体"/>
          <w:lang w:eastAsia="zh-CN"/>
        </w:rPr>
      </w:pPr>
      <w:r w:rsidRPr="00BA4F71">
        <w:rPr>
          <w:rFonts w:eastAsia="宋体"/>
          <w:lang w:eastAsia="zh-CN"/>
        </w:rPr>
        <w:t xml:space="preserve">In this simulation, the </w:t>
      </w:r>
      <w:r>
        <w:rPr>
          <w:rFonts w:eastAsia="宋体"/>
          <w:lang w:eastAsia="zh-CN"/>
        </w:rPr>
        <w:t xml:space="preserve">curve </w:t>
      </w:r>
      <w:r w:rsidRPr="00BA4F71">
        <w:rPr>
          <w:rFonts w:eastAsia="宋体"/>
          <w:lang w:eastAsia="zh-CN"/>
        </w:rPr>
        <w:t xml:space="preserve">‘w/o PSFCH, HARQ = 1’ </w:t>
      </w:r>
      <w:r>
        <w:rPr>
          <w:rFonts w:eastAsia="宋体"/>
          <w:lang w:eastAsia="zh-CN"/>
        </w:rPr>
        <w:t>is obtained assuming</w:t>
      </w:r>
      <w:r w:rsidRPr="00BA4F71">
        <w:rPr>
          <w:rFonts w:eastAsia="宋体"/>
          <w:lang w:eastAsia="zh-CN"/>
        </w:rPr>
        <w:t xml:space="preserve"> that 13 symbols and </w:t>
      </w:r>
      <w:r>
        <w:rPr>
          <w:rFonts w:eastAsia="宋体"/>
          <w:lang w:eastAsia="zh-CN"/>
        </w:rPr>
        <w:t>QPSK with code rate</w:t>
      </w:r>
      <w:r w:rsidRPr="00BA4F71">
        <w:rPr>
          <w:rFonts w:eastAsia="宋体"/>
          <w:lang w:eastAsia="zh-CN"/>
        </w:rPr>
        <w:t xml:space="preserve"> 0.5 are used to calculate the TBS (approximately equal to 150bytes), and one transmission </w:t>
      </w:r>
      <w:r>
        <w:rPr>
          <w:rFonts w:eastAsia="宋体"/>
          <w:lang w:eastAsia="zh-CN"/>
        </w:rPr>
        <w:t xml:space="preserve">is assumed </w:t>
      </w:r>
      <w:r w:rsidRPr="00BA4F71">
        <w:rPr>
          <w:rFonts w:eastAsia="宋体"/>
          <w:lang w:eastAsia="zh-CN"/>
        </w:rPr>
        <w:t xml:space="preserve">for this TB. Similarly, the </w:t>
      </w:r>
      <w:r>
        <w:rPr>
          <w:rFonts w:eastAsia="宋体"/>
          <w:lang w:eastAsia="zh-CN"/>
        </w:rPr>
        <w:t xml:space="preserve">curve </w:t>
      </w:r>
      <w:r w:rsidRPr="00BA4F71">
        <w:rPr>
          <w:rFonts w:eastAsia="宋体"/>
          <w:lang w:eastAsia="zh-CN"/>
        </w:rPr>
        <w:t xml:space="preserve">‘w/o PSFCH, HARQ = 2’ </w:t>
      </w:r>
      <w:r>
        <w:rPr>
          <w:rFonts w:eastAsia="宋体"/>
          <w:lang w:eastAsia="zh-CN"/>
        </w:rPr>
        <w:t>is obtained assuming</w:t>
      </w:r>
      <w:r w:rsidRPr="00BA4F71">
        <w:rPr>
          <w:rFonts w:eastAsia="宋体"/>
          <w:lang w:eastAsia="zh-CN"/>
        </w:rPr>
        <w:t xml:space="preserve"> that 13 symbols and </w:t>
      </w:r>
      <w:r>
        <w:rPr>
          <w:rFonts w:eastAsia="宋体"/>
          <w:lang w:eastAsia="zh-CN"/>
        </w:rPr>
        <w:t xml:space="preserve">QPSK with </w:t>
      </w:r>
      <w:r w:rsidRPr="00BA4F71">
        <w:rPr>
          <w:rFonts w:eastAsia="宋体"/>
          <w:lang w:eastAsia="zh-CN"/>
        </w:rPr>
        <w:t xml:space="preserve">code rate 0.5 are used to calculate the TBS and two transmissions </w:t>
      </w:r>
      <w:r>
        <w:rPr>
          <w:rFonts w:eastAsia="宋体"/>
          <w:lang w:eastAsia="zh-CN"/>
        </w:rPr>
        <w:t xml:space="preserve">are assumed </w:t>
      </w:r>
      <w:r w:rsidRPr="00BA4F71">
        <w:rPr>
          <w:rFonts w:eastAsia="宋体"/>
          <w:lang w:eastAsia="zh-CN"/>
        </w:rPr>
        <w:t>for this TB.</w:t>
      </w:r>
    </w:p>
    <w:p w14:paraId="0B51A1B6" w14:textId="77777777" w:rsidR="00427796" w:rsidRPr="009A6A69" w:rsidRDefault="00427796" w:rsidP="00427796">
      <w:pPr>
        <w:pStyle w:val="a0"/>
        <w:rPr>
          <w:rFonts w:eastAsia="宋体"/>
          <w:lang w:eastAsia="zh-CN"/>
        </w:rPr>
      </w:pPr>
      <w:r w:rsidRPr="009A6A69">
        <w:rPr>
          <w:rFonts w:eastAsia="宋体"/>
          <w:lang w:eastAsia="zh-CN"/>
        </w:rPr>
        <w:t xml:space="preserve">The </w:t>
      </w:r>
      <w:r>
        <w:rPr>
          <w:rFonts w:eastAsia="宋体"/>
          <w:lang w:eastAsia="zh-CN"/>
        </w:rPr>
        <w:t xml:space="preserve">curve </w:t>
      </w:r>
      <w:r w:rsidRPr="009A6A69">
        <w:rPr>
          <w:rFonts w:eastAsia="宋体"/>
          <w:lang w:eastAsia="zh-CN"/>
        </w:rPr>
        <w:t xml:space="preserve">‘w PSFCH, HARQ = 1’ </w:t>
      </w:r>
      <w:r>
        <w:rPr>
          <w:rFonts w:eastAsia="宋体"/>
          <w:lang w:eastAsia="zh-CN"/>
        </w:rPr>
        <w:t>is obtained assuming</w:t>
      </w:r>
      <w:r w:rsidRPr="009A6A69">
        <w:rPr>
          <w:rFonts w:eastAsia="宋体"/>
          <w:lang w:eastAsia="zh-CN"/>
        </w:rPr>
        <w:t xml:space="preserve"> that 9 symbols and </w:t>
      </w:r>
      <w:r>
        <w:rPr>
          <w:rFonts w:eastAsia="宋体"/>
          <w:lang w:eastAsia="zh-CN"/>
        </w:rPr>
        <w:t xml:space="preserve">QPSK with </w:t>
      </w:r>
      <w:r w:rsidRPr="009A6A69">
        <w:rPr>
          <w:rFonts w:eastAsia="宋体"/>
          <w:lang w:eastAsia="zh-CN"/>
        </w:rPr>
        <w:t xml:space="preserve">code rate 0.66 are used to calculate the TBS (approximately equal to 150bytes), and one transmission </w:t>
      </w:r>
      <w:r>
        <w:rPr>
          <w:rFonts w:eastAsia="宋体"/>
          <w:lang w:eastAsia="zh-CN"/>
        </w:rPr>
        <w:t xml:space="preserve">is assumed </w:t>
      </w:r>
      <w:r w:rsidRPr="009A6A69">
        <w:rPr>
          <w:rFonts w:eastAsia="宋体"/>
          <w:lang w:eastAsia="zh-CN"/>
        </w:rPr>
        <w:t xml:space="preserve">for this TB. Similarly, the </w:t>
      </w:r>
      <w:r>
        <w:rPr>
          <w:rFonts w:eastAsia="宋体"/>
          <w:lang w:eastAsia="zh-CN"/>
        </w:rPr>
        <w:t xml:space="preserve">curve </w:t>
      </w:r>
      <w:r w:rsidRPr="009A6A69">
        <w:rPr>
          <w:rFonts w:eastAsia="宋体"/>
          <w:lang w:eastAsia="zh-CN"/>
        </w:rPr>
        <w:t xml:space="preserve">‘w PSFCH, HARQ = 2’ </w:t>
      </w:r>
      <w:r>
        <w:rPr>
          <w:rFonts w:eastAsia="宋体"/>
          <w:lang w:eastAsia="zh-CN"/>
        </w:rPr>
        <w:t>is obtained assuming</w:t>
      </w:r>
      <w:r w:rsidRPr="009A6A69">
        <w:rPr>
          <w:rFonts w:eastAsia="宋体"/>
          <w:lang w:eastAsia="zh-CN"/>
        </w:rPr>
        <w:t xml:space="preserve"> that 9 symbols and </w:t>
      </w:r>
      <w:r>
        <w:rPr>
          <w:rFonts w:eastAsia="宋体"/>
          <w:lang w:eastAsia="zh-CN"/>
        </w:rPr>
        <w:t xml:space="preserve">QPSK with </w:t>
      </w:r>
      <w:r w:rsidRPr="009A6A69">
        <w:rPr>
          <w:rFonts w:eastAsia="宋体"/>
          <w:lang w:eastAsia="zh-CN"/>
        </w:rPr>
        <w:t>code rate 0.</w:t>
      </w:r>
      <w:r>
        <w:rPr>
          <w:rFonts w:eastAsia="宋体"/>
          <w:lang w:eastAsia="zh-CN"/>
        </w:rPr>
        <w:t>66</w:t>
      </w:r>
      <w:r w:rsidRPr="009A6A69">
        <w:rPr>
          <w:rFonts w:eastAsia="宋体"/>
          <w:lang w:eastAsia="zh-CN"/>
        </w:rPr>
        <w:t xml:space="preserve"> are used to calculate the TBS and two transmission</w:t>
      </w:r>
      <w:r>
        <w:rPr>
          <w:rFonts w:eastAsia="宋体"/>
          <w:lang w:eastAsia="zh-CN"/>
        </w:rPr>
        <w:t>s</w:t>
      </w:r>
      <w:r w:rsidRPr="009A6A69">
        <w:rPr>
          <w:rFonts w:eastAsia="宋体"/>
          <w:lang w:eastAsia="zh-CN"/>
        </w:rPr>
        <w:t xml:space="preserve"> </w:t>
      </w:r>
      <w:r>
        <w:rPr>
          <w:rFonts w:eastAsia="宋体"/>
          <w:lang w:eastAsia="zh-CN"/>
        </w:rPr>
        <w:t xml:space="preserve">are assumed </w:t>
      </w:r>
      <w:r w:rsidRPr="009A6A69">
        <w:rPr>
          <w:rFonts w:eastAsia="宋体"/>
          <w:lang w:eastAsia="zh-CN"/>
        </w:rPr>
        <w:t>for this TB.</w:t>
      </w:r>
    </w:p>
    <w:p w14:paraId="55B58ABF" w14:textId="77777777" w:rsidR="00427796" w:rsidRDefault="00427796" w:rsidP="00427796">
      <w:pPr>
        <w:pStyle w:val="a5"/>
        <w:jc w:val="both"/>
        <w:rPr>
          <w:rFonts w:eastAsia="宋体"/>
          <w:b w:val="0"/>
          <w:lang w:eastAsia="zh-CN"/>
        </w:rPr>
      </w:pPr>
    </w:p>
    <w:p w14:paraId="3098B41A" w14:textId="77777777" w:rsidR="00427796" w:rsidRPr="00B90EFF" w:rsidRDefault="00427796" w:rsidP="00427796">
      <w:pPr>
        <w:jc w:val="center"/>
        <w:rPr>
          <w:rFonts w:eastAsia="宋体"/>
          <w:lang w:eastAsia="zh-CN"/>
        </w:rPr>
      </w:pPr>
      <w:r>
        <w:rPr>
          <w:noProof/>
          <w:lang w:eastAsia="zh-CN"/>
        </w:rPr>
        <w:drawing>
          <wp:inline distT="0" distB="0" distL="0" distR="0" wp14:anchorId="1DD7931E" wp14:editId="72339720">
            <wp:extent cx="3061411" cy="2279176"/>
            <wp:effectExtent l="0" t="0" r="571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4228" cy="2281273"/>
                    </a:xfrm>
                    <a:prstGeom prst="rect">
                      <a:avLst/>
                    </a:prstGeom>
                  </pic:spPr>
                </pic:pic>
              </a:graphicData>
            </a:graphic>
          </wp:inline>
        </w:drawing>
      </w:r>
    </w:p>
    <w:p w14:paraId="6D4226CE" w14:textId="77777777" w:rsidR="00427796" w:rsidRDefault="00427796" w:rsidP="00427796">
      <w:pPr>
        <w:pStyle w:val="a5"/>
        <w:jc w:val="center"/>
        <w:rPr>
          <w:rFonts w:eastAsia="宋体"/>
          <w:lang w:eastAsia="zh-CN"/>
        </w:rPr>
      </w:pPr>
      <w:r>
        <w:t xml:space="preserve">Figure </w:t>
      </w:r>
      <w:r>
        <w:rPr>
          <w:noProof/>
        </w:rPr>
        <w:fldChar w:fldCharType="begin"/>
      </w:r>
      <w:r>
        <w:rPr>
          <w:noProof/>
        </w:rPr>
        <w:instrText xml:space="preserve"> SEQ Figure \* ARABIC </w:instrText>
      </w:r>
      <w:r>
        <w:rPr>
          <w:noProof/>
        </w:rPr>
        <w:fldChar w:fldCharType="separate"/>
      </w:r>
      <w:r w:rsidR="003F7976">
        <w:rPr>
          <w:noProof/>
        </w:rPr>
        <w:t>1</w:t>
      </w:r>
      <w:r>
        <w:rPr>
          <w:noProof/>
        </w:rPr>
        <w:fldChar w:fldCharType="end"/>
      </w:r>
      <w:r>
        <w:t xml:space="preserve"> </w:t>
      </w:r>
      <w:r>
        <w:rPr>
          <w:rFonts w:eastAsia="宋体" w:hint="eastAsia"/>
          <w:lang w:eastAsia="zh-CN"/>
        </w:rPr>
        <w:t>S</w:t>
      </w:r>
      <w:r>
        <w:rPr>
          <w:rFonts w:eastAsia="宋体"/>
          <w:lang w:eastAsia="zh-CN"/>
        </w:rPr>
        <w:t>NR-BLER performance of PSSCH</w:t>
      </w:r>
    </w:p>
    <w:p w14:paraId="70C813C2" w14:textId="77777777" w:rsidR="0053578E" w:rsidRPr="00427796" w:rsidRDefault="0053578E" w:rsidP="005158DE">
      <w:pPr>
        <w:pStyle w:val="a0"/>
        <w:rPr>
          <w:rFonts w:eastAsiaTheme="minorEastAsia"/>
          <w:lang w:eastAsia="zh-CN"/>
        </w:rPr>
      </w:pPr>
    </w:p>
    <w:p w14:paraId="0C47373D" w14:textId="77777777" w:rsidR="00577433" w:rsidRPr="00BF1B98" w:rsidRDefault="00577433" w:rsidP="00B2083F">
      <w:pPr>
        <w:pStyle w:val="a0"/>
        <w:spacing w:after="180"/>
        <w:rPr>
          <w:rFonts w:eastAsia="宋体"/>
          <w:lang w:eastAsia="zh-CN"/>
        </w:rPr>
      </w:pPr>
    </w:p>
    <w:sectPr w:rsidR="00577433" w:rsidRPr="00BF1B98">
      <w:footerReference w:type="default" r:id="rId9"/>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F156E6" w16cex:dateUtc="2020-02-14T09:27:00Z"/>
  <w16cex:commentExtensible w16cex:durableId="21F15483" w16cex:dateUtc="2020-02-14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D13C32" w16cid:durableId="21F156E6"/>
  <w16cid:commentId w16cid:paraId="4FFAB08E" w16cid:durableId="21F13F77"/>
  <w16cid:commentId w16cid:paraId="302E6E45" w16cid:durableId="21F13F78"/>
  <w16cid:commentId w16cid:paraId="024AFBA8" w16cid:durableId="21F13F79"/>
  <w16cid:commentId w16cid:paraId="2738D612" w16cid:durableId="21F15483"/>
  <w16cid:commentId w16cid:paraId="3BBFB987" w16cid:durableId="21EFABF0"/>
  <w16cid:commentId w16cid:paraId="132BBD6F" w16cid:durableId="21F13F7B"/>
  <w16cid:commentId w16cid:paraId="4077C686" w16cid:durableId="21EFB984"/>
  <w16cid:commentId w16cid:paraId="2FEA6E98" w16cid:durableId="21F13F7D"/>
  <w16cid:commentId w16cid:paraId="0B9BF18E" w16cid:durableId="21EFAC6B"/>
  <w16cid:commentId w16cid:paraId="044D41A9" w16cid:durableId="21F13F7F"/>
  <w16cid:commentId w16cid:paraId="7B053AAE" w16cid:durableId="21EFB8C5"/>
  <w16cid:commentId w16cid:paraId="4D253DC1" w16cid:durableId="21F13F89"/>
  <w16cid:commentId w16cid:paraId="40398D6D" w16cid:durableId="21F18D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586D2" w14:textId="77777777" w:rsidR="00670AC9" w:rsidRDefault="00670AC9">
      <w:r>
        <w:separator/>
      </w:r>
    </w:p>
  </w:endnote>
  <w:endnote w:type="continuationSeparator" w:id="0">
    <w:p w14:paraId="2B03E6E5" w14:textId="77777777" w:rsidR="00670AC9" w:rsidRDefault="0067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B033" w14:textId="77777777" w:rsidR="00427796" w:rsidRPr="00E7456F" w:rsidRDefault="00427796" w:rsidP="00E7456F">
    <w:pPr>
      <w:pStyle w:val="ab"/>
      <w:jc w:val="center"/>
    </w:pPr>
    <w:r>
      <w:rPr>
        <w:rStyle w:val="ac"/>
      </w:rPr>
      <w:fldChar w:fldCharType="begin"/>
    </w:r>
    <w:r>
      <w:rPr>
        <w:rStyle w:val="ac"/>
      </w:rPr>
      <w:instrText xml:space="preserve"> PAGE </w:instrText>
    </w:r>
    <w:r>
      <w:rPr>
        <w:rStyle w:val="ac"/>
      </w:rPr>
      <w:fldChar w:fldCharType="separate"/>
    </w:r>
    <w:r w:rsidR="009D2CFD">
      <w:rPr>
        <w:rStyle w:val="ac"/>
        <w:noProof/>
      </w:rPr>
      <w:t>8</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D2CFD">
      <w:rPr>
        <w:rStyle w:val="ac"/>
        <w:noProof/>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F5489" w14:textId="77777777" w:rsidR="00670AC9" w:rsidRDefault="00670AC9">
      <w:r>
        <w:separator/>
      </w:r>
    </w:p>
  </w:footnote>
  <w:footnote w:type="continuationSeparator" w:id="0">
    <w:p w14:paraId="700F2F8E" w14:textId="77777777" w:rsidR="00670AC9" w:rsidRDefault="00670A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24E23"/>
    <w:multiLevelType w:val="hybridMultilevel"/>
    <w:tmpl w:val="6BD2E3F8"/>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 w15:restartNumberingAfterBreak="0">
    <w:nsid w:val="0DB63262"/>
    <w:multiLevelType w:val="hybridMultilevel"/>
    <w:tmpl w:val="F73C6494"/>
    <w:lvl w:ilvl="0" w:tplc="F09AFF30">
      <w:start w:val="10"/>
      <w:numFmt w:val="bullet"/>
      <w:lvlText w:val="-"/>
      <w:lvlJc w:val="left"/>
      <w:pPr>
        <w:ind w:left="761" w:hanging="420"/>
      </w:pPr>
      <w:rPr>
        <w:rFonts w:ascii="Calibri" w:eastAsia="Malgun Gothic" w:hAnsi="Calibri" w:cs="Calibri"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2A721BA1"/>
    <w:multiLevelType w:val="hybridMultilevel"/>
    <w:tmpl w:val="299EDE8C"/>
    <w:lvl w:ilvl="0" w:tplc="F09AFF30">
      <w:start w:val="10"/>
      <w:numFmt w:val="bullet"/>
      <w:lvlText w:val="-"/>
      <w:lvlJc w:val="left"/>
      <w:pPr>
        <w:ind w:left="761" w:hanging="420"/>
      </w:pPr>
      <w:rPr>
        <w:rFonts w:ascii="Calibri" w:eastAsia="Malgun Gothic" w:hAnsi="Calibri" w:cs="Calibri"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 w15:restartNumberingAfterBreak="0">
    <w:nsid w:val="2BDC4B69"/>
    <w:multiLevelType w:val="multilevel"/>
    <w:tmpl w:val="2BDC4B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777DF6"/>
    <w:multiLevelType w:val="hybridMultilevel"/>
    <w:tmpl w:val="42F03E64"/>
    <w:lvl w:ilvl="0" w:tplc="69F69C9A">
      <w:start w:val="1"/>
      <w:numFmt w:val="decimal"/>
      <w:lvlText w:val="%1）"/>
      <w:lvlJc w:val="left"/>
      <w:pPr>
        <w:ind w:left="705" w:hanging="36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11"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E9F62F9"/>
    <w:multiLevelType w:val="hybridMultilevel"/>
    <w:tmpl w:val="5406F1A4"/>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3" w15:restartNumberingAfterBreak="0">
    <w:nsid w:val="5F1912B1"/>
    <w:multiLevelType w:val="hybridMultilevel"/>
    <w:tmpl w:val="90EC1402"/>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3D35E5"/>
    <w:multiLevelType w:val="hybridMultilevel"/>
    <w:tmpl w:val="900482FC"/>
    <w:lvl w:ilvl="0" w:tplc="0409000B">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5" w15:restartNumberingAfterBreak="0">
    <w:nsid w:val="66157D4D"/>
    <w:multiLevelType w:val="hybridMultilevel"/>
    <w:tmpl w:val="C86EAC6E"/>
    <w:lvl w:ilvl="0" w:tplc="64AC9DD2">
      <w:start w:val="8"/>
      <w:numFmt w:val="bullet"/>
      <w:lvlText w:val="-"/>
      <w:lvlJc w:val="left"/>
      <w:pPr>
        <w:ind w:left="761" w:hanging="420"/>
      </w:pPr>
      <w:rPr>
        <w:rFonts w:ascii="Times New Roman" w:eastAsia="宋体" w:hAnsi="Times New Roman" w:cs="Times New Roman" w:hint="default"/>
      </w:rPr>
    </w:lvl>
    <w:lvl w:ilvl="1" w:tplc="64AC9DD2">
      <w:start w:val="8"/>
      <w:numFmt w:val="bullet"/>
      <w:lvlText w:val="-"/>
      <w:lvlJc w:val="left"/>
      <w:pPr>
        <w:ind w:left="1181" w:hanging="420"/>
      </w:pPr>
      <w:rPr>
        <w:rFonts w:ascii="Times New Roman" w:eastAsia="宋体" w:hAnsi="Times New Roman" w:cs="Times New Roman" w:hint="default"/>
      </w:rPr>
    </w:lvl>
    <w:lvl w:ilvl="2" w:tplc="0409001B">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16" w15:restartNumberingAfterBreak="0">
    <w:nsid w:val="66870CC9"/>
    <w:multiLevelType w:val="hybridMultilevel"/>
    <w:tmpl w:val="109EF6B8"/>
    <w:lvl w:ilvl="0" w:tplc="F09AFF30">
      <w:start w:val="10"/>
      <w:numFmt w:val="bullet"/>
      <w:lvlText w:val="-"/>
      <w:lvlJc w:val="left"/>
      <w:pPr>
        <w:ind w:left="761" w:hanging="420"/>
      </w:pPr>
      <w:rPr>
        <w:rFonts w:ascii="Calibri" w:eastAsia="Malgun Gothic" w:hAnsi="Calibri" w:cs="Calibri"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7" w15:restartNumberingAfterBreak="0">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E964D3F"/>
    <w:multiLevelType w:val="hybridMultilevel"/>
    <w:tmpl w:val="06844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743EFC"/>
    <w:multiLevelType w:val="hybridMultilevel"/>
    <w:tmpl w:val="0C649F1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AC77FB"/>
    <w:multiLevelType w:val="multilevel"/>
    <w:tmpl w:val="7AAC7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7"/>
  </w:num>
  <w:num w:numId="5">
    <w:abstractNumId w:val="22"/>
  </w:num>
  <w:num w:numId="6">
    <w:abstractNumId w:val="13"/>
  </w:num>
  <w:num w:numId="7">
    <w:abstractNumId w:val="19"/>
  </w:num>
  <w:num w:numId="8">
    <w:abstractNumId w:val="4"/>
  </w:num>
  <w:num w:numId="9">
    <w:abstractNumId w:val="12"/>
  </w:num>
  <w:num w:numId="10">
    <w:abstractNumId w:val="2"/>
  </w:num>
  <w:num w:numId="11">
    <w:abstractNumId w:val="14"/>
  </w:num>
  <w:num w:numId="12">
    <w:abstractNumId w:val="7"/>
  </w:num>
  <w:num w:numId="13">
    <w:abstractNumId w:val="1"/>
  </w:num>
  <w:num w:numId="14">
    <w:abstractNumId w:val="15"/>
  </w:num>
  <w:num w:numId="15">
    <w:abstractNumId w:val="8"/>
  </w:num>
  <w:num w:numId="16">
    <w:abstractNumId w:val="9"/>
  </w:num>
  <w:num w:numId="17">
    <w:abstractNumId w:val="11"/>
  </w:num>
  <w:num w:numId="18">
    <w:abstractNumId w:val="18"/>
  </w:num>
  <w:num w:numId="19">
    <w:abstractNumId w:val="20"/>
  </w:num>
  <w:num w:numId="20">
    <w:abstractNumId w:val="10"/>
  </w:num>
  <w:num w:numId="21">
    <w:abstractNumId w:val="16"/>
  </w:num>
  <w:num w:numId="22">
    <w:abstractNumId w:val="6"/>
  </w:num>
  <w:num w:numId="23">
    <w:abstractNumId w:val="3"/>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MjCvBQBPhX4aLgAAAA=="/>
  </w:docVars>
  <w:rsids>
    <w:rsidRoot w:val="007B0733"/>
    <w:rsid w:val="0000065E"/>
    <w:rsid w:val="00000EBC"/>
    <w:rsid w:val="000014B6"/>
    <w:rsid w:val="00001D78"/>
    <w:rsid w:val="00002032"/>
    <w:rsid w:val="0000254E"/>
    <w:rsid w:val="000026CB"/>
    <w:rsid w:val="0000279E"/>
    <w:rsid w:val="00004152"/>
    <w:rsid w:val="00004816"/>
    <w:rsid w:val="000048D2"/>
    <w:rsid w:val="0000499A"/>
    <w:rsid w:val="00004DD6"/>
    <w:rsid w:val="00004E01"/>
    <w:rsid w:val="00005B9C"/>
    <w:rsid w:val="00005EE2"/>
    <w:rsid w:val="00006318"/>
    <w:rsid w:val="0000693F"/>
    <w:rsid w:val="00006989"/>
    <w:rsid w:val="00006F0F"/>
    <w:rsid w:val="0000740F"/>
    <w:rsid w:val="0000747B"/>
    <w:rsid w:val="00007582"/>
    <w:rsid w:val="00007868"/>
    <w:rsid w:val="000100CC"/>
    <w:rsid w:val="00010896"/>
    <w:rsid w:val="00010FB9"/>
    <w:rsid w:val="00011084"/>
    <w:rsid w:val="00011138"/>
    <w:rsid w:val="00011F41"/>
    <w:rsid w:val="0001221F"/>
    <w:rsid w:val="00012455"/>
    <w:rsid w:val="0001266F"/>
    <w:rsid w:val="00012897"/>
    <w:rsid w:val="00012E13"/>
    <w:rsid w:val="00013455"/>
    <w:rsid w:val="000134A2"/>
    <w:rsid w:val="0001360B"/>
    <w:rsid w:val="000136EC"/>
    <w:rsid w:val="00013AA8"/>
    <w:rsid w:val="00013B15"/>
    <w:rsid w:val="00013CB9"/>
    <w:rsid w:val="00013DEE"/>
    <w:rsid w:val="00013F43"/>
    <w:rsid w:val="00013FCE"/>
    <w:rsid w:val="00014060"/>
    <w:rsid w:val="0001409D"/>
    <w:rsid w:val="0001432A"/>
    <w:rsid w:val="0001437B"/>
    <w:rsid w:val="000145D8"/>
    <w:rsid w:val="00014788"/>
    <w:rsid w:val="00014C9F"/>
    <w:rsid w:val="00014DE5"/>
    <w:rsid w:val="00014E21"/>
    <w:rsid w:val="00014E5C"/>
    <w:rsid w:val="00014EB0"/>
    <w:rsid w:val="00015213"/>
    <w:rsid w:val="000152FF"/>
    <w:rsid w:val="000154FC"/>
    <w:rsid w:val="00015B0D"/>
    <w:rsid w:val="0001616A"/>
    <w:rsid w:val="000168C7"/>
    <w:rsid w:val="00016A85"/>
    <w:rsid w:val="00017337"/>
    <w:rsid w:val="00017549"/>
    <w:rsid w:val="00017714"/>
    <w:rsid w:val="00017CF9"/>
    <w:rsid w:val="00017EE1"/>
    <w:rsid w:val="00017F21"/>
    <w:rsid w:val="00017F3F"/>
    <w:rsid w:val="000202A9"/>
    <w:rsid w:val="00020306"/>
    <w:rsid w:val="0002048A"/>
    <w:rsid w:val="000204EA"/>
    <w:rsid w:val="00021032"/>
    <w:rsid w:val="0002148D"/>
    <w:rsid w:val="00021B1A"/>
    <w:rsid w:val="00021E6D"/>
    <w:rsid w:val="00022437"/>
    <w:rsid w:val="00022456"/>
    <w:rsid w:val="000227BD"/>
    <w:rsid w:val="00022CB4"/>
    <w:rsid w:val="00022DA3"/>
    <w:rsid w:val="00022E21"/>
    <w:rsid w:val="000231C1"/>
    <w:rsid w:val="000231C3"/>
    <w:rsid w:val="0002341E"/>
    <w:rsid w:val="00023997"/>
    <w:rsid w:val="00023A74"/>
    <w:rsid w:val="00023C90"/>
    <w:rsid w:val="00023D46"/>
    <w:rsid w:val="00023D95"/>
    <w:rsid w:val="0002462D"/>
    <w:rsid w:val="00024A15"/>
    <w:rsid w:val="00024B56"/>
    <w:rsid w:val="00024EEB"/>
    <w:rsid w:val="00024F12"/>
    <w:rsid w:val="00025334"/>
    <w:rsid w:val="00025459"/>
    <w:rsid w:val="00025E3B"/>
    <w:rsid w:val="00025E5F"/>
    <w:rsid w:val="00026D50"/>
    <w:rsid w:val="00026FC3"/>
    <w:rsid w:val="000271EC"/>
    <w:rsid w:val="0002723B"/>
    <w:rsid w:val="0002723D"/>
    <w:rsid w:val="0002733C"/>
    <w:rsid w:val="000273FD"/>
    <w:rsid w:val="0002762A"/>
    <w:rsid w:val="0002784B"/>
    <w:rsid w:val="00027985"/>
    <w:rsid w:val="00030C3C"/>
    <w:rsid w:val="00030D40"/>
    <w:rsid w:val="00031248"/>
    <w:rsid w:val="00031C6E"/>
    <w:rsid w:val="000325DD"/>
    <w:rsid w:val="000326FC"/>
    <w:rsid w:val="00032856"/>
    <w:rsid w:val="00032CF8"/>
    <w:rsid w:val="00032F1C"/>
    <w:rsid w:val="00033B21"/>
    <w:rsid w:val="00033E5F"/>
    <w:rsid w:val="00034244"/>
    <w:rsid w:val="00034268"/>
    <w:rsid w:val="00034348"/>
    <w:rsid w:val="00034A5A"/>
    <w:rsid w:val="00034AE4"/>
    <w:rsid w:val="00034F51"/>
    <w:rsid w:val="000350F4"/>
    <w:rsid w:val="000353EB"/>
    <w:rsid w:val="000356D3"/>
    <w:rsid w:val="00035882"/>
    <w:rsid w:val="0003592C"/>
    <w:rsid w:val="00035AB3"/>
    <w:rsid w:val="000361DD"/>
    <w:rsid w:val="000367A9"/>
    <w:rsid w:val="00036CAA"/>
    <w:rsid w:val="00037290"/>
    <w:rsid w:val="00037447"/>
    <w:rsid w:val="000377D9"/>
    <w:rsid w:val="00037DAF"/>
    <w:rsid w:val="00037DF4"/>
    <w:rsid w:val="00040040"/>
    <w:rsid w:val="0004029C"/>
    <w:rsid w:val="000406A9"/>
    <w:rsid w:val="000409DD"/>
    <w:rsid w:val="00040BBF"/>
    <w:rsid w:val="00041250"/>
    <w:rsid w:val="00041386"/>
    <w:rsid w:val="000414C9"/>
    <w:rsid w:val="00041699"/>
    <w:rsid w:val="0004184E"/>
    <w:rsid w:val="00041910"/>
    <w:rsid w:val="00041A2D"/>
    <w:rsid w:val="00041A5E"/>
    <w:rsid w:val="00041AA6"/>
    <w:rsid w:val="00041DF3"/>
    <w:rsid w:val="00041F7F"/>
    <w:rsid w:val="00042B4D"/>
    <w:rsid w:val="00042D63"/>
    <w:rsid w:val="000432F0"/>
    <w:rsid w:val="000437D9"/>
    <w:rsid w:val="00043BC4"/>
    <w:rsid w:val="00043C85"/>
    <w:rsid w:val="00043D41"/>
    <w:rsid w:val="0004428F"/>
    <w:rsid w:val="000443BF"/>
    <w:rsid w:val="00044A25"/>
    <w:rsid w:val="00044C1F"/>
    <w:rsid w:val="00044E66"/>
    <w:rsid w:val="0004507B"/>
    <w:rsid w:val="000450EF"/>
    <w:rsid w:val="000456AE"/>
    <w:rsid w:val="000456D0"/>
    <w:rsid w:val="000462DD"/>
    <w:rsid w:val="00046452"/>
    <w:rsid w:val="00046514"/>
    <w:rsid w:val="00046E22"/>
    <w:rsid w:val="00046EBC"/>
    <w:rsid w:val="00047424"/>
    <w:rsid w:val="000476CD"/>
    <w:rsid w:val="000477B8"/>
    <w:rsid w:val="0004785B"/>
    <w:rsid w:val="00047D12"/>
    <w:rsid w:val="000504B2"/>
    <w:rsid w:val="00050947"/>
    <w:rsid w:val="00050D87"/>
    <w:rsid w:val="0005100C"/>
    <w:rsid w:val="0005168C"/>
    <w:rsid w:val="00051745"/>
    <w:rsid w:val="0005186B"/>
    <w:rsid w:val="00051995"/>
    <w:rsid w:val="00051C62"/>
    <w:rsid w:val="00051D89"/>
    <w:rsid w:val="00051DB8"/>
    <w:rsid w:val="0005220B"/>
    <w:rsid w:val="00052402"/>
    <w:rsid w:val="000525FF"/>
    <w:rsid w:val="00052701"/>
    <w:rsid w:val="000528A1"/>
    <w:rsid w:val="00052A08"/>
    <w:rsid w:val="00053AA7"/>
    <w:rsid w:val="00053B4A"/>
    <w:rsid w:val="00053BC9"/>
    <w:rsid w:val="00053F07"/>
    <w:rsid w:val="000542E1"/>
    <w:rsid w:val="00054348"/>
    <w:rsid w:val="000546E4"/>
    <w:rsid w:val="0005486B"/>
    <w:rsid w:val="00054E05"/>
    <w:rsid w:val="0005512F"/>
    <w:rsid w:val="00055842"/>
    <w:rsid w:val="00055ACB"/>
    <w:rsid w:val="00055E30"/>
    <w:rsid w:val="00055FCB"/>
    <w:rsid w:val="00056046"/>
    <w:rsid w:val="0005684B"/>
    <w:rsid w:val="00056EAB"/>
    <w:rsid w:val="0005704B"/>
    <w:rsid w:val="000570C0"/>
    <w:rsid w:val="0005772F"/>
    <w:rsid w:val="00057E99"/>
    <w:rsid w:val="000604FA"/>
    <w:rsid w:val="000608B7"/>
    <w:rsid w:val="00060E9B"/>
    <w:rsid w:val="00061233"/>
    <w:rsid w:val="0006154C"/>
    <w:rsid w:val="00061727"/>
    <w:rsid w:val="00061887"/>
    <w:rsid w:val="00061978"/>
    <w:rsid w:val="00061CE5"/>
    <w:rsid w:val="00061D9D"/>
    <w:rsid w:val="00061E06"/>
    <w:rsid w:val="00061FFA"/>
    <w:rsid w:val="00062185"/>
    <w:rsid w:val="00062D7E"/>
    <w:rsid w:val="00062F52"/>
    <w:rsid w:val="00063691"/>
    <w:rsid w:val="000636C4"/>
    <w:rsid w:val="000637B7"/>
    <w:rsid w:val="0006394C"/>
    <w:rsid w:val="000639C0"/>
    <w:rsid w:val="00063A63"/>
    <w:rsid w:val="00063F04"/>
    <w:rsid w:val="00063FBF"/>
    <w:rsid w:val="000640A0"/>
    <w:rsid w:val="000642E1"/>
    <w:rsid w:val="00064499"/>
    <w:rsid w:val="0006475B"/>
    <w:rsid w:val="00064E1A"/>
    <w:rsid w:val="00065022"/>
    <w:rsid w:val="00065A0D"/>
    <w:rsid w:val="00065C38"/>
    <w:rsid w:val="000660F6"/>
    <w:rsid w:val="0006654D"/>
    <w:rsid w:val="00066778"/>
    <w:rsid w:val="00066896"/>
    <w:rsid w:val="000669A8"/>
    <w:rsid w:val="00066B78"/>
    <w:rsid w:val="00066C62"/>
    <w:rsid w:val="00066E45"/>
    <w:rsid w:val="00066F0B"/>
    <w:rsid w:val="00067002"/>
    <w:rsid w:val="00067CAE"/>
    <w:rsid w:val="00067DC9"/>
    <w:rsid w:val="00070446"/>
    <w:rsid w:val="00070AF3"/>
    <w:rsid w:val="00070E6E"/>
    <w:rsid w:val="00070E7B"/>
    <w:rsid w:val="0007111A"/>
    <w:rsid w:val="0007130B"/>
    <w:rsid w:val="00071AFC"/>
    <w:rsid w:val="00071E26"/>
    <w:rsid w:val="00072710"/>
    <w:rsid w:val="000729D7"/>
    <w:rsid w:val="00072B01"/>
    <w:rsid w:val="00072B86"/>
    <w:rsid w:val="0007341C"/>
    <w:rsid w:val="0007384D"/>
    <w:rsid w:val="00074060"/>
    <w:rsid w:val="000743E8"/>
    <w:rsid w:val="00074644"/>
    <w:rsid w:val="00074684"/>
    <w:rsid w:val="00074B93"/>
    <w:rsid w:val="00074C3A"/>
    <w:rsid w:val="00075786"/>
    <w:rsid w:val="00076CEB"/>
    <w:rsid w:val="00076D6C"/>
    <w:rsid w:val="00076E96"/>
    <w:rsid w:val="00076F74"/>
    <w:rsid w:val="0007708D"/>
    <w:rsid w:val="00077209"/>
    <w:rsid w:val="00077326"/>
    <w:rsid w:val="00077366"/>
    <w:rsid w:val="000773F6"/>
    <w:rsid w:val="00077617"/>
    <w:rsid w:val="00077981"/>
    <w:rsid w:val="00077DB3"/>
    <w:rsid w:val="00077F3B"/>
    <w:rsid w:val="00077FBE"/>
    <w:rsid w:val="000800FC"/>
    <w:rsid w:val="000802B7"/>
    <w:rsid w:val="000802C0"/>
    <w:rsid w:val="00080662"/>
    <w:rsid w:val="00080675"/>
    <w:rsid w:val="000808E3"/>
    <w:rsid w:val="000809B5"/>
    <w:rsid w:val="00080E9C"/>
    <w:rsid w:val="00081023"/>
    <w:rsid w:val="00081505"/>
    <w:rsid w:val="00081812"/>
    <w:rsid w:val="00081ACD"/>
    <w:rsid w:val="00081B30"/>
    <w:rsid w:val="00081E94"/>
    <w:rsid w:val="00081FBD"/>
    <w:rsid w:val="00082100"/>
    <w:rsid w:val="000822F3"/>
    <w:rsid w:val="00082CAF"/>
    <w:rsid w:val="00082F93"/>
    <w:rsid w:val="0008307A"/>
    <w:rsid w:val="0008344F"/>
    <w:rsid w:val="00083498"/>
    <w:rsid w:val="000834F7"/>
    <w:rsid w:val="000835C6"/>
    <w:rsid w:val="000845F4"/>
    <w:rsid w:val="00084614"/>
    <w:rsid w:val="00084986"/>
    <w:rsid w:val="00084BAB"/>
    <w:rsid w:val="00084BB5"/>
    <w:rsid w:val="000850A9"/>
    <w:rsid w:val="00085169"/>
    <w:rsid w:val="000855F8"/>
    <w:rsid w:val="000856D8"/>
    <w:rsid w:val="00085791"/>
    <w:rsid w:val="00085945"/>
    <w:rsid w:val="00085CEC"/>
    <w:rsid w:val="00085FC2"/>
    <w:rsid w:val="000863B7"/>
    <w:rsid w:val="000863CE"/>
    <w:rsid w:val="00086ACA"/>
    <w:rsid w:val="00086BF8"/>
    <w:rsid w:val="00086C39"/>
    <w:rsid w:val="000877D6"/>
    <w:rsid w:val="00087920"/>
    <w:rsid w:val="00087B3C"/>
    <w:rsid w:val="00087F07"/>
    <w:rsid w:val="0009000E"/>
    <w:rsid w:val="000900EB"/>
    <w:rsid w:val="00090303"/>
    <w:rsid w:val="00090752"/>
    <w:rsid w:val="00090757"/>
    <w:rsid w:val="00091203"/>
    <w:rsid w:val="00091554"/>
    <w:rsid w:val="00091688"/>
    <w:rsid w:val="000918ED"/>
    <w:rsid w:val="00091B47"/>
    <w:rsid w:val="00092087"/>
    <w:rsid w:val="00092731"/>
    <w:rsid w:val="00092CE9"/>
    <w:rsid w:val="00092E10"/>
    <w:rsid w:val="000934FE"/>
    <w:rsid w:val="000937AF"/>
    <w:rsid w:val="00093B3F"/>
    <w:rsid w:val="00093BF0"/>
    <w:rsid w:val="00093CA2"/>
    <w:rsid w:val="00093F23"/>
    <w:rsid w:val="0009480B"/>
    <w:rsid w:val="00094857"/>
    <w:rsid w:val="00094AC5"/>
    <w:rsid w:val="00094B0C"/>
    <w:rsid w:val="00094DA0"/>
    <w:rsid w:val="00095158"/>
    <w:rsid w:val="00095318"/>
    <w:rsid w:val="0009543E"/>
    <w:rsid w:val="00095490"/>
    <w:rsid w:val="000956DC"/>
    <w:rsid w:val="00095718"/>
    <w:rsid w:val="000958B4"/>
    <w:rsid w:val="00095B59"/>
    <w:rsid w:val="00095B85"/>
    <w:rsid w:val="00095BBB"/>
    <w:rsid w:val="00095FD0"/>
    <w:rsid w:val="00096241"/>
    <w:rsid w:val="00096245"/>
    <w:rsid w:val="000962C3"/>
    <w:rsid w:val="000964C2"/>
    <w:rsid w:val="000964CC"/>
    <w:rsid w:val="000969C4"/>
    <w:rsid w:val="00096A45"/>
    <w:rsid w:val="00096DAC"/>
    <w:rsid w:val="0009721E"/>
    <w:rsid w:val="000973E2"/>
    <w:rsid w:val="000976BA"/>
    <w:rsid w:val="000976F0"/>
    <w:rsid w:val="00097A2A"/>
    <w:rsid w:val="00097AE4"/>
    <w:rsid w:val="00097C46"/>
    <w:rsid w:val="00097D09"/>
    <w:rsid w:val="00097F0E"/>
    <w:rsid w:val="00097F73"/>
    <w:rsid w:val="000A01BA"/>
    <w:rsid w:val="000A0239"/>
    <w:rsid w:val="000A0338"/>
    <w:rsid w:val="000A0446"/>
    <w:rsid w:val="000A05CD"/>
    <w:rsid w:val="000A08A0"/>
    <w:rsid w:val="000A118E"/>
    <w:rsid w:val="000A1401"/>
    <w:rsid w:val="000A1507"/>
    <w:rsid w:val="000A1798"/>
    <w:rsid w:val="000A18B2"/>
    <w:rsid w:val="000A2035"/>
    <w:rsid w:val="000A20BA"/>
    <w:rsid w:val="000A29ED"/>
    <w:rsid w:val="000A2E88"/>
    <w:rsid w:val="000A2F9A"/>
    <w:rsid w:val="000A3651"/>
    <w:rsid w:val="000A37BA"/>
    <w:rsid w:val="000A3803"/>
    <w:rsid w:val="000A3D92"/>
    <w:rsid w:val="000A3EA5"/>
    <w:rsid w:val="000A433B"/>
    <w:rsid w:val="000A458D"/>
    <w:rsid w:val="000A46EA"/>
    <w:rsid w:val="000A4D42"/>
    <w:rsid w:val="000A57BA"/>
    <w:rsid w:val="000A57EE"/>
    <w:rsid w:val="000A587A"/>
    <w:rsid w:val="000A5C61"/>
    <w:rsid w:val="000A5CA8"/>
    <w:rsid w:val="000A66F1"/>
    <w:rsid w:val="000A67F5"/>
    <w:rsid w:val="000A6CDD"/>
    <w:rsid w:val="000A6E56"/>
    <w:rsid w:val="000A7506"/>
    <w:rsid w:val="000A7E55"/>
    <w:rsid w:val="000A7EAF"/>
    <w:rsid w:val="000B01B5"/>
    <w:rsid w:val="000B01B7"/>
    <w:rsid w:val="000B0B02"/>
    <w:rsid w:val="000B0FB4"/>
    <w:rsid w:val="000B1412"/>
    <w:rsid w:val="000B1C4C"/>
    <w:rsid w:val="000B2117"/>
    <w:rsid w:val="000B21A6"/>
    <w:rsid w:val="000B31CF"/>
    <w:rsid w:val="000B32C5"/>
    <w:rsid w:val="000B3979"/>
    <w:rsid w:val="000B3BAB"/>
    <w:rsid w:val="000B3E4E"/>
    <w:rsid w:val="000B42B9"/>
    <w:rsid w:val="000B4532"/>
    <w:rsid w:val="000B4B2F"/>
    <w:rsid w:val="000B5569"/>
    <w:rsid w:val="000B5BB8"/>
    <w:rsid w:val="000B5FD3"/>
    <w:rsid w:val="000B62D2"/>
    <w:rsid w:val="000B6731"/>
    <w:rsid w:val="000B6D7E"/>
    <w:rsid w:val="000B6E9E"/>
    <w:rsid w:val="000B72D4"/>
    <w:rsid w:val="000B77DF"/>
    <w:rsid w:val="000B7D8C"/>
    <w:rsid w:val="000C00DF"/>
    <w:rsid w:val="000C0485"/>
    <w:rsid w:val="000C0547"/>
    <w:rsid w:val="000C05BA"/>
    <w:rsid w:val="000C08B5"/>
    <w:rsid w:val="000C0A01"/>
    <w:rsid w:val="000C0AA7"/>
    <w:rsid w:val="000C0EDD"/>
    <w:rsid w:val="000C0EE8"/>
    <w:rsid w:val="000C0FF8"/>
    <w:rsid w:val="000C1410"/>
    <w:rsid w:val="000C1622"/>
    <w:rsid w:val="000C1986"/>
    <w:rsid w:val="000C1E90"/>
    <w:rsid w:val="000C1F42"/>
    <w:rsid w:val="000C1F6F"/>
    <w:rsid w:val="000C1FF4"/>
    <w:rsid w:val="000C2C02"/>
    <w:rsid w:val="000C2E85"/>
    <w:rsid w:val="000C3314"/>
    <w:rsid w:val="000C3346"/>
    <w:rsid w:val="000C356D"/>
    <w:rsid w:val="000C3741"/>
    <w:rsid w:val="000C39ED"/>
    <w:rsid w:val="000C3CBD"/>
    <w:rsid w:val="000C40E5"/>
    <w:rsid w:val="000C4362"/>
    <w:rsid w:val="000C448E"/>
    <w:rsid w:val="000C4759"/>
    <w:rsid w:val="000C49D7"/>
    <w:rsid w:val="000C57C8"/>
    <w:rsid w:val="000C5C59"/>
    <w:rsid w:val="000C5F9A"/>
    <w:rsid w:val="000C6084"/>
    <w:rsid w:val="000C6C79"/>
    <w:rsid w:val="000C6C83"/>
    <w:rsid w:val="000C7C44"/>
    <w:rsid w:val="000D023B"/>
    <w:rsid w:val="000D09A5"/>
    <w:rsid w:val="000D09E8"/>
    <w:rsid w:val="000D119D"/>
    <w:rsid w:val="000D11D8"/>
    <w:rsid w:val="000D1C7A"/>
    <w:rsid w:val="000D2794"/>
    <w:rsid w:val="000D27CB"/>
    <w:rsid w:val="000D29DF"/>
    <w:rsid w:val="000D2AD6"/>
    <w:rsid w:val="000D3448"/>
    <w:rsid w:val="000D35FE"/>
    <w:rsid w:val="000D3832"/>
    <w:rsid w:val="000D3CD0"/>
    <w:rsid w:val="000D3F4B"/>
    <w:rsid w:val="000D4318"/>
    <w:rsid w:val="000D43D9"/>
    <w:rsid w:val="000D44FE"/>
    <w:rsid w:val="000D515E"/>
    <w:rsid w:val="000D57AB"/>
    <w:rsid w:val="000D5B72"/>
    <w:rsid w:val="000D5BB7"/>
    <w:rsid w:val="000D5CAF"/>
    <w:rsid w:val="000D66DE"/>
    <w:rsid w:val="000D6BE4"/>
    <w:rsid w:val="000D6E2A"/>
    <w:rsid w:val="000D6E66"/>
    <w:rsid w:val="000D6F08"/>
    <w:rsid w:val="000D7313"/>
    <w:rsid w:val="000D7F0F"/>
    <w:rsid w:val="000E0295"/>
    <w:rsid w:val="000E067A"/>
    <w:rsid w:val="000E0D25"/>
    <w:rsid w:val="000E15DC"/>
    <w:rsid w:val="000E1D73"/>
    <w:rsid w:val="000E1DD8"/>
    <w:rsid w:val="000E1E0D"/>
    <w:rsid w:val="000E1F8F"/>
    <w:rsid w:val="000E22D3"/>
    <w:rsid w:val="000E23DF"/>
    <w:rsid w:val="000E29EF"/>
    <w:rsid w:val="000E2A68"/>
    <w:rsid w:val="000E2ADD"/>
    <w:rsid w:val="000E2DBE"/>
    <w:rsid w:val="000E2E9A"/>
    <w:rsid w:val="000E2EA4"/>
    <w:rsid w:val="000E3126"/>
    <w:rsid w:val="000E3E99"/>
    <w:rsid w:val="000E4092"/>
    <w:rsid w:val="000E4BF9"/>
    <w:rsid w:val="000E4CFC"/>
    <w:rsid w:val="000E502F"/>
    <w:rsid w:val="000E529F"/>
    <w:rsid w:val="000E5507"/>
    <w:rsid w:val="000E5780"/>
    <w:rsid w:val="000E5812"/>
    <w:rsid w:val="000E5AEE"/>
    <w:rsid w:val="000E5BE3"/>
    <w:rsid w:val="000E5C4B"/>
    <w:rsid w:val="000E5C66"/>
    <w:rsid w:val="000E5F3B"/>
    <w:rsid w:val="000E5FCE"/>
    <w:rsid w:val="000E65F6"/>
    <w:rsid w:val="000E66F8"/>
    <w:rsid w:val="000E682B"/>
    <w:rsid w:val="000E716D"/>
    <w:rsid w:val="000E72EA"/>
    <w:rsid w:val="000E7848"/>
    <w:rsid w:val="000E7A5B"/>
    <w:rsid w:val="000F0A93"/>
    <w:rsid w:val="000F0DB3"/>
    <w:rsid w:val="000F20E6"/>
    <w:rsid w:val="000F2548"/>
    <w:rsid w:val="000F2EDE"/>
    <w:rsid w:val="000F3153"/>
    <w:rsid w:val="000F3286"/>
    <w:rsid w:val="000F3BB9"/>
    <w:rsid w:val="000F3CD4"/>
    <w:rsid w:val="000F3D2F"/>
    <w:rsid w:val="000F4257"/>
    <w:rsid w:val="000F44E9"/>
    <w:rsid w:val="000F4990"/>
    <w:rsid w:val="000F4A3F"/>
    <w:rsid w:val="000F4B33"/>
    <w:rsid w:val="000F4F2C"/>
    <w:rsid w:val="000F5307"/>
    <w:rsid w:val="000F5556"/>
    <w:rsid w:val="000F5EAE"/>
    <w:rsid w:val="000F5FD2"/>
    <w:rsid w:val="000F65C5"/>
    <w:rsid w:val="000F6605"/>
    <w:rsid w:val="000F675C"/>
    <w:rsid w:val="000F6842"/>
    <w:rsid w:val="000F6D45"/>
    <w:rsid w:val="000F6E09"/>
    <w:rsid w:val="000F737B"/>
    <w:rsid w:val="000F778C"/>
    <w:rsid w:val="000F778D"/>
    <w:rsid w:val="000F7804"/>
    <w:rsid w:val="000F7984"/>
    <w:rsid w:val="000F7DB5"/>
    <w:rsid w:val="000F7E9E"/>
    <w:rsid w:val="000F7EB4"/>
    <w:rsid w:val="001002CC"/>
    <w:rsid w:val="0010065D"/>
    <w:rsid w:val="00100712"/>
    <w:rsid w:val="00100D04"/>
    <w:rsid w:val="001010CE"/>
    <w:rsid w:val="001016BB"/>
    <w:rsid w:val="00101B41"/>
    <w:rsid w:val="00103D3A"/>
    <w:rsid w:val="00103EB1"/>
    <w:rsid w:val="00103FC9"/>
    <w:rsid w:val="00104053"/>
    <w:rsid w:val="0010428C"/>
    <w:rsid w:val="00104824"/>
    <w:rsid w:val="00104B82"/>
    <w:rsid w:val="00105A22"/>
    <w:rsid w:val="00105D23"/>
    <w:rsid w:val="0010634F"/>
    <w:rsid w:val="0010636D"/>
    <w:rsid w:val="0010649C"/>
    <w:rsid w:val="00106995"/>
    <w:rsid w:val="00106EE3"/>
    <w:rsid w:val="00106F07"/>
    <w:rsid w:val="00106FB5"/>
    <w:rsid w:val="0010703D"/>
    <w:rsid w:val="001074AC"/>
    <w:rsid w:val="0010774E"/>
    <w:rsid w:val="00107CC3"/>
    <w:rsid w:val="001103E3"/>
    <w:rsid w:val="001107F7"/>
    <w:rsid w:val="00110BDC"/>
    <w:rsid w:val="00110E71"/>
    <w:rsid w:val="0011143B"/>
    <w:rsid w:val="001119BB"/>
    <w:rsid w:val="00111C29"/>
    <w:rsid w:val="00111DA7"/>
    <w:rsid w:val="00111DE1"/>
    <w:rsid w:val="00111E86"/>
    <w:rsid w:val="00112858"/>
    <w:rsid w:val="00112AB0"/>
    <w:rsid w:val="00112B26"/>
    <w:rsid w:val="00112C61"/>
    <w:rsid w:val="00113217"/>
    <w:rsid w:val="00113B86"/>
    <w:rsid w:val="00113C47"/>
    <w:rsid w:val="00113EEF"/>
    <w:rsid w:val="00114348"/>
    <w:rsid w:val="0011447B"/>
    <w:rsid w:val="001147B4"/>
    <w:rsid w:val="001148E7"/>
    <w:rsid w:val="00114B50"/>
    <w:rsid w:val="001150D5"/>
    <w:rsid w:val="0011546B"/>
    <w:rsid w:val="001154B1"/>
    <w:rsid w:val="00115540"/>
    <w:rsid w:val="00115867"/>
    <w:rsid w:val="001159EA"/>
    <w:rsid w:val="00115A5F"/>
    <w:rsid w:val="00115B38"/>
    <w:rsid w:val="00115FAF"/>
    <w:rsid w:val="001160E0"/>
    <w:rsid w:val="0011627E"/>
    <w:rsid w:val="0011654A"/>
    <w:rsid w:val="00116B65"/>
    <w:rsid w:val="00116CFB"/>
    <w:rsid w:val="00116F0C"/>
    <w:rsid w:val="001172E5"/>
    <w:rsid w:val="00117825"/>
    <w:rsid w:val="00117B58"/>
    <w:rsid w:val="00117CD7"/>
    <w:rsid w:val="0012021E"/>
    <w:rsid w:val="00120B02"/>
    <w:rsid w:val="00120EE0"/>
    <w:rsid w:val="001210E5"/>
    <w:rsid w:val="001217EC"/>
    <w:rsid w:val="00121C15"/>
    <w:rsid w:val="00121C80"/>
    <w:rsid w:val="00121E4D"/>
    <w:rsid w:val="00121F36"/>
    <w:rsid w:val="00122183"/>
    <w:rsid w:val="00122266"/>
    <w:rsid w:val="001223FF"/>
    <w:rsid w:val="00122489"/>
    <w:rsid w:val="001225CB"/>
    <w:rsid w:val="00122726"/>
    <w:rsid w:val="001228AF"/>
    <w:rsid w:val="00122DC7"/>
    <w:rsid w:val="00122F85"/>
    <w:rsid w:val="0012382A"/>
    <w:rsid w:val="0012383A"/>
    <w:rsid w:val="00123A36"/>
    <w:rsid w:val="00123FA2"/>
    <w:rsid w:val="00124271"/>
    <w:rsid w:val="00124716"/>
    <w:rsid w:val="00124816"/>
    <w:rsid w:val="00124A39"/>
    <w:rsid w:val="00124EA1"/>
    <w:rsid w:val="0012553F"/>
    <w:rsid w:val="001256FC"/>
    <w:rsid w:val="001258B6"/>
    <w:rsid w:val="001264A4"/>
    <w:rsid w:val="00126849"/>
    <w:rsid w:val="0012696C"/>
    <w:rsid w:val="00126BE7"/>
    <w:rsid w:val="0012715C"/>
    <w:rsid w:val="00127E57"/>
    <w:rsid w:val="001309F7"/>
    <w:rsid w:val="00130B2C"/>
    <w:rsid w:val="00130B4A"/>
    <w:rsid w:val="00130C50"/>
    <w:rsid w:val="0013140C"/>
    <w:rsid w:val="001316E0"/>
    <w:rsid w:val="00131A4A"/>
    <w:rsid w:val="00131C1D"/>
    <w:rsid w:val="00131DAC"/>
    <w:rsid w:val="00131EDB"/>
    <w:rsid w:val="00132212"/>
    <w:rsid w:val="0013241C"/>
    <w:rsid w:val="001328B5"/>
    <w:rsid w:val="00132CD6"/>
    <w:rsid w:val="00132D8D"/>
    <w:rsid w:val="00132F48"/>
    <w:rsid w:val="001331E8"/>
    <w:rsid w:val="00133BB8"/>
    <w:rsid w:val="00133BFD"/>
    <w:rsid w:val="00133C00"/>
    <w:rsid w:val="00133E6C"/>
    <w:rsid w:val="00134095"/>
    <w:rsid w:val="00134157"/>
    <w:rsid w:val="0013485F"/>
    <w:rsid w:val="001349C0"/>
    <w:rsid w:val="00134B05"/>
    <w:rsid w:val="00134CC1"/>
    <w:rsid w:val="00134D51"/>
    <w:rsid w:val="00134E8C"/>
    <w:rsid w:val="00134F36"/>
    <w:rsid w:val="00135521"/>
    <w:rsid w:val="00135957"/>
    <w:rsid w:val="00135B85"/>
    <w:rsid w:val="00135E5E"/>
    <w:rsid w:val="001370BB"/>
    <w:rsid w:val="001371B1"/>
    <w:rsid w:val="00137B65"/>
    <w:rsid w:val="00137E25"/>
    <w:rsid w:val="001405D8"/>
    <w:rsid w:val="00140836"/>
    <w:rsid w:val="001408CE"/>
    <w:rsid w:val="00140F88"/>
    <w:rsid w:val="00141022"/>
    <w:rsid w:val="001416A2"/>
    <w:rsid w:val="001416D1"/>
    <w:rsid w:val="0014184D"/>
    <w:rsid w:val="00141CC8"/>
    <w:rsid w:val="00141FC7"/>
    <w:rsid w:val="00142059"/>
    <w:rsid w:val="0014240A"/>
    <w:rsid w:val="0014272E"/>
    <w:rsid w:val="001428AB"/>
    <w:rsid w:val="001429B9"/>
    <w:rsid w:val="00142F7D"/>
    <w:rsid w:val="0014315C"/>
    <w:rsid w:val="00143270"/>
    <w:rsid w:val="001439C8"/>
    <w:rsid w:val="00143DD0"/>
    <w:rsid w:val="0014461A"/>
    <w:rsid w:val="0014559E"/>
    <w:rsid w:val="00145E42"/>
    <w:rsid w:val="001460A1"/>
    <w:rsid w:val="001463CF"/>
    <w:rsid w:val="001467EA"/>
    <w:rsid w:val="001469D7"/>
    <w:rsid w:val="00146D51"/>
    <w:rsid w:val="00146F62"/>
    <w:rsid w:val="00146FBA"/>
    <w:rsid w:val="001470C4"/>
    <w:rsid w:val="00147178"/>
    <w:rsid w:val="001472E8"/>
    <w:rsid w:val="001475F6"/>
    <w:rsid w:val="00147775"/>
    <w:rsid w:val="00147E5D"/>
    <w:rsid w:val="00147F65"/>
    <w:rsid w:val="001500AD"/>
    <w:rsid w:val="00150237"/>
    <w:rsid w:val="00150398"/>
    <w:rsid w:val="00150A25"/>
    <w:rsid w:val="00150C87"/>
    <w:rsid w:val="00150F53"/>
    <w:rsid w:val="0015125B"/>
    <w:rsid w:val="00151437"/>
    <w:rsid w:val="00151A62"/>
    <w:rsid w:val="00151E9D"/>
    <w:rsid w:val="00152333"/>
    <w:rsid w:val="001523F5"/>
    <w:rsid w:val="00152680"/>
    <w:rsid w:val="00152715"/>
    <w:rsid w:val="001527DA"/>
    <w:rsid w:val="0015297D"/>
    <w:rsid w:val="001529A1"/>
    <w:rsid w:val="00152B8C"/>
    <w:rsid w:val="00152C93"/>
    <w:rsid w:val="00152F19"/>
    <w:rsid w:val="00152F1D"/>
    <w:rsid w:val="001530FD"/>
    <w:rsid w:val="0015315C"/>
    <w:rsid w:val="00153337"/>
    <w:rsid w:val="0015335C"/>
    <w:rsid w:val="001537C6"/>
    <w:rsid w:val="00153C40"/>
    <w:rsid w:val="00153D38"/>
    <w:rsid w:val="001540D7"/>
    <w:rsid w:val="001541DF"/>
    <w:rsid w:val="0015461E"/>
    <w:rsid w:val="0015493B"/>
    <w:rsid w:val="00155514"/>
    <w:rsid w:val="00155CEA"/>
    <w:rsid w:val="00155E1F"/>
    <w:rsid w:val="00156574"/>
    <w:rsid w:val="001565D1"/>
    <w:rsid w:val="001565F5"/>
    <w:rsid w:val="0015666B"/>
    <w:rsid w:val="00156786"/>
    <w:rsid w:val="001567A4"/>
    <w:rsid w:val="00156D7A"/>
    <w:rsid w:val="00156F98"/>
    <w:rsid w:val="001573EC"/>
    <w:rsid w:val="001575A4"/>
    <w:rsid w:val="00157843"/>
    <w:rsid w:val="00160146"/>
    <w:rsid w:val="001606AC"/>
    <w:rsid w:val="00160855"/>
    <w:rsid w:val="00160952"/>
    <w:rsid w:val="00160B53"/>
    <w:rsid w:val="00160DB3"/>
    <w:rsid w:val="00160E77"/>
    <w:rsid w:val="00161257"/>
    <w:rsid w:val="00161809"/>
    <w:rsid w:val="0016180C"/>
    <w:rsid w:val="00161A87"/>
    <w:rsid w:val="00161B07"/>
    <w:rsid w:val="00161B14"/>
    <w:rsid w:val="00161CFE"/>
    <w:rsid w:val="00161F3F"/>
    <w:rsid w:val="00162B33"/>
    <w:rsid w:val="00162B59"/>
    <w:rsid w:val="00162BA7"/>
    <w:rsid w:val="0016318B"/>
    <w:rsid w:val="001633CF"/>
    <w:rsid w:val="0016365B"/>
    <w:rsid w:val="001636B0"/>
    <w:rsid w:val="001637C0"/>
    <w:rsid w:val="00163A3B"/>
    <w:rsid w:val="00163C28"/>
    <w:rsid w:val="00163D09"/>
    <w:rsid w:val="00163DD7"/>
    <w:rsid w:val="00164B55"/>
    <w:rsid w:val="001651AF"/>
    <w:rsid w:val="00165ABE"/>
    <w:rsid w:val="00165E60"/>
    <w:rsid w:val="00166D12"/>
    <w:rsid w:val="00166D26"/>
    <w:rsid w:val="00166D72"/>
    <w:rsid w:val="00166DFC"/>
    <w:rsid w:val="0016724B"/>
    <w:rsid w:val="00167548"/>
    <w:rsid w:val="00167975"/>
    <w:rsid w:val="00167BF2"/>
    <w:rsid w:val="0017038C"/>
    <w:rsid w:val="00170499"/>
    <w:rsid w:val="001704F3"/>
    <w:rsid w:val="00170B16"/>
    <w:rsid w:val="00170D7A"/>
    <w:rsid w:val="00171099"/>
    <w:rsid w:val="00171298"/>
    <w:rsid w:val="00171AA2"/>
    <w:rsid w:val="00171ACF"/>
    <w:rsid w:val="00171F7E"/>
    <w:rsid w:val="001722F6"/>
    <w:rsid w:val="001724E2"/>
    <w:rsid w:val="00172546"/>
    <w:rsid w:val="00172A5E"/>
    <w:rsid w:val="00172BA4"/>
    <w:rsid w:val="00173200"/>
    <w:rsid w:val="001732A4"/>
    <w:rsid w:val="00173D5B"/>
    <w:rsid w:val="0017424D"/>
    <w:rsid w:val="00174392"/>
    <w:rsid w:val="0017442C"/>
    <w:rsid w:val="00174481"/>
    <w:rsid w:val="00174729"/>
    <w:rsid w:val="001747B8"/>
    <w:rsid w:val="00174A2F"/>
    <w:rsid w:val="001755B2"/>
    <w:rsid w:val="001759A9"/>
    <w:rsid w:val="00175B30"/>
    <w:rsid w:val="00175F3F"/>
    <w:rsid w:val="00175F69"/>
    <w:rsid w:val="0017617B"/>
    <w:rsid w:val="00176749"/>
    <w:rsid w:val="00176832"/>
    <w:rsid w:val="00176858"/>
    <w:rsid w:val="00176C04"/>
    <w:rsid w:val="00176DC4"/>
    <w:rsid w:val="00177290"/>
    <w:rsid w:val="00177AAD"/>
    <w:rsid w:val="00180A0C"/>
    <w:rsid w:val="00181126"/>
    <w:rsid w:val="001814F5"/>
    <w:rsid w:val="001815B5"/>
    <w:rsid w:val="00181BBA"/>
    <w:rsid w:val="00181ED0"/>
    <w:rsid w:val="00181F2E"/>
    <w:rsid w:val="0018224D"/>
    <w:rsid w:val="001822C9"/>
    <w:rsid w:val="0018272B"/>
    <w:rsid w:val="001827B7"/>
    <w:rsid w:val="00182949"/>
    <w:rsid w:val="00182C4B"/>
    <w:rsid w:val="00182C51"/>
    <w:rsid w:val="00183A3D"/>
    <w:rsid w:val="00183CB1"/>
    <w:rsid w:val="00184335"/>
    <w:rsid w:val="00184EF0"/>
    <w:rsid w:val="001855A2"/>
    <w:rsid w:val="00186A4F"/>
    <w:rsid w:val="00186A89"/>
    <w:rsid w:val="00186EBD"/>
    <w:rsid w:val="00186F28"/>
    <w:rsid w:val="0018704B"/>
    <w:rsid w:val="001871ED"/>
    <w:rsid w:val="001874AA"/>
    <w:rsid w:val="0018750B"/>
    <w:rsid w:val="00187798"/>
    <w:rsid w:val="001879BE"/>
    <w:rsid w:val="00187BFD"/>
    <w:rsid w:val="00187C91"/>
    <w:rsid w:val="00187DFE"/>
    <w:rsid w:val="001902DE"/>
    <w:rsid w:val="00190339"/>
    <w:rsid w:val="00190B95"/>
    <w:rsid w:val="00190BAF"/>
    <w:rsid w:val="00190BF9"/>
    <w:rsid w:val="00190C90"/>
    <w:rsid w:val="00191386"/>
    <w:rsid w:val="0019151A"/>
    <w:rsid w:val="00191B0F"/>
    <w:rsid w:val="00191E42"/>
    <w:rsid w:val="00191ED1"/>
    <w:rsid w:val="00191EFE"/>
    <w:rsid w:val="001921A7"/>
    <w:rsid w:val="00192330"/>
    <w:rsid w:val="001926E4"/>
    <w:rsid w:val="0019274C"/>
    <w:rsid w:val="00192853"/>
    <w:rsid w:val="001928B8"/>
    <w:rsid w:val="00192941"/>
    <w:rsid w:val="00192BE0"/>
    <w:rsid w:val="00192CE6"/>
    <w:rsid w:val="00192D6A"/>
    <w:rsid w:val="00193103"/>
    <w:rsid w:val="001933DF"/>
    <w:rsid w:val="00193599"/>
    <w:rsid w:val="0019394B"/>
    <w:rsid w:val="001939B7"/>
    <w:rsid w:val="00193AEF"/>
    <w:rsid w:val="00193B2D"/>
    <w:rsid w:val="00193BD4"/>
    <w:rsid w:val="00193CB3"/>
    <w:rsid w:val="001947FA"/>
    <w:rsid w:val="0019485D"/>
    <w:rsid w:val="00194C1D"/>
    <w:rsid w:val="00194E74"/>
    <w:rsid w:val="00195350"/>
    <w:rsid w:val="00195826"/>
    <w:rsid w:val="00195A32"/>
    <w:rsid w:val="00196564"/>
    <w:rsid w:val="00197871"/>
    <w:rsid w:val="00197D3E"/>
    <w:rsid w:val="00197ECE"/>
    <w:rsid w:val="001A03BD"/>
    <w:rsid w:val="001A03F5"/>
    <w:rsid w:val="001A04BE"/>
    <w:rsid w:val="001A04CB"/>
    <w:rsid w:val="001A0607"/>
    <w:rsid w:val="001A0929"/>
    <w:rsid w:val="001A0D64"/>
    <w:rsid w:val="001A13B2"/>
    <w:rsid w:val="001A1649"/>
    <w:rsid w:val="001A16D7"/>
    <w:rsid w:val="001A19BE"/>
    <w:rsid w:val="001A1DCC"/>
    <w:rsid w:val="001A2FB5"/>
    <w:rsid w:val="001A3365"/>
    <w:rsid w:val="001A36ED"/>
    <w:rsid w:val="001A4330"/>
    <w:rsid w:val="001A46E6"/>
    <w:rsid w:val="001A4B6E"/>
    <w:rsid w:val="001A4C7D"/>
    <w:rsid w:val="001A4DB0"/>
    <w:rsid w:val="001A4E2A"/>
    <w:rsid w:val="001A5223"/>
    <w:rsid w:val="001A578D"/>
    <w:rsid w:val="001A5855"/>
    <w:rsid w:val="001A622B"/>
    <w:rsid w:val="001A6823"/>
    <w:rsid w:val="001A68BF"/>
    <w:rsid w:val="001A71A6"/>
    <w:rsid w:val="001A724E"/>
    <w:rsid w:val="001A747D"/>
    <w:rsid w:val="001A7980"/>
    <w:rsid w:val="001A79DB"/>
    <w:rsid w:val="001B006E"/>
    <w:rsid w:val="001B092B"/>
    <w:rsid w:val="001B094D"/>
    <w:rsid w:val="001B0ABA"/>
    <w:rsid w:val="001B0ADF"/>
    <w:rsid w:val="001B0C8B"/>
    <w:rsid w:val="001B0E4A"/>
    <w:rsid w:val="001B1011"/>
    <w:rsid w:val="001B16D3"/>
    <w:rsid w:val="001B1B7B"/>
    <w:rsid w:val="001B1BB3"/>
    <w:rsid w:val="001B1D32"/>
    <w:rsid w:val="001B23A7"/>
    <w:rsid w:val="001B2537"/>
    <w:rsid w:val="001B26BD"/>
    <w:rsid w:val="001B283F"/>
    <w:rsid w:val="001B2ABB"/>
    <w:rsid w:val="001B2BF7"/>
    <w:rsid w:val="001B2D39"/>
    <w:rsid w:val="001B340F"/>
    <w:rsid w:val="001B376D"/>
    <w:rsid w:val="001B39E1"/>
    <w:rsid w:val="001B446C"/>
    <w:rsid w:val="001B44E7"/>
    <w:rsid w:val="001B4895"/>
    <w:rsid w:val="001B4AFF"/>
    <w:rsid w:val="001B502F"/>
    <w:rsid w:val="001B51B5"/>
    <w:rsid w:val="001B5566"/>
    <w:rsid w:val="001B565F"/>
    <w:rsid w:val="001B5875"/>
    <w:rsid w:val="001B5FDC"/>
    <w:rsid w:val="001B6176"/>
    <w:rsid w:val="001B6C66"/>
    <w:rsid w:val="001B7378"/>
    <w:rsid w:val="001B77C8"/>
    <w:rsid w:val="001B7A2F"/>
    <w:rsid w:val="001B7D61"/>
    <w:rsid w:val="001C00B9"/>
    <w:rsid w:val="001C0390"/>
    <w:rsid w:val="001C06A7"/>
    <w:rsid w:val="001C0C29"/>
    <w:rsid w:val="001C12F1"/>
    <w:rsid w:val="001C1358"/>
    <w:rsid w:val="001C1508"/>
    <w:rsid w:val="001C1C78"/>
    <w:rsid w:val="001C2127"/>
    <w:rsid w:val="001C2481"/>
    <w:rsid w:val="001C2491"/>
    <w:rsid w:val="001C2768"/>
    <w:rsid w:val="001C2898"/>
    <w:rsid w:val="001C29A7"/>
    <w:rsid w:val="001C29E8"/>
    <w:rsid w:val="001C2EB9"/>
    <w:rsid w:val="001C352F"/>
    <w:rsid w:val="001C3749"/>
    <w:rsid w:val="001C3A60"/>
    <w:rsid w:val="001C4135"/>
    <w:rsid w:val="001C4793"/>
    <w:rsid w:val="001C4853"/>
    <w:rsid w:val="001C4B0B"/>
    <w:rsid w:val="001C4D12"/>
    <w:rsid w:val="001C4F8D"/>
    <w:rsid w:val="001C5006"/>
    <w:rsid w:val="001C5354"/>
    <w:rsid w:val="001C5445"/>
    <w:rsid w:val="001C59E9"/>
    <w:rsid w:val="001C5AB4"/>
    <w:rsid w:val="001C5FC4"/>
    <w:rsid w:val="001C6048"/>
    <w:rsid w:val="001C642F"/>
    <w:rsid w:val="001C68A9"/>
    <w:rsid w:val="001C6960"/>
    <w:rsid w:val="001C6A6E"/>
    <w:rsid w:val="001C6B22"/>
    <w:rsid w:val="001C6D4B"/>
    <w:rsid w:val="001C6DB0"/>
    <w:rsid w:val="001C6F50"/>
    <w:rsid w:val="001D01FE"/>
    <w:rsid w:val="001D027B"/>
    <w:rsid w:val="001D02EB"/>
    <w:rsid w:val="001D0533"/>
    <w:rsid w:val="001D178B"/>
    <w:rsid w:val="001D1AC0"/>
    <w:rsid w:val="001D1E28"/>
    <w:rsid w:val="001D20C5"/>
    <w:rsid w:val="001D2F40"/>
    <w:rsid w:val="001D35BA"/>
    <w:rsid w:val="001D3642"/>
    <w:rsid w:val="001D39E9"/>
    <w:rsid w:val="001D4B9C"/>
    <w:rsid w:val="001D4CAE"/>
    <w:rsid w:val="001D4EF1"/>
    <w:rsid w:val="001D519C"/>
    <w:rsid w:val="001D52B5"/>
    <w:rsid w:val="001D59AC"/>
    <w:rsid w:val="001D61C9"/>
    <w:rsid w:val="001D6595"/>
    <w:rsid w:val="001D68AB"/>
    <w:rsid w:val="001D69D9"/>
    <w:rsid w:val="001D6A9E"/>
    <w:rsid w:val="001D6B18"/>
    <w:rsid w:val="001D6C22"/>
    <w:rsid w:val="001D79F6"/>
    <w:rsid w:val="001D7A31"/>
    <w:rsid w:val="001D7A39"/>
    <w:rsid w:val="001D7A4A"/>
    <w:rsid w:val="001E0124"/>
    <w:rsid w:val="001E05B6"/>
    <w:rsid w:val="001E06DF"/>
    <w:rsid w:val="001E099B"/>
    <w:rsid w:val="001E0B41"/>
    <w:rsid w:val="001E0BA3"/>
    <w:rsid w:val="001E0DB9"/>
    <w:rsid w:val="001E1ABE"/>
    <w:rsid w:val="001E1EB0"/>
    <w:rsid w:val="001E31B5"/>
    <w:rsid w:val="001E31EC"/>
    <w:rsid w:val="001E3E02"/>
    <w:rsid w:val="001E3E1E"/>
    <w:rsid w:val="001E3FF2"/>
    <w:rsid w:val="001E42A1"/>
    <w:rsid w:val="001E4455"/>
    <w:rsid w:val="001E4519"/>
    <w:rsid w:val="001E4729"/>
    <w:rsid w:val="001E49D0"/>
    <w:rsid w:val="001E4D21"/>
    <w:rsid w:val="001E4F2A"/>
    <w:rsid w:val="001E5129"/>
    <w:rsid w:val="001E5365"/>
    <w:rsid w:val="001E5429"/>
    <w:rsid w:val="001E55FC"/>
    <w:rsid w:val="001E5EB2"/>
    <w:rsid w:val="001E604E"/>
    <w:rsid w:val="001E6728"/>
    <w:rsid w:val="001E6785"/>
    <w:rsid w:val="001E6A17"/>
    <w:rsid w:val="001E6D77"/>
    <w:rsid w:val="001E6DD0"/>
    <w:rsid w:val="001E7831"/>
    <w:rsid w:val="001E7C91"/>
    <w:rsid w:val="001E7EC5"/>
    <w:rsid w:val="001F0015"/>
    <w:rsid w:val="001F0A2E"/>
    <w:rsid w:val="001F0B80"/>
    <w:rsid w:val="001F0E11"/>
    <w:rsid w:val="001F1270"/>
    <w:rsid w:val="001F160B"/>
    <w:rsid w:val="001F1B6C"/>
    <w:rsid w:val="001F1C4E"/>
    <w:rsid w:val="001F20D7"/>
    <w:rsid w:val="001F2160"/>
    <w:rsid w:val="001F2167"/>
    <w:rsid w:val="001F22C8"/>
    <w:rsid w:val="001F2722"/>
    <w:rsid w:val="001F2829"/>
    <w:rsid w:val="001F2918"/>
    <w:rsid w:val="001F2F40"/>
    <w:rsid w:val="001F3D66"/>
    <w:rsid w:val="001F4170"/>
    <w:rsid w:val="001F4193"/>
    <w:rsid w:val="001F42CB"/>
    <w:rsid w:val="001F45D5"/>
    <w:rsid w:val="001F49E0"/>
    <w:rsid w:val="001F4A78"/>
    <w:rsid w:val="001F4AE6"/>
    <w:rsid w:val="001F4DCB"/>
    <w:rsid w:val="001F530B"/>
    <w:rsid w:val="001F6401"/>
    <w:rsid w:val="001F6B0D"/>
    <w:rsid w:val="001F6CB0"/>
    <w:rsid w:val="001F72A2"/>
    <w:rsid w:val="001F7478"/>
    <w:rsid w:val="001F74FB"/>
    <w:rsid w:val="001F7632"/>
    <w:rsid w:val="00200003"/>
    <w:rsid w:val="002009CD"/>
    <w:rsid w:val="00200A85"/>
    <w:rsid w:val="00200EDE"/>
    <w:rsid w:val="002011D5"/>
    <w:rsid w:val="00201357"/>
    <w:rsid w:val="002016AF"/>
    <w:rsid w:val="0020181F"/>
    <w:rsid w:val="0020192B"/>
    <w:rsid w:val="002020FB"/>
    <w:rsid w:val="0020219E"/>
    <w:rsid w:val="002021BC"/>
    <w:rsid w:val="002021E0"/>
    <w:rsid w:val="00202485"/>
    <w:rsid w:val="0020255A"/>
    <w:rsid w:val="00202E08"/>
    <w:rsid w:val="00203845"/>
    <w:rsid w:val="00203972"/>
    <w:rsid w:val="00203CE9"/>
    <w:rsid w:val="00203E9F"/>
    <w:rsid w:val="00203ECA"/>
    <w:rsid w:val="00203F3B"/>
    <w:rsid w:val="00203FE6"/>
    <w:rsid w:val="00204411"/>
    <w:rsid w:val="002046CC"/>
    <w:rsid w:val="002047DE"/>
    <w:rsid w:val="00204993"/>
    <w:rsid w:val="00204A6C"/>
    <w:rsid w:val="00204FA1"/>
    <w:rsid w:val="00205120"/>
    <w:rsid w:val="002062EE"/>
    <w:rsid w:val="00206643"/>
    <w:rsid w:val="002066F9"/>
    <w:rsid w:val="00206A64"/>
    <w:rsid w:val="00206C27"/>
    <w:rsid w:val="00206EE8"/>
    <w:rsid w:val="00207141"/>
    <w:rsid w:val="0020722C"/>
    <w:rsid w:val="00207792"/>
    <w:rsid w:val="00207802"/>
    <w:rsid w:val="00207B21"/>
    <w:rsid w:val="00207B9B"/>
    <w:rsid w:val="00207D8C"/>
    <w:rsid w:val="002103F4"/>
    <w:rsid w:val="0021075C"/>
    <w:rsid w:val="00211138"/>
    <w:rsid w:val="00211290"/>
    <w:rsid w:val="00211507"/>
    <w:rsid w:val="002115E3"/>
    <w:rsid w:val="00211828"/>
    <w:rsid w:val="002119A3"/>
    <w:rsid w:val="00211CC3"/>
    <w:rsid w:val="00212011"/>
    <w:rsid w:val="0021248D"/>
    <w:rsid w:val="0021258B"/>
    <w:rsid w:val="002128E3"/>
    <w:rsid w:val="002129B0"/>
    <w:rsid w:val="00212D19"/>
    <w:rsid w:val="00212D3A"/>
    <w:rsid w:val="00212FD1"/>
    <w:rsid w:val="002130B6"/>
    <w:rsid w:val="00213522"/>
    <w:rsid w:val="00213C7F"/>
    <w:rsid w:val="002143F6"/>
    <w:rsid w:val="002149A6"/>
    <w:rsid w:val="00214AE6"/>
    <w:rsid w:val="00214AF1"/>
    <w:rsid w:val="0021559D"/>
    <w:rsid w:val="00215F37"/>
    <w:rsid w:val="00216068"/>
    <w:rsid w:val="002162A5"/>
    <w:rsid w:val="0021636D"/>
    <w:rsid w:val="00216D3E"/>
    <w:rsid w:val="00217018"/>
    <w:rsid w:val="002172A0"/>
    <w:rsid w:val="002174C6"/>
    <w:rsid w:val="00217B30"/>
    <w:rsid w:val="00220788"/>
    <w:rsid w:val="002207A1"/>
    <w:rsid w:val="00220A98"/>
    <w:rsid w:val="00220B95"/>
    <w:rsid w:val="00220D6F"/>
    <w:rsid w:val="00220E0C"/>
    <w:rsid w:val="002211A7"/>
    <w:rsid w:val="00221225"/>
    <w:rsid w:val="002218B1"/>
    <w:rsid w:val="00221976"/>
    <w:rsid w:val="002221CF"/>
    <w:rsid w:val="00222697"/>
    <w:rsid w:val="00222904"/>
    <w:rsid w:val="00222CC2"/>
    <w:rsid w:val="00222E3F"/>
    <w:rsid w:val="0022327B"/>
    <w:rsid w:val="00223571"/>
    <w:rsid w:val="00223BD7"/>
    <w:rsid w:val="00223DAC"/>
    <w:rsid w:val="00224B0E"/>
    <w:rsid w:val="00224B75"/>
    <w:rsid w:val="00224C5C"/>
    <w:rsid w:val="00224D60"/>
    <w:rsid w:val="0022538D"/>
    <w:rsid w:val="0022546E"/>
    <w:rsid w:val="0022598D"/>
    <w:rsid w:val="00225D7B"/>
    <w:rsid w:val="00225EDD"/>
    <w:rsid w:val="00226DC1"/>
    <w:rsid w:val="00226E4C"/>
    <w:rsid w:val="00226E63"/>
    <w:rsid w:val="0022716A"/>
    <w:rsid w:val="0022743C"/>
    <w:rsid w:val="002274D9"/>
    <w:rsid w:val="00227BC6"/>
    <w:rsid w:val="00227CCD"/>
    <w:rsid w:val="00227DF2"/>
    <w:rsid w:val="00227F6F"/>
    <w:rsid w:val="002300EC"/>
    <w:rsid w:val="00230208"/>
    <w:rsid w:val="00230316"/>
    <w:rsid w:val="00230B49"/>
    <w:rsid w:val="00230D9C"/>
    <w:rsid w:val="002310ED"/>
    <w:rsid w:val="002317E6"/>
    <w:rsid w:val="002319FC"/>
    <w:rsid w:val="00231AD4"/>
    <w:rsid w:val="00231F14"/>
    <w:rsid w:val="002321A9"/>
    <w:rsid w:val="0023247C"/>
    <w:rsid w:val="002324EE"/>
    <w:rsid w:val="00232852"/>
    <w:rsid w:val="00232AE9"/>
    <w:rsid w:val="00232EFB"/>
    <w:rsid w:val="00232FA9"/>
    <w:rsid w:val="002331F3"/>
    <w:rsid w:val="0023409C"/>
    <w:rsid w:val="0023460C"/>
    <w:rsid w:val="00234991"/>
    <w:rsid w:val="00234E61"/>
    <w:rsid w:val="00234E66"/>
    <w:rsid w:val="00235151"/>
    <w:rsid w:val="002352E1"/>
    <w:rsid w:val="00235B1D"/>
    <w:rsid w:val="00235B7E"/>
    <w:rsid w:val="00235C64"/>
    <w:rsid w:val="00235D5B"/>
    <w:rsid w:val="00236257"/>
    <w:rsid w:val="00236579"/>
    <w:rsid w:val="00236973"/>
    <w:rsid w:val="00237142"/>
    <w:rsid w:val="0023751E"/>
    <w:rsid w:val="0023759E"/>
    <w:rsid w:val="00237617"/>
    <w:rsid w:val="002376FD"/>
    <w:rsid w:val="002378A3"/>
    <w:rsid w:val="00237FD7"/>
    <w:rsid w:val="00240384"/>
    <w:rsid w:val="002409B7"/>
    <w:rsid w:val="00241153"/>
    <w:rsid w:val="002411B9"/>
    <w:rsid w:val="002413E8"/>
    <w:rsid w:val="00241599"/>
    <w:rsid w:val="0024160B"/>
    <w:rsid w:val="00241DA8"/>
    <w:rsid w:val="0024212B"/>
    <w:rsid w:val="00242413"/>
    <w:rsid w:val="002429B3"/>
    <w:rsid w:val="00242BEA"/>
    <w:rsid w:val="00243074"/>
    <w:rsid w:val="002430BE"/>
    <w:rsid w:val="002432A3"/>
    <w:rsid w:val="002432EA"/>
    <w:rsid w:val="0024379F"/>
    <w:rsid w:val="00244321"/>
    <w:rsid w:val="00244AEB"/>
    <w:rsid w:val="00244FC5"/>
    <w:rsid w:val="0024570D"/>
    <w:rsid w:val="002458BB"/>
    <w:rsid w:val="00245E42"/>
    <w:rsid w:val="00245E97"/>
    <w:rsid w:val="002461F9"/>
    <w:rsid w:val="00246583"/>
    <w:rsid w:val="00246918"/>
    <w:rsid w:val="00246EF3"/>
    <w:rsid w:val="00247106"/>
    <w:rsid w:val="0024722A"/>
    <w:rsid w:val="002477F2"/>
    <w:rsid w:val="00247DC8"/>
    <w:rsid w:val="00250D1E"/>
    <w:rsid w:val="00250D85"/>
    <w:rsid w:val="00251022"/>
    <w:rsid w:val="002511FD"/>
    <w:rsid w:val="00251257"/>
    <w:rsid w:val="00251370"/>
    <w:rsid w:val="00251438"/>
    <w:rsid w:val="00251918"/>
    <w:rsid w:val="00251F6C"/>
    <w:rsid w:val="00252625"/>
    <w:rsid w:val="00252D5E"/>
    <w:rsid w:val="00252D89"/>
    <w:rsid w:val="002535F9"/>
    <w:rsid w:val="00253A5B"/>
    <w:rsid w:val="00253BF4"/>
    <w:rsid w:val="00253D83"/>
    <w:rsid w:val="00254839"/>
    <w:rsid w:val="002548AA"/>
    <w:rsid w:val="00254E43"/>
    <w:rsid w:val="002550E3"/>
    <w:rsid w:val="0025523D"/>
    <w:rsid w:val="002554AA"/>
    <w:rsid w:val="00255571"/>
    <w:rsid w:val="0025589C"/>
    <w:rsid w:val="00255A86"/>
    <w:rsid w:val="00255EE5"/>
    <w:rsid w:val="00256434"/>
    <w:rsid w:val="002566CE"/>
    <w:rsid w:val="002569E2"/>
    <w:rsid w:val="00257687"/>
    <w:rsid w:val="00257783"/>
    <w:rsid w:val="002609E8"/>
    <w:rsid w:val="002616AB"/>
    <w:rsid w:val="00261705"/>
    <w:rsid w:val="002617D0"/>
    <w:rsid w:val="002619B0"/>
    <w:rsid w:val="0026304A"/>
    <w:rsid w:val="00263236"/>
    <w:rsid w:val="00263420"/>
    <w:rsid w:val="00263767"/>
    <w:rsid w:val="00263B2D"/>
    <w:rsid w:val="00263CB5"/>
    <w:rsid w:val="0026444C"/>
    <w:rsid w:val="00265807"/>
    <w:rsid w:val="00265848"/>
    <w:rsid w:val="002659CA"/>
    <w:rsid w:val="00265AB1"/>
    <w:rsid w:val="00265E6D"/>
    <w:rsid w:val="002660B9"/>
    <w:rsid w:val="0026620F"/>
    <w:rsid w:val="00266586"/>
    <w:rsid w:val="002666CF"/>
    <w:rsid w:val="00266AF0"/>
    <w:rsid w:val="002673A7"/>
    <w:rsid w:val="002675F5"/>
    <w:rsid w:val="00267A78"/>
    <w:rsid w:val="00267C7F"/>
    <w:rsid w:val="002705CE"/>
    <w:rsid w:val="002706A5"/>
    <w:rsid w:val="0027113A"/>
    <w:rsid w:val="002713E9"/>
    <w:rsid w:val="00271B0E"/>
    <w:rsid w:val="002720CB"/>
    <w:rsid w:val="00272297"/>
    <w:rsid w:val="002724A3"/>
    <w:rsid w:val="002728A4"/>
    <w:rsid w:val="002729DA"/>
    <w:rsid w:val="00272EE2"/>
    <w:rsid w:val="00273056"/>
    <w:rsid w:val="002731FB"/>
    <w:rsid w:val="002737DE"/>
    <w:rsid w:val="00273824"/>
    <w:rsid w:val="00273944"/>
    <w:rsid w:val="00273DE5"/>
    <w:rsid w:val="00273E9E"/>
    <w:rsid w:val="00273ECB"/>
    <w:rsid w:val="00273FF8"/>
    <w:rsid w:val="002747E7"/>
    <w:rsid w:val="00274AD7"/>
    <w:rsid w:val="00274D56"/>
    <w:rsid w:val="0027513B"/>
    <w:rsid w:val="00275304"/>
    <w:rsid w:val="00275377"/>
    <w:rsid w:val="00275575"/>
    <w:rsid w:val="00275892"/>
    <w:rsid w:val="00275A2F"/>
    <w:rsid w:val="00275DB3"/>
    <w:rsid w:val="00276AC2"/>
    <w:rsid w:val="00276BF9"/>
    <w:rsid w:val="00276D4E"/>
    <w:rsid w:val="00276F5A"/>
    <w:rsid w:val="002771C6"/>
    <w:rsid w:val="00277371"/>
    <w:rsid w:val="002776DE"/>
    <w:rsid w:val="00277DA5"/>
    <w:rsid w:val="00277DAF"/>
    <w:rsid w:val="00277E06"/>
    <w:rsid w:val="00280941"/>
    <w:rsid w:val="00280B19"/>
    <w:rsid w:val="00280FF2"/>
    <w:rsid w:val="00281206"/>
    <w:rsid w:val="00281399"/>
    <w:rsid w:val="00281B1F"/>
    <w:rsid w:val="00281C7B"/>
    <w:rsid w:val="00281F02"/>
    <w:rsid w:val="00281F85"/>
    <w:rsid w:val="0028228E"/>
    <w:rsid w:val="002825C2"/>
    <w:rsid w:val="0028270B"/>
    <w:rsid w:val="00282AE4"/>
    <w:rsid w:val="00283315"/>
    <w:rsid w:val="00283589"/>
    <w:rsid w:val="0028359C"/>
    <w:rsid w:val="0028360F"/>
    <w:rsid w:val="00283AB3"/>
    <w:rsid w:val="00283B6D"/>
    <w:rsid w:val="00284106"/>
    <w:rsid w:val="0028465A"/>
    <w:rsid w:val="00284919"/>
    <w:rsid w:val="00284B36"/>
    <w:rsid w:val="00284BC5"/>
    <w:rsid w:val="00284C4B"/>
    <w:rsid w:val="00285207"/>
    <w:rsid w:val="00285405"/>
    <w:rsid w:val="00285517"/>
    <w:rsid w:val="0028655C"/>
    <w:rsid w:val="0028657F"/>
    <w:rsid w:val="00286968"/>
    <w:rsid w:val="002869F3"/>
    <w:rsid w:val="00287389"/>
    <w:rsid w:val="002874EA"/>
    <w:rsid w:val="002874F3"/>
    <w:rsid w:val="00287B0A"/>
    <w:rsid w:val="00287D7E"/>
    <w:rsid w:val="00290036"/>
    <w:rsid w:val="0029016C"/>
    <w:rsid w:val="00290293"/>
    <w:rsid w:val="002907CA"/>
    <w:rsid w:val="002908CB"/>
    <w:rsid w:val="002909D3"/>
    <w:rsid w:val="0029144D"/>
    <w:rsid w:val="0029152A"/>
    <w:rsid w:val="0029173B"/>
    <w:rsid w:val="0029199A"/>
    <w:rsid w:val="00291C41"/>
    <w:rsid w:val="00291E54"/>
    <w:rsid w:val="00292197"/>
    <w:rsid w:val="0029225A"/>
    <w:rsid w:val="002923D3"/>
    <w:rsid w:val="002926C0"/>
    <w:rsid w:val="00292C01"/>
    <w:rsid w:val="00293552"/>
    <w:rsid w:val="00293A44"/>
    <w:rsid w:val="00293D62"/>
    <w:rsid w:val="00294006"/>
    <w:rsid w:val="00294704"/>
    <w:rsid w:val="00294931"/>
    <w:rsid w:val="00294D51"/>
    <w:rsid w:val="00294E20"/>
    <w:rsid w:val="00295039"/>
    <w:rsid w:val="002954C3"/>
    <w:rsid w:val="002959EC"/>
    <w:rsid w:val="00295ADC"/>
    <w:rsid w:val="00296B28"/>
    <w:rsid w:val="00296D50"/>
    <w:rsid w:val="00296D86"/>
    <w:rsid w:val="00296F55"/>
    <w:rsid w:val="00296FB5"/>
    <w:rsid w:val="002972F6"/>
    <w:rsid w:val="0029732D"/>
    <w:rsid w:val="002974E9"/>
    <w:rsid w:val="0029766D"/>
    <w:rsid w:val="00297A85"/>
    <w:rsid w:val="00297CD9"/>
    <w:rsid w:val="00297FB9"/>
    <w:rsid w:val="002A053A"/>
    <w:rsid w:val="002A0671"/>
    <w:rsid w:val="002A06D2"/>
    <w:rsid w:val="002A07C2"/>
    <w:rsid w:val="002A1ED5"/>
    <w:rsid w:val="002A2054"/>
    <w:rsid w:val="002A2185"/>
    <w:rsid w:val="002A2297"/>
    <w:rsid w:val="002A23E6"/>
    <w:rsid w:val="002A29D3"/>
    <w:rsid w:val="002A313D"/>
    <w:rsid w:val="002A3232"/>
    <w:rsid w:val="002A343A"/>
    <w:rsid w:val="002A3CAC"/>
    <w:rsid w:val="002A3FF3"/>
    <w:rsid w:val="002A424F"/>
    <w:rsid w:val="002A4328"/>
    <w:rsid w:val="002A4A11"/>
    <w:rsid w:val="002A586A"/>
    <w:rsid w:val="002A5A79"/>
    <w:rsid w:val="002A5AC1"/>
    <w:rsid w:val="002A5B9D"/>
    <w:rsid w:val="002A5CDD"/>
    <w:rsid w:val="002A6078"/>
    <w:rsid w:val="002A6185"/>
    <w:rsid w:val="002A6322"/>
    <w:rsid w:val="002A6603"/>
    <w:rsid w:val="002A6A5B"/>
    <w:rsid w:val="002A7AEC"/>
    <w:rsid w:val="002A7D8D"/>
    <w:rsid w:val="002A7EA8"/>
    <w:rsid w:val="002B0AF1"/>
    <w:rsid w:val="002B106F"/>
    <w:rsid w:val="002B1231"/>
    <w:rsid w:val="002B277A"/>
    <w:rsid w:val="002B285E"/>
    <w:rsid w:val="002B338C"/>
    <w:rsid w:val="002B33E9"/>
    <w:rsid w:val="002B34AE"/>
    <w:rsid w:val="002B34B3"/>
    <w:rsid w:val="002B3B2D"/>
    <w:rsid w:val="002B410F"/>
    <w:rsid w:val="002B4128"/>
    <w:rsid w:val="002B41A5"/>
    <w:rsid w:val="002B446B"/>
    <w:rsid w:val="002B4E57"/>
    <w:rsid w:val="002B5311"/>
    <w:rsid w:val="002B534A"/>
    <w:rsid w:val="002B57CE"/>
    <w:rsid w:val="002B5ADD"/>
    <w:rsid w:val="002B64CC"/>
    <w:rsid w:val="002B66E5"/>
    <w:rsid w:val="002B75DF"/>
    <w:rsid w:val="002B7927"/>
    <w:rsid w:val="002B7ABE"/>
    <w:rsid w:val="002C007D"/>
    <w:rsid w:val="002C0219"/>
    <w:rsid w:val="002C0304"/>
    <w:rsid w:val="002C04C8"/>
    <w:rsid w:val="002C0720"/>
    <w:rsid w:val="002C07FD"/>
    <w:rsid w:val="002C0ABF"/>
    <w:rsid w:val="002C0AD7"/>
    <w:rsid w:val="002C0F6D"/>
    <w:rsid w:val="002C12E3"/>
    <w:rsid w:val="002C1789"/>
    <w:rsid w:val="002C1C20"/>
    <w:rsid w:val="002C1CFD"/>
    <w:rsid w:val="002C1E06"/>
    <w:rsid w:val="002C235A"/>
    <w:rsid w:val="002C2551"/>
    <w:rsid w:val="002C2AA8"/>
    <w:rsid w:val="002C3299"/>
    <w:rsid w:val="002C33F5"/>
    <w:rsid w:val="002C34D1"/>
    <w:rsid w:val="002C3C2B"/>
    <w:rsid w:val="002C3C60"/>
    <w:rsid w:val="002C3DCB"/>
    <w:rsid w:val="002C3E24"/>
    <w:rsid w:val="002C3E4E"/>
    <w:rsid w:val="002C3F79"/>
    <w:rsid w:val="002C42AF"/>
    <w:rsid w:val="002C455D"/>
    <w:rsid w:val="002C462A"/>
    <w:rsid w:val="002C4923"/>
    <w:rsid w:val="002C4A80"/>
    <w:rsid w:val="002C4AE2"/>
    <w:rsid w:val="002C4D99"/>
    <w:rsid w:val="002C55C3"/>
    <w:rsid w:val="002C5A0F"/>
    <w:rsid w:val="002C5AD6"/>
    <w:rsid w:val="002C5C89"/>
    <w:rsid w:val="002C5D42"/>
    <w:rsid w:val="002C62BE"/>
    <w:rsid w:val="002C62DE"/>
    <w:rsid w:val="002C6365"/>
    <w:rsid w:val="002C6469"/>
    <w:rsid w:val="002C7196"/>
    <w:rsid w:val="002C7A09"/>
    <w:rsid w:val="002C7CE9"/>
    <w:rsid w:val="002D0243"/>
    <w:rsid w:val="002D03D2"/>
    <w:rsid w:val="002D0D92"/>
    <w:rsid w:val="002D0E50"/>
    <w:rsid w:val="002D10AB"/>
    <w:rsid w:val="002D12AB"/>
    <w:rsid w:val="002D1686"/>
    <w:rsid w:val="002D1908"/>
    <w:rsid w:val="002D1AFE"/>
    <w:rsid w:val="002D22DD"/>
    <w:rsid w:val="002D2501"/>
    <w:rsid w:val="002D25DD"/>
    <w:rsid w:val="002D26D5"/>
    <w:rsid w:val="002D2B9D"/>
    <w:rsid w:val="002D2C8C"/>
    <w:rsid w:val="002D2FF8"/>
    <w:rsid w:val="002D3745"/>
    <w:rsid w:val="002D3E50"/>
    <w:rsid w:val="002D40FE"/>
    <w:rsid w:val="002D4205"/>
    <w:rsid w:val="002D47E2"/>
    <w:rsid w:val="002D4A64"/>
    <w:rsid w:val="002D4A92"/>
    <w:rsid w:val="002D4B10"/>
    <w:rsid w:val="002D54E1"/>
    <w:rsid w:val="002D57C4"/>
    <w:rsid w:val="002D5833"/>
    <w:rsid w:val="002D5ECC"/>
    <w:rsid w:val="002D653E"/>
    <w:rsid w:val="002D66C5"/>
    <w:rsid w:val="002D69B0"/>
    <w:rsid w:val="002D6AEC"/>
    <w:rsid w:val="002D6C26"/>
    <w:rsid w:val="002D6C6E"/>
    <w:rsid w:val="002D7461"/>
    <w:rsid w:val="002D7999"/>
    <w:rsid w:val="002D7FE6"/>
    <w:rsid w:val="002E09DB"/>
    <w:rsid w:val="002E113B"/>
    <w:rsid w:val="002E12CF"/>
    <w:rsid w:val="002E12D2"/>
    <w:rsid w:val="002E1A06"/>
    <w:rsid w:val="002E1B13"/>
    <w:rsid w:val="002E1CE1"/>
    <w:rsid w:val="002E1FC9"/>
    <w:rsid w:val="002E215E"/>
    <w:rsid w:val="002E338B"/>
    <w:rsid w:val="002E35E5"/>
    <w:rsid w:val="002E397C"/>
    <w:rsid w:val="002E3A26"/>
    <w:rsid w:val="002E4A51"/>
    <w:rsid w:val="002E4C2D"/>
    <w:rsid w:val="002E4C39"/>
    <w:rsid w:val="002E50D2"/>
    <w:rsid w:val="002E5303"/>
    <w:rsid w:val="002E5576"/>
    <w:rsid w:val="002E57A9"/>
    <w:rsid w:val="002E6141"/>
    <w:rsid w:val="002E6B83"/>
    <w:rsid w:val="002E74E1"/>
    <w:rsid w:val="002E755D"/>
    <w:rsid w:val="002E77FF"/>
    <w:rsid w:val="002E7A65"/>
    <w:rsid w:val="002E7C0F"/>
    <w:rsid w:val="002F00AF"/>
    <w:rsid w:val="002F00DE"/>
    <w:rsid w:val="002F0D54"/>
    <w:rsid w:val="002F0E7F"/>
    <w:rsid w:val="002F1468"/>
    <w:rsid w:val="002F1799"/>
    <w:rsid w:val="002F1A77"/>
    <w:rsid w:val="002F1D92"/>
    <w:rsid w:val="002F1E5D"/>
    <w:rsid w:val="002F1EB6"/>
    <w:rsid w:val="002F2584"/>
    <w:rsid w:val="002F2BAD"/>
    <w:rsid w:val="002F2C4D"/>
    <w:rsid w:val="002F2DAB"/>
    <w:rsid w:val="002F2E09"/>
    <w:rsid w:val="002F2E5F"/>
    <w:rsid w:val="002F3177"/>
    <w:rsid w:val="002F322E"/>
    <w:rsid w:val="002F326C"/>
    <w:rsid w:val="002F3308"/>
    <w:rsid w:val="002F34F5"/>
    <w:rsid w:val="002F39C7"/>
    <w:rsid w:val="002F3B32"/>
    <w:rsid w:val="002F3DAB"/>
    <w:rsid w:val="002F4228"/>
    <w:rsid w:val="002F4743"/>
    <w:rsid w:val="002F4B45"/>
    <w:rsid w:val="002F4DC9"/>
    <w:rsid w:val="002F520B"/>
    <w:rsid w:val="002F5222"/>
    <w:rsid w:val="002F5237"/>
    <w:rsid w:val="002F527F"/>
    <w:rsid w:val="002F5479"/>
    <w:rsid w:val="002F566C"/>
    <w:rsid w:val="002F57A1"/>
    <w:rsid w:val="002F58D9"/>
    <w:rsid w:val="002F5C89"/>
    <w:rsid w:val="002F5FA6"/>
    <w:rsid w:val="002F6580"/>
    <w:rsid w:val="002F65A5"/>
    <w:rsid w:val="002F6669"/>
    <w:rsid w:val="002F6925"/>
    <w:rsid w:val="002F72D6"/>
    <w:rsid w:val="002F742B"/>
    <w:rsid w:val="002F7D78"/>
    <w:rsid w:val="002F7DF0"/>
    <w:rsid w:val="00300A7E"/>
    <w:rsid w:val="00300E6C"/>
    <w:rsid w:val="003013A7"/>
    <w:rsid w:val="00301464"/>
    <w:rsid w:val="00301494"/>
    <w:rsid w:val="003018D7"/>
    <w:rsid w:val="0030194C"/>
    <w:rsid w:val="003020E9"/>
    <w:rsid w:val="003026E7"/>
    <w:rsid w:val="00302A21"/>
    <w:rsid w:val="003030EE"/>
    <w:rsid w:val="003031B0"/>
    <w:rsid w:val="003031DF"/>
    <w:rsid w:val="00303528"/>
    <w:rsid w:val="00303AED"/>
    <w:rsid w:val="00303D3A"/>
    <w:rsid w:val="00303FE6"/>
    <w:rsid w:val="003040FA"/>
    <w:rsid w:val="003047E6"/>
    <w:rsid w:val="0030480E"/>
    <w:rsid w:val="003048A7"/>
    <w:rsid w:val="00304985"/>
    <w:rsid w:val="00304B76"/>
    <w:rsid w:val="00304CF5"/>
    <w:rsid w:val="00304D64"/>
    <w:rsid w:val="00304F64"/>
    <w:rsid w:val="0030544C"/>
    <w:rsid w:val="003056AC"/>
    <w:rsid w:val="00305AB3"/>
    <w:rsid w:val="00306A29"/>
    <w:rsid w:val="00306C98"/>
    <w:rsid w:val="00307013"/>
    <w:rsid w:val="00307363"/>
    <w:rsid w:val="003101B9"/>
    <w:rsid w:val="003107F3"/>
    <w:rsid w:val="003108F6"/>
    <w:rsid w:val="00311693"/>
    <w:rsid w:val="003118BB"/>
    <w:rsid w:val="00311F55"/>
    <w:rsid w:val="00312249"/>
    <w:rsid w:val="00312482"/>
    <w:rsid w:val="0031278B"/>
    <w:rsid w:val="00313295"/>
    <w:rsid w:val="0031342C"/>
    <w:rsid w:val="0031368C"/>
    <w:rsid w:val="003141D2"/>
    <w:rsid w:val="003141DE"/>
    <w:rsid w:val="003144D4"/>
    <w:rsid w:val="00314523"/>
    <w:rsid w:val="0031475F"/>
    <w:rsid w:val="003149A7"/>
    <w:rsid w:val="00314DB5"/>
    <w:rsid w:val="00314F34"/>
    <w:rsid w:val="003158E7"/>
    <w:rsid w:val="00315B4E"/>
    <w:rsid w:val="0031662F"/>
    <w:rsid w:val="003166FB"/>
    <w:rsid w:val="003167F4"/>
    <w:rsid w:val="00316943"/>
    <w:rsid w:val="00316981"/>
    <w:rsid w:val="00316F82"/>
    <w:rsid w:val="00317265"/>
    <w:rsid w:val="0031732B"/>
    <w:rsid w:val="00317963"/>
    <w:rsid w:val="003200C5"/>
    <w:rsid w:val="003201B5"/>
    <w:rsid w:val="00320207"/>
    <w:rsid w:val="00320ACF"/>
    <w:rsid w:val="00320AE8"/>
    <w:rsid w:val="00321034"/>
    <w:rsid w:val="00321581"/>
    <w:rsid w:val="00321F43"/>
    <w:rsid w:val="003221D2"/>
    <w:rsid w:val="00322376"/>
    <w:rsid w:val="003223C5"/>
    <w:rsid w:val="00322427"/>
    <w:rsid w:val="003227DC"/>
    <w:rsid w:val="00322A99"/>
    <w:rsid w:val="00322AC9"/>
    <w:rsid w:val="00322CF1"/>
    <w:rsid w:val="003237D0"/>
    <w:rsid w:val="00323A1D"/>
    <w:rsid w:val="00323DB4"/>
    <w:rsid w:val="00323EBA"/>
    <w:rsid w:val="00324299"/>
    <w:rsid w:val="003245C9"/>
    <w:rsid w:val="00324E48"/>
    <w:rsid w:val="00325518"/>
    <w:rsid w:val="00325875"/>
    <w:rsid w:val="00325AA3"/>
    <w:rsid w:val="0032615D"/>
    <w:rsid w:val="00326363"/>
    <w:rsid w:val="00326AB3"/>
    <w:rsid w:val="00326D1D"/>
    <w:rsid w:val="00326D39"/>
    <w:rsid w:val="00326DDC"/>
    <w:rsid w:val="00326E7B"/>
    <w:rsid w:val="003278B3"/>
    <w:rsid w:val="00327BC9"/>
    <w:rsid w:val="00327D46"/>
    <w:rsid w:val="003300EA"/>
    <w:rsid w:val="0033024A"/>
    <w:rsid w:val="00330573"/>
    <w:rsid w:val="003307CA"/>
    <w:rsid w:val="00330800"/>
    <w:rsid w:val="00330E13"/>
    <w:rsid w:val="003310F9"/>
    <w:rsid w:val="003314A1"/>
    <w:rsid w:val="0033157F"/>
    <w:rsid w:val="003315AE"/>
    <w:rsid w:val="003316FE"/>
    <w:rsid w:val="00331876"/>
    <w:rsid w:val="00331F19"/>
    <w:rsid w:val="00331FA8"/>
    <w:rsid w:val="003325AA"/>
    <w:rsid w:val="0033267A"/>
    <w:rsid w:val="0033270B"/>
    <w:rsid w:val="00332D93"/>
    <w:rsid w:val="0033330C"/>
    <w:rsid w:val="0033336C"/>
    <w:rsid w:val="00333551"/>
    <w:rsid w:val="00333686"/>
    <w:rsid w:val="00333FD4"/>
    <w:rsid w:val="003340DA"/>
    <w:rsid w:val="00334221"/>
    <w:rsid w:val="00334592"/>
    <w:rsid w:val="003346F0"/>
    <w:rsid w:val="003347C1"/>
    <w:rsid w:val="00334C37"/>
    <w:rsid w:val="00334E0C"/>
    <w:rsid w:val="0033516C"/>
    <w:rsid w:val="003354F3"/>
    <w:rsid w:val="0033555E"/>
    <w:rsid w:val="00335844"/>
    <w:rsid w:val="00335A91"/>
    <w:rsid w:val="00335AE8"/>
    <w:rsid w:val="0033632F"/>
    <w:rsid w:val="0033642B"/>
    <w:rsid w:val="003364F1"/>
    <w:rsid w:val="00336ACC"/>
    <w:rsid w:val="00336B66"/>
    <w:rsid w:val="00336BBB"/>
    <w:rsid w:val="00336C5E"/>
    <w:rsid w:val="00336E1B"/>
    <w:rsid w:val="00337549"/>
    <w:rsid w:val="00337791"/>
    <w:rsid w:val="00340390"/>
    <w:rsid w:val="00340414"/>
    <w:rsid w:val="003409CB"/>
    <w:rsid w:val="00340E0F"/>
    <w:rsid w:val="0034112F"/>
    <w:rsid w:val="00341253"/>
    <w:rsid w:val="003413E6"/>
    <w:rsid w:val="0034181E"/>
    <w:rsid w:val="00341E98"/>
    <w:rsid w:val="00341EA9"/>
    <w:rsid w:val="003420EB"/>
    <w:rsid w:val="00342487"/>
    <w:rsid w:val="003425F4"/>
    <w:rsid w:val="00342983"/>
    <w:rsid w:val="00342A79"/>
    <w:rsid w:val="00342C1E"/>
    <w:rsid w:val="003437D1"/>
    <w:rsid w:val="00343CCD"/>
    <w:rsid w:val="00343FAF"/>
    <w:rsid w:val="0034413A"/>
    <w:rsid w:val="00344251"/>
    <w:rsid w:val="0034469E"/>
    <w:rsid w:val="00344E66"/>
    <w:rsid w:val="00344FB4"/>
    <w:rsid w:val="00345291"/>
    <w:rsid w:val="003453BC"/>
    <w:rsid w:val="0034544F"/>
    <w:rsid w:val="00346524"/>
    <w:rsid w:val="00346D66"/>
    <w:rsid w:val="00346F06"/>
    <w:rsid w:val="00347063"/>
    <w:rsid w:val="0034775F"/>
    <w:rsid w:val="00347C37"/>
    <w:rsid w:val="00347DD9"/>
    <w:rsid w:val="00347E78"/>
    <w:rsid w:val="00350503"/>
    <w:rsid w:val="003506AB"/>
    <w:rsid w:val="00350B92"/>
    <w:rsid w:val="00351183"/>
    <w:rsid w:val="003513D4"/>
    <w:rsid w:val="00351829"/>
    <w:rsid w:val="00351A21"/>
    <w:rsid w:val="00351A8B"/>
    <w:rsid w:val="00351B2C"/>
    <w:rsid w:val="00351C30"/>
    <w:rsid w:val="00351C67"/>
    <w:rsid w:val="00352844"/>
    <w:rsid w:val="00352B0B"/>
    <w:rsid w:val="00352B30"/>
    <w:rsid w:val="00353008"/>
    <w:rsid w:val="0035314C"/>
    <w:rsid w:val="00353375"/>
    <w:rsid w:val="003535F2"/>
    <w:rsid w:val="0035364F"/>
    <w:rsid w:val="00353773"/>
    <w:rsid w:val="0035387E"/>
    <w:rsid w:val="00354982"/>
    <w:rsid w:val="00354C0E"/>
    <w:rsid w:val="00354D18"/>
    <w:rsid w:val="00354FAE"/>
    <w:rsid w:val="003554FE"/>
    <w:rsid w:val="003559FC"/>
    <w:rsid w:val="00355D67"/>
    <w:rsid w:val="00356170"/>
    <w:rsid w:val="003563BC"/>
    <w:rsid w:val="00356453"/>
    <w:rsid w:val="003567C4"/>
    <w:rsid w:val="003568B9"/>
    <w:rsid w:val="003569F6"/>
    <w:rsid w:val="00356CE2"/>
    <w:rsid w:val="00356D30"/>
    <w:rsid w:val="00356F6D"/>
    <w:rsid w:val="0036024E"/>
    <w:rsid w:val="00360472"/>
    <w:rsid w:val="003604F9"/>
    <w:rsid w:val="0036068E"/>
    <w:rsid w:val="00360C16"/>
    <w:rsid w:val="00360FB6"/>
    <w:rsid w:val="00360FD5"/>
    <w:rsid w:val="003613F2"/>
    <w:rsid w:val="00361AAA"/>
    <w:rsid w:val="00361CC2"/>
    <w:rsid w:val="00362210"/>
    <w:rsid w:val="00362673"/>
    <w:rsid w:val="00362ECE"/>
    <w:rsid w:val="00362F10"/>
    <w:rsid w:val="0036306C"/>
    <w:rsid w:val="003631EB"/>
    <w:rsid w:val="003634B5"/>
    <w:rsid w:val="0036391E"/>
    <w:rsid w:val="00363AEB"/>
    <w:rsid w:val="00364B6A"/>
    <w:rsid w:val="00364D92"/>
    <w:rsid w:val="00364FAF"/>
    <w:rsid w:val="00364FD9"/>
    <w:rsid w:val="003654BF"/>
    <w:rsid w:val="00365612"/>
    <w:rsid w:val="003656F4"/>
    <w:rsid w:val="00365915"/>
    <w:rsid w:val="00365EBA"/>
    <w:rsid w:val="00365FD7"/>
    <w:rsid w:val="0036633B"/>
    <w:rsid w:val="0036761C"/>
    <w:rsid w:val="0036779E"/>
    <w:rsid w:val="00367816"/>
    <w:rsid w:val="00367877"/>
    <w:rsid w:val="00367915"/>
    <w:rsid w:val="00367F1E"/>
    <w:rsid w:val="00370131"/>
    <w:rsid w:val="00370162"/>
    <w:rsid w:val="003705CA"/>
    <w:rsid w:val="0037098E"/>
    <w:rsid w:val="00370CA8"/>
    <w:rsid w:val="0037118B"/>
    <w:rsid w:val="0037173A"/>
    <w:rsid w:val="00371DDA"/>
    <w:rsid w:val="00372011"/>
    <w:rsid w:val="003720D9"/>
    <w:rsid w:val="0037280C"/>
    <w:rsid w:val="00373BE7"/>
    <w:rsid w:val="00373DF3"/>
    <w:rsid w:val="00374388"/>
    <w:rsid w:val="003744F1"/>
    <w:rsid w:val="003745BD"/>
    <w:rsid w:val="00374818"/>
    <w:rsid w:val="00375335"/>
    <w:rsid w:val="00375392"/>
    <w:rsid w:val="00375BC4"/>
    <w:rsid w:val="00375E3B"/>
    <w:rsid w:val="00375E73"/>
    <w:rsid w:val="00376184"/>
    <w:rsid w:val="003767B8"/>
    <w:rsid w:val="00376816"/>
    <w:rsid w:val="00376856"/>
    <w:rsid w:val="003773BF"/>
    <w:rsid w:val="00377685"/>
    <w:rsid w:val="00377D82"/>
    <w:rsid w:val="00377D98"/>
    <w:rsid w:val="00377E12"/>
    <w:rsid w:val="00380881"/>
    <w:rsid w:val="0038094F"/>
    <w:rsid w:val="00380C3D"/>
    <w:rsid w:val="003810AA"/>
    <w:rsid w:val="003814D7"/>
    <w:rsid w:val="00381616"/>
    <w:rsid w:val="0038164D"/>
    <w:rsid w:val="00381B90"/>
    <w:rsid w:val="00381EC3"/>
    <w:rsid w:val="00381F8B"/>
    <w:rsid w:val="00381FF0"/>
    <w:rsid w:val="0038208C"/>
    <w:rsid w:val="00382484"/>
    <w:rsid w:val="003824F8"/>
    <w:rsid w:val="00382660"/>
    <w:rsid w:val="00382896"/>
    <w:rsid w:val="00382B83"/>
    <w:rsid w:val="00382C82"/>
    <w:rsid w:val="00382CFF"/>
    <w:rsid w:val="00382E63"/>
    <w:rsid w:val="00383F40"/>
    <w:rsid w:val="003841E8"/>
    <w:rsid w:val="00384664"/>
    <w:rsid w:val="0038496F"/>
    <w:rsid w:val="00384CC8"/>
    <w:rsid w:val="00384F08"/>
    <w:rsid w:val="00385143"/>
    <w:rsid w:val="00385D04"/>
    <w:rsid w:val="00385DB5"/>
    <w:rsid w:val="00385E59"/>
    <w:rsid w:val="00385F37"/>
    <w:rsid w:val="00385FAF"/>
    <w:rsid w:val="00386A7A"/>
    <w:rsid w:val="00386D88"/>
    <w:rsid w:val="003877A0"/>
    <w:rsid w:val="0038782A"/>
    <w:rsid w:val="00387E94"/>
    <w:rsid w:val="00387FC7"/>
    <w:rsid w:val="0039026F"/>
    <w:rsid w:val="00390D11"/>
    <w:rsid w:val="00390ED8"/>
    <w:rsid w:val="00391765"/>
    <w:rsid w:val="003918C5"/>
    <w:rsid w:val="00391A69"/>
    <w:rsid w:val="003922C3"/>
    <w:rsid w:val="00392EDF"/>
    <w:rsid w:val="00392F14"/>
    <w:rsid w:val="00393153"/>
    <w:rsid w:val="00393E7E"/>
    <w:rsid w:val="003942E5"/>
    <w:rsid w:val="003943DF"/>
    <w:rsid w:val="003943EE"/>
    <w:rsid w:val="00395157"/>
    <w:rsid w:val="003954A4"/>
    <w:rsid w:val="0039550C"/>
    <w:rsid w:val="00395945"/>
    <w:rsid w:val="00395CD3"/>
    <w:rsid w:val="00395E50"/>
    <w:rsid w:val="0039602F"/>
    <w:rsid w:val="00396143"/>
    <w:rsid w:val="00396998"/>
    <w:rsid w:val="0039756F"/>
    <w:rsid w:val="00397B84"/>
    <w:rsid w:val="00397BCC"/>
    <w:rsid w:val="00397ECC"/>
    <w:rsid w:val="003A07EA"/>
    <w:rsid w:val="003A0850"/>
    <w:rsid w:val="003A10ED"/>
    <w:rsid w:val="003A140D"/>
    <w:rsid w:val="003A1635"/>
    <w:rsid w:val="003A1789"/>
    <w:rsid w:val="003A1C0A"/>
    <w:rsid w:val="003A2358"/>
    <w:rsid w:val="003A2BDA"/>
    <w:rsid w:val="003A2CC2"/>
    <w:rsid w:val="003A319D"/>
    <w:rsid w:val="003A39FB"/>
    <w:rsid w:val="003A3F4C"/>
    <w:rsid w:val="003A4AEF"/>
    <w:rsid w:val="003A5002"/>
    <w:rsid w:val="003A50F1"/>
    <w:rsid w:val="003A5332"/>
    <w:rsid w:val="003A546A"/>
    <w:rsid w:val="003A5473"/>
    <w:rsid w:val="003A54D8"/>
    <w:rsid w:val="003A5676"/>
    <w:rsid w:val="003A5A99"/>
    <w:rsid w:val="003A615B"/>
    <w:rsid w:val="003A66A5"/>
    <w:rsid w:val="003A7134"/>
    <w:rsid w:val="003A71D3"/>
    <w:rsid w:val="003A774F"/>
    <w:rsid w:val="003A776A"/>
    <w:rsid w:val="003A781C"/>
    <w:rsid w:val="003B0002"/>
    <w:rsid w:val="003B00EE"/>
    <w:rsid w:val="003B0A6B"/>
    <w:rsid w:val="003B0E8C"/>
    <w:rsid w:val="003B12E1"/>
    <w:rsid w:val="003B1FE4"/>
    <w:rsid w:val="003B2105"/>
    <w:rsid w:val="003B21FB"/>
    <w:rsid w:val="003B2CA9"/>
    <w:rsid w:val="003B2E07"/>
    <w:rsid w:val="003B340B"/>
    <w:rsid w:val="003B344A"/>
    <w:rsid w:val="003B38C4"/>
    <w:rsid w:val="003B397D"/>
    <w:rsid w:val="003B39F7"/>
    <w:rsid w:val="003B3F0A"/>
    <w:rsid w:val="003B431C"/>
    <w:rsid w:val="003B51A0"/>
    <w:rsid w:val="003B568E"/>
    <w:rsid w:val="003B580C"/>
    <w:rsid w:val="003B5888"/>
    <w:rsid w:val="003B58D8"/>
    <w:rsid w:val="003B5CDE"/>
    <w:rsid w:val="003B63FA"/>
    <w:rsid w:val="003B6449"/>
    <w:rsid w:val="003B65FA"/>
    <w:rsid w:val="003B6CE5"/>
    <w:rsid w:val="003B7642"/>
    <w:rsid w:val="003C0020"/>
    <w:rsid w:val="003C0408"/>
    <w:rsid w:val="003C0828"/>
    <w:rsid w:val="003C0FA1"/>
    <w:rsid w:val="003C1066"/>
    <w:rsid w:val="003C1221"/>
    <w:rsid w:val="003C1439"/>
    <w:rsid w:val="003C1A10"/>
    <w:rsid w:val="003C1B2A"/>
    <w:rsid w:val="003C1D88"/>
    <w:rsid w:val="003C2295"/>
    <w:rsid w:val="003C23BD"/>
    <w:rsid w:val="003C2433"/>
    <w:rsid w:val="003C2A95"/>
    <w:rsid w:val="003C34DA"/>
    <w:rsid w:val="003C3772"/>
    <w:rsid w:val="003C3A14"/>
    <w:rsid w:val="003C3A31"/>
    <w:rsid w:val="003C3B8C"/>
    <w:rsid w:val="003C3DA3"/>
    <w:rsid w:val="003C3DEC"/>
    <w:rsid w:val="003C4375"/>
    <w:rsid w:val="003C43A6"/>
    <w:rsid w:val="003C43F9"/>
    <w:rsid w:val="003C4923"/>
    <w:rsid w:val="003C4B43"/>
    <w:rsid w:val="003C4DBD"/>
    <w:rsid w:val="003C4DDB"/>
    <w:rsid w:val="003C4EC9"/>
    <w:rsid w:val="003C4F67"/>
    <w:rsid w:val="003C4FB2"/>
    <w:rsid w:val="003C54A4"/>
    <w:rsid w:val="003C6709"/>
    <w:rsid w:val="003C688E"/>
    <w:rsid w:val="003C6E72"/>
    <w:rsid w:val="003C718E"/>
    <w:rsid w:val="003C71C0"/>
    <w:rsid w:val="003C72D9"/>
    <w:rsid w:val="003C7790"/>
    <w:rsid w:val="003C7C0A"/>
    <w:rsid w:val="003C7F00"/>
    <w:rsid w:val="003D0098"/>
    <w:rsid w:val="003D0EB5"/>
    <w:rsid w:val="003D175A"/>
    <w:rsid w:val="003D17A9"/>
    <w:rsid w:val="003D1853"/>
    <w:rsid w:val="003D19D2"/>
    <w:rsid w:val="003D1A85"/>
    <w:rsid w:val="003D1AD4"/>
    <w:rsid w:val="003D1E73"/>
    <w:rsid w:val="003D2786"/>
    <w:rsid w:val="003D2B5A"/>
    <w:rsid w:val="003D2BB7"/>
    <w:rsid w:val="003D2DDA"/>
    <w:rsid w:val="003D2F7F"/>
    <w:rsid w:val="003D3218"/>
    <w:rsid w:val="003D3253"/>
    <w:rsid w:val="003D34B8"/>
    <w:rsid w:val="003D3518"/>
    <w:rsid w:val="003D386A"/>
    <w:rsid w:val="003D3A81"/>
    <w:rsid w:val="003D3BD9"/>
    <w:rsid w:val="003D3DFE"/>
    <w:rsid w:val="003D3F74"/>
    <w:rsid w:val="003D44CA"/>
    <w:rsid w:val="003D459D"/>
    <w:rsid w:val="003D46E4"/>
    <w:rsid w:val="003D477B"/>
    <w:rsid w:val="003D4965"/>
    <w:rsid w:val="003D4C0A"/>
    <w:rsid w:val="003D50AA"/>
    <w:rsid w:val="003D519E"/>
    <w:rsid w:val="003D568A"/>
    <w:rsid w:val="003D57AF"/>
    <w:rsid w:val="003D58FC"/>
    <w:rsid w:val="003D5C07"/>
    <w:rsid w:val="003D5C38"/>
    <w:rsid w:val="003D5FCB"/>
    <w:rsid w:val="003D621D"/>
    <w:rsid w:val="003D6658"/>
    <w:rsid w:val="003D69D1"/>
    <w:rsid w:val="003D6A63"/>
    <w:rsid w:val="003D6C32"/>
    <w:rsid w:val="003D710B"/>
    <w:rsid w:val="003D754F"/>
    <w:rsid w:val="003D775C"/>
    <w:rsid w:val="003D784E"/>
    <w:rsid w:val="003D7C9F"/>
    <w:rsid w:val="003D7EE3"/>
    <w:rsid w:val="003E042E"/>
    <w:rsid w:val="003E0B45"/>
    <w:rsid w:val="003E10EF"/>
    <w:rsid w:val="003E1101"/>
    <w:rsid w:val="003E1255"/>
    <w:rsid w:val="003E1463"/>
    <w:rsid w:val="003E19F7"/>
    <w:rsid w:val="003E1A62"/>
    <w:rsid w:val="003E1B8D"/>
    <w:rsid w:val="003E233C"/>
    <w:rsid w:val="003E2604"/>
    <w:rsid w:val="003E2750"/>
    <w:rsid w:val="003E2B89"/>
    <w:rsid w:val="003E2C05"/>
    <w:rsid w:val="003E2EB9"/>
    <w:rsid w:val="003E3171"/>
    <w:rsid w:val="003E379C"/>
    <w:rsid w:val="003E3D90"/>
    <w:rsid w:val="003E422B"/>
    <w:rsid w:val="003E46AC"/>
    <w:rsid w:val="003E474A"/>
    <w:rsid w:val="003E499D"/>
    <w:rsid w:val="003E4A91"/>
    <w:rsid w:val="003E4AAB"/>
    <w:rsid w:val="003E4D22"/>
    <w:rsid w:val="003E521F"/>
    <w:rsid w:val="003E5237"/>
    <w:rsid w:val="003E5523"/>
    <w:rsid w:val="003E5869"/>
    <w:rsid w:val="003E5890"/>
    <w:rsid w:val="003E5921"/>
    <w:rsid w:val="003E5BF5"/>
    <w:rsid w:val="003E6258"/>
    <w:rsid w:val="003E6394"/>
    <w:rsid w:val="003E646D"/>
    <w:rsid w:val="003E66C0"/>
    <w:rsid w:val="003E6859"/>
    <w:rsid w:val="003E69BE"/>
    <w:rsid w:val="003E69DE"/>
    <w:rsid w:val="003E74EF"/>
    <w:rsid w:val="003E79C6"/>
    <w:rsid w:val="003E79FF"/>
    <w:rsid w:val="003F00B8"/>
    <w:rsid w:val="003F0B10"/>
    <w:rsid w:val="003F0F5D"/>
    <w:rsid w:val="003F10DD"/>
    <w:rsid w:val="003F1A46"/>
    <w:rsid w:val="003F1E5B"/>
    <w:rsid w:val="003F2985"/>
    <w:rsid w:val="003F299A"/>
    <w:rsid w:val="003F2AB1"/>
    <w:rsid w:val="003F3397"/>
    <w:rsid w:val="003F3AC6"/>
    <w:rsid w:val="003F3C53"/>
    <w:rsid w:val="003F3E09"/>
    <w:rsid w:val="003F3F42"/>
    <w:rsid w:val="003F4012"/>
    <w:rsid w:val="003F42F0"/>
    <w:rsid w:val="003F434E"/>
    <w:rsid w:val="003F4696"/>
    <w:rsid w:val="003F49E1"/>
    <w:rsid w:val="003F4CF2"/>
    <w:rsid w:val="003F4D3F"/>
    <w:rsid w:val="003F4E68"/>
    <w:rsid w:val="003F502E"/>
    <w:rsid w:val="003F5079"/>
    <w:rsid w:val="003F50B6"/>
    <w:rsid w:val="003F50CD"/>
    <w:rsid w:val="003F53D6"/>
    <w:rsid w:val="003F5451"/>
    <w:rsid w:val="003F5884"/>
    <w:rsid w:val="003F58A7"/>
    <w:rsid w:val="003F591B"/>
    <w:rsid w:val="003F5CD2"/>
    <w:rsid w:val="003F6368"/>
    <w:rsid w:val="003F64F6"/>
    <w:rsid w:val="003F65E6"/>
    <w:rsid w:val="003F6672"/>
    <w:rsid w:val="003F669E"/>
    <w:rsid w:val="003F6861"/>
    <w:rsid w:val="003F691D"/>
    <w:rsid w:val="003F696F"/>
    <w:rsid w:val="003F6B07"/>
    <w:rsid w:val="003F6C3A"/>
    <w:rsid w:val="003F707C"/>
    <w:rsid w:val="003F7976"/>
    <w:rsid w:val="003F79A9"/>
    <w:rsid w:val="003F7A63"/>
    <w:rsid w:val="003F7E68"/>
    <w:rsid w:val="004002E5"/>
    <w:rsid w:val="004009E2"/>
    <w:rsid w:val="00400B6B"/>
    <w:rsid w:val="00400F29"/>
    <w:rsid w:val="00400FF3"/>
    <w:rsid w:val="0040123F"/>
    <w:rsid w:val="00401342"/>
    <w:rsid w:val="00401370"/>
    <w:rsid w:val="004015CB"/>
    <w:rsid w:val="00401DD6"/>
    <w:rsid w:val="00401E6F"/>
    <w:rsid w:val="004022C2"/>
    <w:rsid w:val="004023E5"/>
    <w:rsid w:val="0040283B"/>
    <w:rsid w:val="0040287E"/>
    <w:rsid w:val="00402D68"/>
    <w:rsid w:val="0040335F"/>
    <w:rsid w:val="00403368"/>
    <w:rsid w:val="0040399A"/>
    <w:rsid w:val="00403C26"/>
    <w:rsid w:val="00403F09"/>
    <w:rsid w:val="00403FE6"/>
    <w:rsid w:val="004047A9"/>
    <w:rsid w:val="0040487B"/>
    <w:rsid w:val="00404E71"/>
    <w:rsid w:val="004050D8"/>
    <w:rsid w:val="004055A3"/>
    <w:rsid w:val="00405630"/>
    <w:rsid w:val="0040575B"/>
    <w:rsid w:val="004059EB"/>
    <w:rsid w:val="00405B19"/>
    <w:rsid w:val="00406253"/>
    <w:rsid w:val="004062E1"/>
    <w:rsid w:val="00406397"/>
    <w:rsid w:val="0040660D"/>
    <w:rsid w:val="00406728"/>
    <w:rsid w:val="0040695B"/>
    <w:rsid w:val="00406DB0"/>
    <w:rsid w:val="00406E27"/>
    <w:rsid w:val="00407491"/>
    <w:rsid w:val="004074F7"/>
    <w:rsid w:val="0040781A"/>
    <w:rsid w:val="0040786B"/>
    <w:rsid w:val="00407D19"/>
    <w:rsid w:val="00407D90"/>
    <w:rsid w:val="00407F18"/>
    <w:rsid w:val="00410A21"/>
    <w:rsid w:val="00410BF3"/>
    <w:rsid w:val="00411123"/>
    <w:rsid w:val="0041230B"/>
    <w:rsid w:val="004127AD"/>
    <w:rsid w:val="004127C7"/>
    <w:rsid w:val="00412868"/>
    <w:rsid w:val="00412AAB"/>
    <w:rsid w:val="00412CF9"/>
    <w:rsid w:val="00412E40"/>
    <w:rsid w:val="00413231"/>
    <w:rsid w:val="0041337E"/>
    <w:rsid w:val="00413606"/>
    <w:rsid w:val="00413801"/>
    <w:rsid w:val="004139E7"/>
    <w:rsid w:val="00413A44"/>
    <w:rsid w:val="00413E83"/>
    <w:rsid w:val="00414028"/>
    <w:rsid w:val="004145D1"/>
    <w:rsid w:val="004146A8"/>
    <w:rsid w:val="004148DC"/>
    <w:rsid w:val="00414F17"/>
    <w:rsid w:val="00415564"/>
    <w:rsid w:val="00415E23"/>
    <w:rsid w:val="00415E92"/>
    <w:rsid w:val="004160E6"/>
    <w:rsid w:val="00416725"/>
    <w:rsid w:val="0041674D"/>
    <w:rsid w:val="00416B87"/>
    <w:rsid w:val="00417454"/>
    <w:rsid w:val="00417D7C"/>
    <w:rsid w:val="00417EC7"/>
    <w:rsid w:val="00417FA5"/>
    <w:rsid w:val="00420009"/>
    <w:rsid w:val="004202B5"/>
    <w:rsid w:val="004206AA"/>
    <w:rsid w:val="00420830"/>
    <w:rsid w:val="00421327"/>
    <w:rsid w:val="0042144D"/>
    <w:rsid w:val="004215D8"/>
    <w:rsid w:val="00421692"/>
    <w:rsid w:val="004216A6"/>
    <w:rsid w:val="00421B57"/>
    <w:rsid w:val="00421CBC"/>
    <w:rsid w:val="00421E87"/>
    <w:rsid w:val="00421FBD"/>
    <w:rsid w:val="00422604"/>
    <w:rsid w:val="00422D6F"/>
    <w:rsid w:val="00422F47"/>
    <w:rsid w:val="00423044"/>
    <w:rsid w:val="00423090"/>
    <w:rsid w:val="00423300"/>
    <w:rsid w:val="00423503"/>
    <w:rsid w:val="0042354B"/>
    <w:rsid w:val="00423DCA"/>
    <w:rsid w:val="0042418E"/>
    <w:rsid w:val="004249E7"/>
    <w:rsid w:val="00424A9C"/>
    <w:rsid w:val="0042524B"/>
    <w:rsid w:val="0042524E"/>
    <w:rsid w:val="00425B72"/>
    <w:rsid w:val="00425DC9"/>
    <w:rsid w:val="00425EF0"/>
    <w:rsid w:val="00425F1E"/>
    <w:rsid w:val="00426025"/>
    <w:rsid w:val="004263AC"/>
    <w:rsid w:val="004265E2"/>
    <w:rsid w:val="00426986"/>
    <w:rsid w:val="00426A3B"/>
    <w:rsid w:val="00426AAE"/>
    <w:rsid w:val="00427017"/>
    <w:rsid w:val="0042706F"/>
    <w:rsid w:val="0042714F"/>
    <w:rsid w:val="0042715F"/>
    <w:rsid w:val="0042725B"/>
    <w:rsid w:val="00427796"/>
    <w:rsid w:val="004278E2"/>
    <w:rsid w:val="00427AB7"/>
    <w:rsid w:val="00427E4D"/>
    <w:rsid w:val="004303BD"/>
    <w:rsid w:val="00430421"/>
    <w:rsid w:val="00430429"/>
    <w:rsid w:val="00431839"/>
    <w:rsid w:val="00431C0C"/>
    <w:rsid w:val="00431D48"/>
    <w:rsid w:val="00431DF4"/>
    <w:rsid w:val="00431E02"/>
    <w:rsid w:val="00431E2A"/>
    <w:rsid w:val="00431FC2"/>
    <w:rsid w:val="00432177"/>
    <w:rsid w:val="004322BB"/>
    <w:rsid w:val="004333DA"/>
    <w:rsid w:val="00433927"/>
    <w:rsid w:val="00433958"/>
    <w:rsid w:val="00434530"/>
    <w:rsid w:val="004345A0"/>
    <w:rsid w:val="00434B9F"/>
    <w:rsid w:val="00434BF6"/>
    <w:rsid w:val="00434C94"/>
    <w:rsid w:val="00434D93"/>
    <w:rsid w:val="00434E4E"/>
    <w:rsid w:val="00434E62"/>
    <w:rsid w:val="00434EE5"/>
    <w:rsid w:val="004352B7"/>
    <w:rsid w:val="004353C2"/>
    <w:rsid w:val="00435475"/>
    <w:rsid w:val="0043566D"/>
    <w:rsid w:val="004359BF"/>
    <w:rsid w:val="00435CEE"/>
    <w:rsid w:val="00435FD7"/>
    <w:rsid w:val="004364C6"/>
    <w:rsid w:val="004366B4"/>
    <w:rsid w:val="00436E72"/>
    <w:rsid w:val="0043726A"/>
    <w:rsid w:val="00437545"/>
    <w:rsid w:val="00437941"/>
    <w:rsid w:val="004405B2"/>
    <w:rsid w:val="00440B3A"/>
    <w:rsid w:val="00440E46"/>
    <w:rsid w:val="00440F80"/>
    <w:rsid w:val="00441249"/>
    <w:rsid w:val="00441750"/>
    <w:rsid w:val="00441A26"/>
    <w:rsid w:val="00441F95"/>
    <w:rsid w:val="0044216A"/>
    <w:rsid w:val="00442242"/>
    <w:rsid w:val="00442878"/>
    <w:rsid w:val="00442FB3"/>
    <w:rsid w:val="004434EA"/>
    <w:rsid w:val="004441AC"/>
    <w:rsid w:val="004441E2"/>
    <w:rsid w:val="004442C3"/>
    <w:rsid w:val="0044464F"/>
    <w:rsid w:val="0044466C"/>
    <w:rsid w:val="004447CC"/>
    <w:rsid w:val="00444BD2"/>
    <w:rsid w:val="00444F23"/>
    <w:rsid w:val="004451E9"/>
    <w:rsid w:val="00445219"/>
    <w:rsid w:val="00445AAD"/>
    <w:rsid w:val="004462C7"/>
    <w:rsid w:val="00446321"/>
    <w:rsid w:val="00446326"/>
    <w:rsid w:val="004464C3"/>
    <w:rsid w:val="00446637"/>
    <w:rsid w:val="00447775"/>
    <w:rsid w:val="00447C9D"/>
    <w:rsid w:val="004500A4"/>
    <w:rsid w:val="004502DD"/>
    <w:rsid w:val="004502F4"/>
    <w:rsid w:val="004505E5"/>
    <w:rsid w:val="004508A6"/>
    <w:rsid w:val="00450927"/>
    <w:rsid w:val="00450947"/>
    <w:rsid w:val="00450FFB"/>
    <w:rsid w:val="0045134F"/>
    <w:rsid w:val="00451395"/>
    <w:rsid w:val="00451E00"/>
    <w:rsid w:val="004522C7"/>
    <w:rsid w:val="004525B6"/>
    <w:rsid w:val="00452601"/>
    <w:rsid w:val="00452D25"/>
    <w:rsid w:val="00452FB0"/>
    <w:rsid w:val="00453144"/>
    <w:rsid w:val="0045326D"/>
    <w:rsid w:val="004534A9"/>
    <w:rsid w:val="00453795"/>
    <w:rsid w:val="0045393B"/>
    <w:rsid w:val="00453A2C"/>
    <w:rsid w:val="00453B6A"/>
    <w:rsid w:val="00453E4A"/>
    <w:rsid w:val="00453EB1"/>
    <w:rsid w:val="00454153"/>
    <w:rsid w:val="004546C4"/>
    <w:rsid w:val="004547B4"/>
    <w:rsid w:val="00454C93"/>
    <w:rsid w:val="004552DC"/>
    <w:rsid w:val="004556C4"/>
    <w:rsid w:val="00455861"/>
    <w:rsid w:val="00455B3C"/>
    <w:rsid w:val="00455D28"/>
    <w:rsid w:val="00455F53"/>
    <w:rsid w:val="00456CE8"/>
    <w:rsid w:val="00457332"/>
    <w:rsid w:val="0045786D"/>
    <w:rsid w:val="00457BE6"/>
    <w:rsid w:val="004604BC"/>
    <w:rsid w:val="00460581"/>
    <w:rsid w:val="0046074D"/>
    <w:rsid w:val="00461013"/>
    <w:rsid w:val="004612F9"/>
    <w:rsid w:val="00461449"/>
    <w:rsid w:val="00462252"/>
    <w:rsid w:val="0046239D"/>
    <w:rsid w:val="004626DC"/>
    <w:rsid w:val="0046271D"/>
    <w:rsid w:val="00462805"/>
    <w:rsid w:val="00462DFE"/>
    <w:rsid w:val="00463254"/>
    <w:rsid w:val="0046341F"/>
    <w:rsid w:val="00463442"/>
    <w:rsid w:val="00463816"/>
    <w:rsid w:val="0046382C"/>
    <w:rsid w:val="00463A7D"/>
    <w:rsid w:val="00463DC4"/>
    <w:rsid w:val="00464E08"/>
    <w:rsid w:val="00464FC5"/>
    <w:rsid w:val="0046552E"/>
    <w:rsid w:val="0046553C"/>
    <w:rsid w:val="00465947"/>
    <w:rsid w:val="0046594C"/>
    <w:rsid w:val="00465A9D"/>
    <w:rsid w:val="00465E20"/>
    <w:rsid w:val="00466123"/>
    <w:rsid w:val="004667A1"/>
    <w:rsid w:val="0046699B"/>
    <w:rsid w:val="00466BDD"/>
    <w:rsid w:val="00466FE6"/>
    <w:rsid w:val="00467077"/>
    <w:rsid w:val="00467A3F"/>
    <w:rsid w:val="004701B9"/>
    <w:rsid w:val="004701E0"/>
    <w:rsid w:val="0047048C"/>
    <w:rsid w:val="004709C3"/>
    <w:rsid w:val="00470A18"/>
    <w:rsid w:val="004711D4"/>
    <w:rsid w:val="00471FF1"/>
    <w:rsid w:val="004720FB"/>
    <w:rsid w:val="00472372"/>
    <w:rsid w:val="00472601"/>
    <w:rsid w:val="00473037"/>
    <w:rsid w:val="0047353B"/>
    <w:rsid w:val="0047356C"/>
    <w:rsid w:val="00474377"/>
    <w:rsid w:val="00474699"/>
    <w:rsid w:val="00474896"/>
    <w:rsid w:val="004748E9"/>
    <w:rsid w:val="00474C30"/>
    <w:rsid w:val="00474C66"/>
    <w:rsid w:val="004751AD"/>
    <w:rsid w:val="00475283"/>
    <w:rsid w:val="00475F08"/>
    <w:rsid w:val="00475FAF"/>
    <w:rsid w:val="00476094"/>
    <w:rsid w:val="00476253"/>
    <w:rsid w:val="004762DC"/>
    <w:rsid w:val="00476760"/>
    <w:rsid w:val="004767C1"/>
    <w:rsid w:val="00476D27"/>
    <w:rsid w:val="00477A68"/>
    <w:rsid w:val="00477FBF"/>
    <w:rsid w:val="00477FF6"/>
    <w:rsid w:val="00480DDD"/>
    <w:rsid w:val="00480E77"/>
    <w:rsid w:val="004810E0"/>
    <w:rsid w:val="00481A9C"/>
    <w:rsid w:val="00481E41"/>
    <w:rsid w:val="00481FB9"/>
    <w:rsid w:val="00482499"/>
    <w:rsid w:val="004826BB"/>
    <w:rsid w:val="00482E2A"/>
    <w:rsid w:val="00482E69"/>
    <w:rsid w:val="004831CD"/>
    <w:rsid w:val="00483C24"/>
    <w:rsid w:val="00483C3A"/>
    <w:rsid w:val="004844A9"/>
    <w:rsid w:val="0048462A"/>
    <w:rsid w:val="00485175"/>
    <w:rsid w:val="004852FC"/>
    <w:rsid w:val="00485346"/>
    <w:rsid w:val="00485DA0"/>
    <w:rsid w:val="00486165"/>
    <w:rsid w:val="00486569"/>
    <w:rsid w:val="00486D7B"/>
    <w:rsid w:val="00486E87"/>
    <w:rsid w:val="00487AAD"/>
    <w:rsid w:val="00487AEA"/>
    <w:rsid w:val="00490EB5"/>
    <w:rsid w:val="00490EE9"/>
    <w:rsid w:val="00490F6A"/>
    <w:rsid w:val="00490FEB"/>
    <w:rsid w:val="004919AF"/>
    <w:rsid w:val="00491C76"/>
    <w:rsid w:val="00491CE2"/>
    <w:rsid w:val="00491E16"/>
    <w:rsid w:val="004920CE"/>
    <w:rsid w:val="004921F4"/>
    <w:rsid w:val="004922D4"/>
    <w:rsid w:val="0049248C"/>
    <w:rsid w:val="004929AC"/>
    <w:rsid w:val="00492A78"/>
    <w:rsid w:val="00492B3D"/>
    <w:rsid w:val="00492EDE"/>
    <w:rsid w:val="00492F02"/>
    <w:rsid w:val="0049327F"/>
    <w:rsid w:val="00493851"/>
    <w:rsid w:val="0049389C"/>
    <w:rsid w:val="00493AE1"/>
    <w:rsid w:val="00493D16"/>
    <w:rsid w:val="00493E6D"/>
    <w:rsid w:val="00494081"/>
    <w:rsid w:val="00494326"/>
    <w:rsid w:val="00494A82"/>
    <w:rsid w:val="00494DEF"/>
    <w:rsid w:val="00494EAB"/>
    <w:rsid w:val="00495747"/>
    <w:rsid w:val="00495766"/>
    <w:rsid w:val="004961F2"/>
    <w:rsid w:val="004961F4"/>
    <w:rsid w:val="00496557"/>
    <w:rsid w:val="00496850"/>
    <w:rsid w:val="00496A81"/>
    <w:rsid w:val="00496EEF"/>
    <w:rsid w:val="00497313"/>
    <w:rsid w:val="004973D4"/>
    <w:rsid w:val="004973EC"/>
    <w:rsid w:val="00497B0F"/>
    <w:rsid w:val="004A026C"/>
    <w:rsid w:val="004A092D"/>
    <w:rsid w:val="004A0A22"/>
    <w:rsid w:val="004A0AA7"/>
    <w:rsid w:val="004A10B5"/>
    <w:rsid w:val="004A1313"/>
    <w:rsid w:val="004A155A"/>
    <w:rsid w:val="004A17C8"/>
    <w:rsid w:val="004A1923"/>
    <w:rsid w:val="004A1AFD"/>
    <w:rsid w:val="004A1BD8"/>
    <w:rsid w:val="004A1D72"/>
    <w:rsid w:val="004A1EAD"/>
    <w:rsid w:val="004A20A6"/>
    <w:rsid w:val="004A2479"/>
    <w:rsid w:val="004A2952"/>
    <w:rsid w:val="004A3200"/>
    <w:rsid w:val="004A3239"/>
    <w:rsid w:val="004A3751"/>
    <w:rsid w:val="004A3972"/>
    <w:rsid w:val="004A4518"/>
    <w:rsid w:val="004A49D2"/>
    <w:rsid w:val="004A49EA"/>
    <w:rsid w:val="004A4A1D"/>
    <w:rsid w:val="004A5051"/>
    <w:rsid w:val="004A5113"/>
    <w:rsid w:val="004A55E3"/>
    <w:rsid w:val="004A6817"/>
    <w:rsid w:val="004A6827"/>
    <w:rsid w:val="004A6870"/>
    <w:rsid w:val="004A68C4"/>
    <w:rsid w:val="004A6909"/>
    <w:rsid w:val="004A6B0E"/>
    <w:rsid w:val="004A6E10"/>
    <w:rsid w:val="004A73E7"/>
    <w:rsid w:val="004A7993"/>
    <w:rsid w:val="004A7A49"/>
    <w:rsid w:val="004A7BFB"/>
    <w:rsid w:val="004A7E80"/>
    <w:rsid w:val="004A7EAC"/>
    <w:rsid w:val="004B025A"/>
    <w:rsid w:val="004B03B6"/>
    <w:rsid w:val="004B04AD"/>
    <w:rsid w:val="004B0636"/>
    <w:rsid w:val="004B0686"/>
    <w:rsid w:val="004B0980"/>
    <w:rsid w:val="004B0A66"/>
    <w:rsid w:val="004B0FBE"/>
    <w:rsid w:val="004B10E5"/>
    <w:rsid w:val="004B154F"/>
    <w:rsid w:val="004B21B1"/>
    <w:rsid w:val="004B2210"/>
    <w:rsid w:val="004B2893"/>
    <w:rsid w:val="004B2C43"/>
    <w:rsid w:val="004B2CA6"/>
    <w:rsid w:val="004B2F38"/>
    <w:rsid w:val="004B3477"/>
    <w:rsid w:val="004B3919"/>
    <w:rsid w:val="004B3C2F"/>
    <w:rsid w:val="004B3FE7"/>
    <w:rsid w:val="004B4166"/>
    <w:rsid w:val="004B4EFE"/>
    <w:rsid w:val="004B5399"/>
    <w:rsid w:val="004B56D3"/>
    <w:rsid w:val="004B57CC"/>
    <w:rsid w:val="004B6341"/>
    <w:rsid w:val="004B6377"/>
    <w:rsid w:val="004B67F0"/>
    <w:rsid w:val="004B6D96"/>
    <w:rsid w:val="004B7013"/>
    <w:rsid w:val="004B7111"/>
    <w:rsid w:val="004B72DE"/>
    <w:rsid w:val="004B7689"/>
    <w:rsid w:val="004C053D"/>
    <w:rsid w:val="004C07C4"/>
    <w:rsid w:val="004C0987"/>
    <w:rsid w:val="004C0A9A"/>
    <w:rsid w:val="004C0FEE"/>
    <w:rsid w:val="004C1067"/>
    <w:rsid w:val="004C1404"/>
    <w:rsid w:val="004C18F4"/>
    <w:rsid w:val="004C1B7F"/>
    <w:rsid w:val="004C225A"/>
    <w:rsid w:val="004C252D"/>
    <w:rsid w:val="004C25A5"/>
    <w:rsid w:val="004C265B"/>
    <w:rsid w:val="004C272C"/>
    <w:rsid w:val="004C2750"/>
    <w:rsid w:val="004C292C"/>
    <w:rsid w:val="004C326A"/>
    <w:rsid w:val="004C3408"/>
    <w:rsid w:val="004C389C"/>
    <w:rsid w:val="004C39E0"/>
    <w:rsid w:val="004C3D3F"/>
    <w:rsid w:val="004C46F8"/>
    <w:rsid w:val="004C47D7"/>
    <w:rsid w:val="004C47FC"/>
    <w:rsid w:val="004C531E"/>
    <w:rsid w:val="004C5785"/>
    <w:rsid w:val="004C5A6A"/>
    <w:rsid w:val="004C5CB0"/>
    <w:rsid w:val="004C5D5B"/>
    <w:rsid w:val="004C6226"/>
    <w:rsid w:val="004C6343"/>
    <w:rsid w:val="004C6929"/>
    <w:rsid w:val="004C6FFC"/>
    <w:rsid w:val="004C74D8"/>
    <w:rsid w:val="004C759C"/>
    <w:rsid w:val="004C75CD"/>
    <w:rsid w:val="004C789A"/>
    <w:rsid w:val="004C7D4F"/>
    <w:rsid w:val="004D0070"/>
    <w:rsid w:val="004D020D"/>
    <w:rsid w:val="004D02FF"/>
    <w:rsid w:val="004D058C"/>
    <w:rsid w:val="004D05B2"/>
    <w:rsid w:val="004D0666"/>
    <w:rsid w:val="004D087A"/>
    <w:rsid w:val="004D0F38"/>
    <w:rsid w:val="004D11B5"/>
    <w:rsid w:val="004D1729"/>
    <w:rsid w:val="004D1B5E"/>
    <w:rsid w:val="004D1B94"/>
    <w:rsid w:val="004D1D4E"/>
    <w:rsid w:val="004D1FAC"/>
    <w:rsid w:val="004D2A82"/>
    <w:rsid w:val="004D2C5D"/>
    <w:rsid w:val="004D32A1"/>
    <w:rsid w:val="004D3A1C"/>
    <w:rsid w:val="004D3E64"/>
    <w:rsid w:val="004D440F"/>
    <w:rsid w:val="004D454C"/>
    <w:rsid w:val="004D46C4"/>
    <w:rsid w:val="004D481E"/>
    <w:rsid w:val="004D4ADB"/>
    <w:rsid w:val="004D5281"/>
    <w:rsid w:val="004D5890"/>
    <w:rsid w:val="004D5C8C"/>
    <w:rsid w:val="004D602D"/>
    <w:rsid w:val="004D6462"/>
    <w:rsid w:val="004D649F"/>
    <w:rsid w:val="004D684C"/>
    <w:rsid w:val="004D6AF1"/>
    <w:rsid w:val="004D7314"/>
    <w:rsid w:val="004D74EE"/>
    <w:rsid w:val="004D7B88"/>
    <w:rsid w:val="004E0152"/>
    <w:rsid w:val="004E0240"/>
    <w:rsid w:val="004E0281"/>
    <w:rsid w:val="004E045E"/>
    <w:rsid w:val="004E04A6"/>
    <w:rsid w:val="004E0CA3"/>
    <w:rsid w:val="004E1255"/>
    <w:rsid w:val="004E1A0E"/>
    <w:rsid w:val="004E1A5B"/>
    <w:rsid w:val="004E1AFA"/>
    <w:rsid w:val="004E2157"/>
    <w:rsid w:val="004E233F"/>
    <w:rsid w:val="004E2427"/>
    <w:rsid w:val="004E3372"/>
    <w:rsid w:val="004E339E"/>
    <w:rsid w:val="004E3E32"/>
    <w:rsid w:val="004E462B"/>
    <w:rsid w:val="004E4807"/>
    <w:rsid w:val="004E4E53"/>
    <w:rsid w:val="004E5149"/>
    <w:rsid w:val="004E5834"/>
    <w:rsid w:val="004E58E1"/>
    <w:rsid w:val="004E5A0E"/>
    <w:rsid w:val="004E6183"/>
    <w:rsid w:val="004E62C7"/>
    <w:rsid w:val="004E658A"/>
    <w:rsid w:val="004E674F"/>
    <w:rsid w:val="004E6C6D"/>
    <w:rsid w:val="004E6C71"/>
    <w:rsid w:val="004E7118"/>
    <w:rsid w:val="004E7411"/>
    <w:rsid w:val="004E76FB"/>
    <w:rsid w:val="004E788A"/>
    <w:rsid w:val="004E7BEE"/>
    <w:rsid w:val="004E7CA5"/>
    <w:rsid w:val="004E7DD8"/>
    <w:rsid w:val="004F0150"/>
    <w:rsid w:val="004F0364"/>
    <w:rsid w:val="004F03C1"/>
    <w:rsid w:val="004F0C6C"/>
    <w:rsid w:val="004F1177"/>
    <w:rsid w:val="004F11D2"/>
    <w:rsid w:val="004F1308"/>
    <w:rsid w:val="004F1A6B"/>
    <w:rsid w:val="004F1D3E"/>
    <w:rsid w:val="004F20D5"/>
    <w:rsid w:val="004F234C"/>
    <w:rsid w:val="004F23CF"/>
    <w:rsid w:val="004F2685"/>
    <w:rsid w:val="004F31C6"/>
    <w:rsid w:val="004F34C3"/>
    <w:rsid w:val="004F3544"/>
    <w:rsid w:val="004F4007"/>
    <w:rsid w:val="004F43B7"/>
    <w:rsid w:val="004F4D39"/>
    <w:rsid w:val="004F502C"/>
    <w:rsid w:val="004F5198"/>
    <w:rsid w:val="004F5D57"/>
    <w:rsid w:val="004F62AC"/>
    <w:rsid w:val="004F6583"/>
    <w:rsid w:val="004F772D"/>
    <w:rsid w:val="004F777B"/>
    <w:rsid w:val="004F7AC9"/>
    <w:rsid w:val="004F7C67"/>
    <w:rsid w:val="004F7F4E"/>
    <w:rsid w:val="0050007F"/>
    <w:rsid w:val="00500A23"/>
    <w:rsid w:val="00500D6A"/>
    <w:rsid w:val="00500ED8"/>
    <w:rsid w:val="00501114"/>
    <w:rsid w:val="005014A1"/>
    <w:rsid w:val="00501505"/>
    <w:rsid w:val="0050158D"/>
    <w:rsid w:val="00501DF5"/>
    <w:rsid w:val="005026C5"/>
    <w:rsid w:val="00502A28"/>
    <w:rsid w:val="00502B39"/>
    <w:rsid w:val="00503030"/>
    <w:rsid w:val="0050360F"/>
    <w:rsid w:val="0050381A"/>
    <w:rsid w:val="00503BDE"/>
    <w:rsid w:val="00503CE0"/>
    <w:rsid w:val="0050425E"/>
    <w:rsid w:val="0050441B"/>
    <w:rsid w:val="00504878"/>
    <w:rsid w:val="005049AA"/>
    <w:rsid w:val="005049B2"/>
    <w:rsid w:val="0050501C"/>
    <w:rsid w:val="00505186"/>
    <w:rsid w:val="00505B48"/>
    <w:rsid w:val="00505BD2"/>
    <w:rsid w:val="00505E53"/>
    <w:rsid w:val="00505ECB"/>
    <w:rsid w:val="00505F31"/>
    <w:rsid w:val="00505FC8"/>
    <w:rsid w:val="005067D6"/>
    <w:rsid w:val="00506D3D"/>
    <w:rsid w:val="00506DDF"/>
    <w:rsid w:val="005070B5"/>
    <w:rsid w:val="00507A7B"/>
    <w:rsid w:val="00510403"/>
    <w:rsid w:val="00510749"/>
    <w:rsid w:val="00510ADA"/>
    <w:rsid w:val="005111D1"/>
    <w:rsid w:val="00512980"/>
    <w:rsid w:val="00512AC0"/>
    <w:rsid w:val="00512B42"/>
    <w:rsid w:val="00513328"/>
    <w:rsid w:val="00513782"/>
    <w:rsid w:val="00513A26"/>
    <w:rsid w:val="00513A2C"/>
    <w:rsid w:val="00513E12"/>
    <w:rsid w:val="00513EE8"/>
    <w:rsid w:val="00514A22"/>
    <w:rsid w:val="00514D60"/>
    <w:rsid w:val="00515079"/>
    <w:rsid w:val="005150A7"/>
    <w:rsid w:val="00515155"/>
    <w:rsid w:val="0051565E"/>
    <w:rsid w:val="0051577D"/>
    <w:rsid w:val="005158DE"/>
    <w:rsid w:val="00515948"/>
    <w:rsid w:val="005160FA"/>
    <w:rsid w:val="00516360"/>
    <w:rsid w:val="005165FF"/>
    <w:rsid w:val="00516639"/>
    <w:rsid w:val="005172C6"/>
    <w:rsid w:val="0051737D"/>
    <w:rsid w:val="0051768E"/>
    <w:rsid w:val="0051799E"/>
    <w:rsid w:val="00517A20"/>
    <w:rsid w:val="00521075"/>
    <w:rsid w:val="0052116D"/>
    <w:rsid w:val="005211F8"/>
    <w:rsid w:val="00521227"/>
    <w:rsid w:val="005215C7"/>
    <w:rsid w:val="005222E5"/>
    <w:rsid w:val="005224E8"/>
    <w:rsid w:val="00522780"/>
    <w:rsid w:val="0052281E"/>
    <w:rsid w:val="00522AAF"/>
    <w:rsid w:val="00522B14"/>
    <w:rsid w:val="00522BDC"/>
    <w:rsid w:val="0052346C"/>
    <w:rsid w:val="00523BDD"/>
    <w:rsid w:val="00524401"/>
    <w:rsid w:val="005245D8"/>
    <w:rsid w:val="0052470E"/>
    <w:rsid w:val="005247C3"/>
    <w:rsid w:val="00524A48"/>
    <w:rsid w:val="00525391"/>
    <w:rsid w:val="005263D0"/>
    <w:rsid w:val="00526A6C"/>
    <w:rsid w:val="00526AB2"/>
    <w:rsid w:val="00526EAA"/>
    <w:rsid w:val="00527051"/>
    <w:rsid w:val="005271E1"/>
    <w:rsid w:val="005276E8"/>
    <w:rsid w:val="00527703"/>
    <w:rsid w:val="00530206"/>
    <w:rsid w:val="0053040B"/>
    <w:rsid w:val="0053079F"/>
    <w:rsid w:val="00530C8E"/>
    <w:rsid w:val="00530D59"/>
    <w:rsid w:val="00531481"/>
    <w:rsid w:val="005318F9"/>
    <w:rsid w:val="00531AE5"/>
    <w:rsid w:val="00531FC1"/>
    <w:rsid w:val="005324F8"/>
    <w:rsid w:val="00532580"/>
    <w:rsid w:val="00532668"/>
    <w:rsid w:val="00532704"/>
    <w:rsid w:val="00532824"/>
    <w:rsid w:val="00532A80"/>
    <w:rsid w:val="00532D9F"/>
    <w:rsid w:val="00532E94"/>
    <w:rsid w:val="00532F56"/>
    <w:rsid w:val="005331AA"/>
    <w:rsid w:val="00533380"/>
    <w:rsid w:val="00533A2D"/>
    <w:rsid w:val="00533BE1"/>
    <w:rsid w:val="00533DA2"/>
    <w:rsid w:val="00534231"/>
    <w:rsid w:val="0053437D"/>
    <w:rsid w:val="005345B1"/>
    <w:rsid w:val="005345B5"/>
    <w:rsid w:val="0053578E"/>
    <w:rsid w:val="00535A5E"/>
    <w:rsid w:val="00535F9D"/>
    <w:rsid w:val="00536875"/>
    <w:rsid w:val="00536A20"/>
    <w:rsid w:val="00536D12"/>
    <w:rsid w:val="005372B5"/>
    <w:rsid w:val="005373B1"/>
    <w:rsid w:val="005373E5"/>
    <w:rsid w:val="0053749E"/>
    <w:rsid w:val="00537820"/>
    <w:rsid w:val="005379A2"/>
    <w:rsid w:val="00537B6D"/>
    <w:rsid w:val="00537F91"/>
    <w:rsid w:val="005403C8"/>
    <w:rsid w:val="005404F8"/>
    <w:rsid w:val="0054056D"/>
    <w:rsid w:val="00540934"/>
    <w:rsid w:val="00540A5F"/>
    <w:rsid w:val="00540A78"/>
    <w:rsid w:val="005410AD"/>
    <w:rsid w:val="00541C5C"/>
    <w:rsid w:val="005421F4"/>
    <w:rsid w:val="005426BF"/>
    <w:rsid w:val="0054281C"/>
    <w:rsid w:val="00542D56"/>
    <w:rsid w:val="00542EFE"/>
    <w:rsid w:val="00542F24"/>
    <w:rsid w:val="00543146"/>
    <w:rsid w:val="0054335E"/>
    <w:rsid w:val="00543483"/>
    <w:rsid w:val="005436FA"/>
    <w:rsid w:val="00543B3C"/>
    <w:rsid w:val="00543BE6"/>
    <w:rsid w:val="00543CC9"/>
    <w:rsid w:val="00543FE1"/>
    <w:rsid w:val="00544186"/>
    <w:rsid w:val="0054445D"/>
    <w:rsid w:val="005444E9"/>
    <w:rsid w:val="00544C34"/>
    <w:rsid w:val="00544F5E"/>
    <w:rsid w:val="00545451"/>
    <w:rsid w:val="005458ED"/>
    <w:rsid w:val="00545B2C"/>
    <w:rsid w:val="00545BD8"/>
    <w:rsid w:val="00545D21"/>
    <w:rsid w:val="0054685F"/>
    <w:rsid w:val="00547009"/>
    <w:rsid w:val="0054726E"/>
    <w:rsid w:val="00547B3A"/>
    <w:rsid w:val="00550A23"/>
    <w:rsid w:val="00550F80"/>
    <w:rsid w:val="00551185"/>
    <w:rsid w:val="0055159F"/>
    <w:rsid w:val="00551895"/>
    <w:rsid w:val="005518EE"/>
    <w:rsid w:val="00552118"/>
    <w:rsid w:val="005521C9"/>
    <w:rsid w:val="00552488"/>
    <w:rsid w:val="0055261A"/>
    <w:rsid w:val="0055278E"/>
    <w:rsid w:val="00552B9F"/>
    <w:rsid w:val="00552BE1"/>
    <w:rsid w:val="00552F19"/>
    <w:rsid w:val="00553333"/>
    <w:rsid w:val="00553418"/>
    <w:rsid w:val="00553566"/>
    <w:rsid w:val="00553926"/>
    <w:rsid w:val="005543C7"/>
    <w:rsid w:val="00554965"/>
    <w:rsid w:val="00554B91"/>
    <w:rsid w:val="0055546D"/>
    <w:rsid w:val="005555F2"/>
    <w:rsid w:val="00555A24"/>
    <w:rsid w:val="00555B87"/>
    <w:rsid w:val="00555E73"/>
    <w:rsid w:val="00556772"/>
    <w:rsid w:val="0055692F"/>
    <w:rsid w:val="00556A3E"/>
    <w:rsid w:val="00556F96"/>
    <w:rsid w:val="00557151"/>
    <w:rsid w:val="0055734F"/>
    <w:rsid w:val="00557448"/>
    <w:rsid w:val="00557EE3"/>
    <w:rsid w:val="00560125"/>
    <w:rsid w:val="005608D4"/>
    <w:rsid w:val="005609DE"/>
    <w:rsid w:val="00560B22"/>
    <w:rsid w:val="00560E53"/>
    <w:rsid w:val="005610B8"/>
    <w:rsid w:val="00561231"/>
    <w:rsid w:val="005619DF"/>
    <w:rsid w:val="005620A3"/>
    <w:rsid w:val="0056212A"/>
    <w:rsid w:val="0056218F"/>
    <w:rsid w:val="00562415"/>
    <w:rsid w:val="005627B4"/>
    <w:rsid w:val="00562AD2"/>
    <w:rsid w:val="00562B8C"/>
    <w:rsid w:val="00562BC9"/>
    <w:rsid w:val="00562C0E"/>
    <w:rsid w:val="00562D28"/>
    <w:rsid w:val="00562DB5"/>
    <w:rsid w:val="005631B5"/>
    <w:rsid w:val="005637A6"/>
    <w:rsid w:val="00564825"/>
    <w:rsid w:val="00564BAF"/>
    <w:rsid w:val="00564D43"/>
    <w:rsid w:val="005650E4"/>
    <w:rsid w:val="0056524C"/>
    <w:rsid w:val="0056528D"/>
    <w:rsid w:val="00565485"/>
    <w:rsid w:val="00565C13"/>
    <w:rsid w:val="00565FF9"/>
    <w:rsid w:val="0056618E"/>
    <w:rsid w:val="005664B1"/>
    <w:rsid w:val="005665A5"/>
    <w:rsid w:val="005668B2"/>
    <w:rsid w:val="00566A0F"/>
    <w:rsid w:val="00566A9D"/>
    <w:rsid w:val="00566AB9"/>
    <w:rsid w:val="00566E67"/>
    <w:rsid w:val="00566F0A"/>
    <w:rsid w:val="005674B5"/>
    <w:rsid w:val="00567629"/>
    <w:rsid w:val="00570251"/>
    <w:rsid w:val="005709F2"/>
    <w:rsid w:val="00570A8F"/>
    <w:rsid w:val="00570D6F"/>
    <w:rsid w:val="00570F60"/>
    <w:rsid w:val="00571235"/>
    <w:rsid w:val="005713B1"/>
    <w:rsid w:val="005713B9"/>
    <w:rsid w:val="005716A1"/>
    <w:rsid w:val="00571A42"/>
    <w:rsid w:val="00571C7F"/>
    <w:rsid w:val="0057204F"/>
    <w:rsid w:val="00572082"/>
    <w:rsid w:val="00572164"/>
    <w:rsid w:val="00572340"/>
    <w:rsid w:val="005725A3"/>
    <w:rsid w:val="00572A00"/>
    <w:rsid w:val="00573576"/>
    <w:rsid w:val="00573719"/>
    <w:rsid w:val="00573AA2"/>
    <w:rsid w:val="00573DB5"/>
    <w:rsid w:val="00574731"/>
    <w:rsid w:val="00574763"/>
    <w:rsid w:val="005747BD"/>
    <w:rsid w:val="005750B9"/>
    <w:rsid w:val="00575150"/>
    <w:rsid w:val="005754A9"/>
    <w:rsid w:val="005755AF"/>
    <w:rsid w:val="00575A29"/>
    <w:rsid w:val="00576235"/>
    <w:rsid w:val="00576668"/>
    <w:rsid w:val="0057695C"/>
    <w:rsid w:val="00576B20"/>
    <w:rsid w:val="00576DF5"/>
    <w:rsid w:val="0057739E"/>
    <w:rsid w:val="005773E8"/>
    <w:rsid w:val="00577433"/>
    <w:rsid w:val="00577B27"/>
    <w:rsid w:val="00577B8C"/>
    <w:rsid w:val="00577E61"/>
    <w:rsid w:val="005802C5"/>
    <w:rsid w:val="005804F2"/>
    <w:rsid w:val="00580677"/>
    <w:rsid w:val="0058073E"/>
    <w:rsid w:val="00580980"/>
    <w:rsid w:val="00580A47"/>
    <w:rsid w:val="00580AF2"/>
    <w:rsid w:val="00581089"/>
    <w:rsid w:val="00581583"/>
    <w:rsid w:val="00581A9B"/>
    <w:rsid w:val="00581AC3"/>
    <w:rsid w:val="00581C36"/>
    <w:rsid w:val="00581E30"/>
    <w:rsid w:val="00582204"/>
    <w:rsid w:val="00582A0A"/>
    <w:rsid w:val="005835C9"/>
    <w:rsid w:val="00583704"/>
    <w:rsid w:val="005838EB"/>
    <w:rsid w:val="00583B8E"/>
    <w:rsid w:val="005847DD"/>
    <w:rsid w:val="00584954"/>
    <w:rsid w:val="00584BB4"/>
    <w:rsid w:val="00584C11"/>
    <w:rsid w:val="00585208"/>
    <w:rsid w:val="0058528C"/>
    <w:rsid w:val="00585407"/>
    <w:rsid w:val="00585ADF"/>
    <w:rsid w:val="00585BA1"/>
    <w:rsid w:val="00585EE9"/>
    <w:rsid w:val="0058608F"/>
    <w:rsid w:val="005862BF"/>
    <w:rsid w:val="00586508"/>
    <w:rsid w:val="00586513"/>
    <w:rsid w:val="00586896"/>
    <w:rsid w:val="00586B33"/>
    <w:rsid w:val="00586CE6"/>
    <w:rsid w:val="00587262"/>
    <w:rsid w:val="00587BB8"/>
    <w:rsid w:val="00587CD0"/>
    <w:rsid w:val="005900DC"/>
    <w:rsid w:val="005901BA"/>
    <w:rsid w:val="00590590"/>
    <w:rsid w:val="00590B20"/>
    <w:rsid w:val="00590D37"/>
    <w:rsid w:val="0059111B"/>
    <w:rsid w:val="00591169"/>
    <w:rsid w:val="0059124E"/>
    <w:rsid w:val="0059127A"/>
    <w:rsid w:val="005919FB"/>
    <w:rsid w:val="00591A4B"/>
    <w:rsid w:val="00591AE9"/>
    <w:rsid w:val="00591C9E"/>
    <w:rsid w:val="00591D0C"/>
    <w:rsid w:val="00591FEC"/>
    <w:rsid w:val="00592070"/>
    <w:rsid w:val="00592187"/>
    <w:rsid w:val="005926B8"/>
    <w:rsid w:val="00592791"/>
    <w:rsid w:val="00593014"/>
    <w:rsid w:val="00593295"/>
    <w:rsid w:val="005934F7"/>
    <w:rsid w:val="0059380E"/>
    <w:rsid w:val="005939A6"/>
    <w:rsid w:val="00593AA6"/>
    <w:rsid w:val="00593CEC"/>
    <w:rsid w:val="00593F5B"/>
    <w:rsid w:val="00593FA1"/>
    <w:rsid w:val="005941CB"/>
    <w:rsid w:val="005944E8"/>
    <w:rsid w:val="00594670"/>
    <w:rsid w:val="00594EB0"/>
    <w:rsid w:val="00595D02"/>
    <w:rsid w:val="00596217"/>
    <w:rsid w:val="005962AC"/>
    <w:rsid w:val="005963B9"/>
    <w:rsid w:val="00596A2E"/>
    <w:rsid w:val="005971E4"/>
    <w:rsid w:val="00597745"/>
    <w:rsid w:val="00597B01"/>
    <w:rsid w:val="00597C4A"/>
    <w:rsid w:val="00597E4A"/>
    <w:rsid w:val="00597EBD"/>
    <w:rsid w:val="005A0491"/>
    <w:rsid w:val="005A04F8"/>
    <w:rsid w:val="005A06CB"/>
    <w:rsid w:val="005A0A05"/>
    <w:rsid w:val="005A0D6C"/>
    <w:rsid w:val="005A11D3"/>
    <w:rsid w:val="005A1561"/>
    <w:rsid w:val="005A1710"/>
    <w:rsid w:val="005A17B9"/>
    <w:rsid w:val="005A1A32"/>
    <w:rsid w:val="005A1B4C"/>
    <w:rsid w:val="005A1EC0"/>
    <w:rsid w:val="005A20DA"/>
    <w:rsid w:val="005A2177"/>
    <w:rsid w:val="005A2184"/>
    <w:rsid w:val="005A3586"/>
    <w:rsid w:val="005A38C9"/>
    <w:rsid w:val="005A397D"/>
    <w:rsid w:val="005A424B"/>
    <w:rsid w:val="005A4560"/>
    <w:rsid w:val="005A4617"/>
    <w:rsid w:val="005A4865"/>
    <w:rsid w:val="005A4901"/>
    <w:rsid w:val="005A4A7B"/>
    <w:rsid w:val="005A4BD1"/>
    <w:rsid w:val="005A4E1F"/>
    <w:rsid w:val="005A4F5D"/>
    <w:rsid w:val="005A5480"/>
    <w:rsid w:val="005A567F"/>
    <w:rsid w:val="005A569D"/>
    <w:rsid w:val="005A5A90"/>
    <w:rsid w:val="005A5AAC"/>
    <w:rsid w:val="005A61FE"/>
    <w:rsid w:val="005A6333"/>
    <w:rsid w:val="005A6443"/>
    <w:rsid w:val="005A7054"/>
    <w:rsid w:val="005A754A"/>
    <w:rsid w:val="005A77F1"/>
    <w:rsid w:val="005A7A2C"/>
    <w:rsid w:val="005A7C31"/>
    <w:rsid w:val="005A7CE5"/>
    <w:rsid w:val="005A7DCD"/>
    <w:rsid w:val="005B0AA5"/>
    <w:rsid w:val="005B0BD2"/>
    <w:rsid w:val="005B14C6"/>
    <w:rsid w:val="005B1717"/>
    <w:rsid w:val="005B1CDB"/>
    <w:rsid w:val="005B1E96"/>
    <w:rsid w:val="005B1F35"/>
    <w:rsid w:val="005B2334"/>
    <w:rsid w:val="005B25BC"/>
    <w:rsid w:val="005B272C"/>
    <w:rsid w:val="005B2B7A"/>
    <w:rsid w:val="005B2BF1"/>
    <w:rsid w:val="005B2FA2"/>
    <w:rsid w:val="005B35A7"/>
    <w:rsid w:val="005B373C"/>
    <w:rsid w:val="005B395E"/>
    <w:rsid w:val="005B3ECA"/>
    <w:rsid w:val="005B423C"/>
    <w:rsid w:val="005B428A"/>
    <w:rsid w:val="005B42D5"/>
    <w:rsid w:val="005B48F0"/>
    <w:rsid w:val="005B4A7D"/>
    <w:rsid w:val="005B4C27"/>
    <w:rsid w:val="005B4DAC"/>
    <w:rsid w:val="005B62CD"/>
    <w:rsid w:val="005B631C"/>
    <w:rsid w:val="005B6733"/>
    <w:rsid w:val="005B68EC"/>
    <w:rsid w:val="005B6C25"/>
    <w:rsid w:val="005B6E21"/>
    <w:rsid w:val="005B7089"/>
    <w:rsid w:val="005B70CE"/>
    <w:rsid w:val="005B70EC"/>
    <w:rsid w:val="005B7275"/>
    <w:rsid w:val="005B7644"/>
    <w:rsid w:val="005B7CAE"/>
    <w:rsid w:val="005C02D0"/>
    <w:rsid w:val="005C0A32"/>
    <w:rsid w:val="005C0A81"/>
    <w:rsid w:val="005C0FFF"/>
    <w:rsid w:val="005C13E8"/>
    <w:rsid w:val="005C15F1"/>
    <w:rsid w:val="005C1E6D"/>
    <w:rsid w:val="005C218F"/>
    <w:rsid w:val="005C252B"/>
    <w:rsid w:val="005C2714"/>
    <w:rsid w:val="005C2AE4"/>
    <w:rsid w:val="005C2E21"/>
    <w:rsid w:val="005C2EF3"/>
    <w:rsid w:val="005C324E"/>
    <w:rsid w:val="005C3373"/>
    <w:rsid w:val="005C3825"/>
    <w:rsid w:val="005C38A8"/>
    <w:rsid w:val="005C3F45"/>
    <w:rsid w:val="005C4474"/>
    <w:rsid w:val="005C4781"/>
    <w:rsid w:val="005C4C0A"/>
    <w:rsid w:val="005C4C7E"/>
    <w:rsid w:val="005C4D89"/>
    <w:rsid w:val="005C509B"/>
    <w:rsid w:val="005C56AA"/>
    <w:rsid w:val="005C5A45"/>
    <w:rsid w:val="005C5A59"/>
    <w:rsid w:val="005C5BBE"/>
    <w:rsid w:val="005C5D1C"/>
    <w:rsid w:val="005C5F7D"/>
    <w:rsid w:val="005C6161"/>
    <w:rsid w:val="005C6BF1"/>
    <w:rsid w:val="005C76D6"/>
    <w:rsid w:val="005C7708"/>
    <w:rsid w:val="005C7711"/>
    <w:rsid w:val="005D00A1"/>
    <w:rsid w:val="005D017E"/>
    <w:rsid w:val="005D0375"/>
    <w:rsid w:val="005D056D"/>
    <w:rsid w:val="005D076E"/>
    <w:rsid w:val="005D0E0A"/>
    <w:rsid w:val="005D0E44"/>
    <w:rsid w:val="005D1065"/>
    <w:rsid w:val="005D1098"/>
    <w:rsid w:val="005D1966"/>
    <w:rsid w:val="005D1D2C"/>
    <w:rsid w:val="005D228B"/>
    <w:rsid w:val="005D25B3"/>
    <w:rsid w:val="005D25DE"/>
    <w:rsid w:val="005D2C20"/>
    <w:rsid w:val="005D2C91"/>
    <w:rsid w:val="005D2D65"/>
    <w:rsid w:val="005D2E3A"/>
    <w:rsid w:val="005D30E9"/>
    <w:rsid w:val="005D33A8"/>
    <w:rsid w:val="005D3880"/>
    <w:rsid w:val="005D389D"/>
    <w:rsid w:val="005D3B26"/>
    <w:rsid w:val="005D3B30"/>
    <w:rsid w:val="005D477C"/>
    <w:rsid w:val="005D48E0"/>
    <w:rsid w:val="005D48F6"/>
    <w:rsid w:val="005D4FF1"/>
    <w:rsid w:val="005D5535"/>
    <w:rsid w:val="005D559A"/>
    <w:rsid w:val="005D5958"/>
    <w:rsid w:val="005D5BF2"/>
    <w:rsid w:val="005D5FA6"/>
    <w:rsid w:val="005D6109"/>
    <w:rsid w:val="005D63F1"/>
    <w:rsid w:val="005D655A"/>
    <w:rsid w:val="005D67AD"/>
    <w:rsid w:val="005D6939"/>
    <w:rsid w:val="005D6FAF"/>
    <w:rsid w:val="005D7520"/>
    <w:rsid w:val="005D78C3"/>
    <w:rsid w:val="005D7DE7"/>
    <w:rsid w:val="005E0BB9"/>
    <w:rsid w:val="005E0C3B"/>
    <w:rsid w:val="005E0EBE"/>
    <w:rsid w:val="005E1360"/>
    <w:rsid w:val="005E142E"/>
    <w:rsid w:val="005E16BF"/>
    <w:rsid w:val="005E1A53"/>
    <w:rsid w:val="005E1C6D"/>
    <w:rsid w:val="005E1E11"/>
    <w:rsid w:val="005E25C2"/>
    <w:rsid w:val="005E2979"/>
    <w:rsid w:val="005E2A77"/>
    <w:rsid w:val="005E3244"/>
    <w:rsid w:val="005E33CC"/>
    <w:rsid w:val="005E3E15"/>
    <w:rsid w:val="005E4274"/>
    <w:rsid w:val="005E5D7E"/>
    <w:rsid w:val="005E730A"/>
    <w:rsid w:val="005E7495"/>
    <w:rsid w:val="005E769A"/>
    <w:rsid w:val="005E7A97"/>
    <w:rsid w:val="005E7CDE"/>
    <w:rsid w:val="005E7F80"/>
    <w:rsid w:val="005F019D"/>
    <w:rsid w:val="005F0BC6"/>
    <w:rsid w:val="005F13C9"/>
    <w:rsid w:val="005F141F"/>
    <w:rsid w:val="005F1445"/>
    <w:rsid w:val="005F17FB"/>
    <w:rsid w:val="005F206E"/>
    <w:rsid w:val="005F20FF"/>
    <w:rsid w:val="005F279F"/>
    <w:rsid w:val="005F292D"/>
    <w:rsid w:val="005F2D04"/>
    <w:rsid w:val="005F348E"/>
    <w:rsid w:val="005F3780"/>
    <w:rsid w:val="005F440C"/>
    <w:rsid w:val="005F45EB"/>
    <w:rsid w:val="005F4A23"/>
    <w:rsid w:val="005F51AE"/>
    <w:rsid w:val="005F5A21"/>
    <w:rsid w:val="005F5B1F"/>
    <w:rsid w:val="005F5BF0"/>
    <w:rsid w:val="005F5F4B"/>
    <w:rsid w:val="005F64D8"/>
    <w:rsid w:val="005F64E9"/>
    <w:rsid w:val="005F70CC"/>
    <w:rsid w:val="005F7112"/>
    <w:rsid w:val="005F722C"/>
    <w:rsid w:val="005F75B8"/>
    <w:rsid w:val="005F76A2"/>
    <w:rsid w:val="00600132"/>
    <w:rsid w:val="00600213"/>
    <w:rsid w:val="00600358"/>
    <w:rsid w:val="00600B26"/>
    <w:rsid w:val="00601ACE"/>
    <w:rsid w:val="00601BC6"/>
    <w:rsid w:val="00601F2F"/>
    <w:rsid w:val="006020A2"/>
    <w:rsid w:val="006026D9"/>
    <w:rsid w:val="00602E1E"/>
    <w:rsid w:val="00603574"/>
    <w:rsid w:val="00603893"/>
    <w:rsid w:val="006039F5"/>
    <w:rsid w:val="00603DCE"/>
    <w:rsid w:val="00603E53"/>
    <w:rsid w:val="00603F1D"/>
    <w:rsid w:val="00603F2D"/>
    <w:rsid w:val="0060405E"/>
    <w:rsid w:val="00604062"/>
    <w:rsid w:val="0060440F"/>
    <w:rsid w:val="00604689"/>
    <w:rsid w:val="006047F7"/>
    <w:rsid w:val="00604D6A"/>
    <w:rsid w:val="0060517B"/>
    <w:rsid w:val="006052DE"/>
    <w:rsid w:val="006054C9"/>
    <w:rsid w:val="00605549"/>
    <w:rsid w:val="006056DF"/>
    <w:rsid w:val="006057F1"/>
    <w:rsid w:val="00605A54"/>
    <w:rsid w:val="00605D28"/>
    <w:rsid w:val="006060E6"/>
    <w:rsid w:val="0060685F"/>
    <w:rsid w:val="00607341"/>
    <w:rsid w:val="00607574"/>
    <w:rsid w:val="00607811"/>
    <w:rsid w:val="00607AD8"/>
    <w:rsid w:val="00607CD9"/>
    <w:rsid w:val="00607EE0"/>
    <w:rsid w:val="00607F41"/>
    <w:rsid w:val="0061055F"/>
    <w:rsid w:val="00611084"/>
    <w:rsid w:val="006110E4"/>
    <w:rsid w:val="00611605"/>
    <w:rsid w:val="00611825"/>
    <w:rsid w:val="00611843"/>
    <w:rsid w:val="00611C46"/>
    <w:rsid w:val="00611D80"/>
    <w:rsid w:val="006120A9"/>
    <w:rsid w:val="00612270"/>
    <w:rsid w:val="00612453"/>
    <w:rsid w:val="00612698"/>
    <w:rsid w:val="006126CB"/>
    <w:rsid w:val="006126DB"/>
    <w:rsid w:val="00612C1A"/>
    <w:rsid w:val="00612D2F"/>
    <w:rsid w:val="00612EEC"/>
    <w:rsid w:val="00613091"/>
    <w:rsid w:val="006130BB"/>
    <w:rsid w:val="0061355B"/>
    <w:rsid w:val="006135BE"/>
    <w:rsid w:val="006135C7"/>
    <w:rsid w:val="006136AC"/>
    <w:rsid w:val="00613930"/>
    <w:rsid w:val="00613E46"/>
    <w:rsid w:val="00614016"/>
    <w:rsid w:val="0061440B"/>
    <w:rsid w:val="00614BC0"/>
    <w:rsid w:val="00614EAE"/>
    <w:rsid w:val="006151FE"/>
    <w:rsid w:val="00615299"/>
    <w:rsid w:val="0061542E"/>
    <w:rsid w:val="00615602"/>
    <w:rsid w:val="0061584A"/>
    <w:rsid w:val="00615ED9"/>
    <w:rsid w:val="00616117"/>
    <w:rsid w:val="0061671E"/>
    <w:rsid w:val="00616F1A"/>
    <w:rsid w:val="006173FC"/>
    <w:rsid w:val="00617622"/>
    <w:rsid w:val="00617B2E"/>
    <w:rsid w:val="00617BD2"/>
    <w:rsid w:val="00620423"/>
    <w:rsid w:val="006208A4"/>
    <w:rsid w:val="00620927"/>
    <w:rsid w:val="00620D05"/>
    <w:rsid w:val="00620ECC"/>
    <w:rsid w:val="00621209"/>
    <w:rsid w:val="006213BE"/>
    <w:rsid w:val="00621836"/>
    <w:rsid w:val="00621909"/>
    <w:rsid w:val="00621FC6"/>
    <w:rsid w:val="00622006"/>
    <w:rsid w:val="00622162"/>
    <w:rsid w:val="0062281E"/>
    <w:rsid w:val="006234D2"/>
    <w:rsid w:val="0062351B"/>
    <w:rsid w:val="006239E7"/>
    <w:rsid w:val="00623FB7"/>
    <w:rsid w:val="00623FC4"/>
    <w:rsid w:val="006245FC"/>
    <w:rsid w:val="00624A2E"/>
    <w:rsid w:val="00624D94"/>
    <w:rsid w:val="006250A7"/>
    <w:rsid w:val="00625134"/>
    <w:rsid w:val="006253D0"/>
    <w:rsid w:val="00625575"/>
    <w:rsid w:val="00625670"/>
    <w:rsid w:val="00625A8A"/>
    <w:rsid w:val="00625B01"/>
    <w:rsid w:val="00625D2C"/>
    <w:rsid w:val="00626015"/>
    <w:rsid w:val="0062654C"/>
    <w:rsid w:val="00626694"/>
    <w:rsid w:val="0062689B"/>
    <w:rsid w:val="00626E1D"/>
    <w:rsid w:val="006277D2"/>
    <w:rsid w:val="00627B51"/>
    <w:rsid w:val="00627CE3"/>
    <w:rsid w:val="00627EF1"/>
    <w:rsid w:val="006301D7"/>
    <w:rsid w:val="00630230"/>
    <w:rsid w:val="00630243"/>
    <w:rsid w:val="00630421"/>
    <w:rsid w:val="00630756"/>
    <w:rsid w:val="00630A15"/>
    <w:rsid w:val="006312D6"/>
    <w:rsid w:val="006313AF"/>
    <w:rsid w:val="00631AB8"/>
    <w:rsid w:val="00631FB5"/>
    <w:rsid w:val="006321FD"/>
    <w:rsid w:val="0063250D"/>
    <w:rsid w:val="00632511"/>
    <w:rsid w:val="0063252E"/>
    <w:rsid w:val="006328DC"/>
    <w:rsid w:val="00632967"/>
    <w:rsid w:val="00632C1C"/>
    <w:rsid w:val="0063344E"/>
    <w:rsid w:val="00633581"/>
    <w:rsid w:val="00633679"/>
    <w:rsid w:val="006339A6"/>
    <w:rsid w:val="00633C58"/>
    <w:rsid w:val="00633F54"/>
    <w:rsid w:val="0063485B"/>
    <w:rsid w:val="00634FEC"/>
    <w:rsid w:val="00635028"/>
    <w:rsid w:val="00635213"/>
    <w:rsid w:val="0063545D"/>
    <w:rsid w:val="006354E8"/>
    <w:rsid w:val="00635728"/>
    <w:rsid w:val="00635943"/>
    <w:rsid w:val="00635CC7"/>
    <w:rsid w:val="00635E0A"/>
    <w:rsid w:val="0063634C"/>
    <w:rsid w:val="006364CC"/>
    <w:rsid w:val="006367A3"/>
    <w:rsid w:val="00636904"/>
    <w:rsid w:val="00636AFB"/>
    <w:rsid w:val="00636CF1"/>
    <w:rsid w:val="00636FB2"/>
    <w:rsid w:val="00636FD8"/>
    <w:rsid w:val="00637094"/>
    <w:rsid w:val="006370A5"/>
    <w:rsid w:val="00637220"/>
    <w:rsid w:val="006375C4"/>
    <w:rsid w:val="006375D1"/>
    <w:rsid w:val="006376DE"/>
    <w:rsid w:val="006379B2"/>
    <w:rsid w:val="006403E1"/>
    <w:rsid w:val="0064062F"/>
    <w:rsid w:val="00640830"/>
    <w:rsid w:val="00640928"/>
    <w:rsid w:val="00640976"/>
    <w:rsid w:val="006409D8"/>
    <w:rsid w:val="006413BF"/>
    <w:rsid w:val="00641B88"/>
    <w:rsid w:val="006426C1"/>
    <w:rsid w:val="00642CC0"/>
    <w:rsid w:val="0064336F"/>
    <w:rsid w:val="006434E4"/>
    <w:rsid w:val="006436D9"/>
    <w:rsid w:val="00643E9B"/>
    <w:rsid w:val="00643F38"/>
    <w:rsid w:val="006448D7"/>
    <w:rsid w:val="00644D08"/>
    <w:rsid w:val="00644DE1"/>
    <w:rsid w:val="00645238"/>
    <w:rsid w:val="00645373"/>
    <w:rsid w:val="00645A3A"/>
    <w:rsid w:val="00646437"/>
    <w:rsid w:val="006464F8"/>
    <w:rsid w:val="00646A7D"/>
    <w:rsid w:val="00646D76"/>
    <w:rsid w:val="00646EB9"/>
    <w:rsid w:val="006474A2"/>
    <w:rsid w:val="006474EF"/>
    <w:rsid w:val="00647B4F"/>
    <w:rsid w:val="00647E49"/>
    <w:rsid w:val="00647F84"/>
    <w:rsid w:val="006503B8"/>
    <w:rsid w:val="00650591"/>
    <w:rsid w:val="006505F4"/>
    <w:rsid w:val="00650946"/>
    <w:rsid w:val="00650CDA"/>
    <w:rsid w:val="00650D05"/>
    <w:rsid w:val="00651973"/>
    <w:rsid w:val="00651A11"/>
    <w:rsid w:val="00651B3E"/>
    <w:rsid w:val="00651FEA"/>
    <w:rsid w:val="00652BC1"/>
    <w:rsid w:val="00652C23"/>
    <w:rsid w:val="00653203"/>
    <w:rsid w:val="00653227"/>
    <w:rsid w:val="006532C7"/>
    <w:rsid w:val="006533E5"/>
    <w:rsid w:val="006536DB"/>
    <w:rsid w:val="00653D3F"/>
    <w:rsid w:val="00654DC3"/>
    <w:rsid w:val="00654E48"/>
    <w:rsid w:val="00655386"/>
    <w:rsid w:val="006555C5"/>
    <w:rsid w:val="0065563F"/>
    <w:rsid w:val="00655694"/>
    <w:rsid w:val="00656083"/>
    <w:rsid w:val="006562BA"/>
    <w:rsid w:val="0065640B"/>
    <w:rsid w:val="006567BC"/>
    <w:rsid w:val="006567E3"/>
    <w:rsid w:val="00656BDA"/>
    <w:rsid w:val="00656C46"/>
    <w:rsid w:val="00657183"/>
    <w:rsid w:val="00657187"/>
    <w:rsid w:val="006574CF"/>
    <w:rsid w:val="00657E57"/>
    <w:rsid w:val="00660103"/>
    <w:rsid w:val="00660486"/>
    <w:rsid w:val="00660DFA"/>
    <w:rsid w:val="00660E44"/>
    <w:rsid w:val="006613A4"/>
    <w:rsid w:val="00661C06"/>
    <w:rsid w:val="00662B15"/>
    <w:rsid w:val="00662DFB"/>
    <w:rsid w:val="00663A2A"/>
    <w:rsid w:val="00663A63"/>
    <w:rsid w:val="00663CE7"/>
    <w:rsid w:val="00663D64"/>
    <w:rsid w:val="00663E69"/>
    <w:rsid w:val="00664423"/>
    <w:rsid w:val="006644FA"/>
    <w:rsid w:val="00664A15"/>
    <w:rsid w:val="00664B03"/>
    <w:rsid w:val="00664F62"/>
    <w:rsid w:val="006654C5"/>
    <w:rsid w:val="00665E47"/>
    <w:rsid w:val="00666774"/>
    <w:rsid w:val="00666980"/>
    <w:rsid w:val="006669AC"/>
    <w:rsid w:val="00667366"/>
    <w:rsid w:val="00667E95"/>
    <w:rsid w:val="006703AF"/>
    <w:rsid w:val="006705A2"/>
    <w:rsid w:val="00670741"/>
    <w:rsid w:val="00670A6B"/>
    <w:rsid w:val="00670AC9"/>
    <w:rsid w:val="00670B49"/>
    <w:rsid w:val="00670C1C"/>
    <w:rsid w:val="0067106F"/>
    <w:rsid w:val="00671217"/>
    <w:rsid w:val="00671890"/>
    <w:rsid w:val="00671F31"/>
    <w:rsid w:val="0067213A"/>
    <w:rsid w:val="00672541"/>
    <w:rsid w:val="00672BF4"/>
    <w:rsid w:val="0067325F"/>
    <w:rsid w:val="00673620"/>
    <w:rsid w:val="0067370A"/>
    <w:rsid w:val="00673BDF"/>
    <w:rsid w:val="00673DD9"/>
    <w:rsid w:val="00674654"/>
    <w:rsid w:val="006747DE"/>
    <w:rsid w:val="0067480B"/>
    <w:rsid w:val="00674B65"/>
    <w:rsid w:val="00675394"/>
    <w:rsid w:val="006757B8"/>
    <w:rsid w:val="00675D46"/>
    <w:rsid w:val="00675D74"/>
    <w:rsid w:val="00675EFE"/>
    <w:rsid w:val="00676622"/>
    <w:rsid w:val="00676763"/>
    <w:rsid w:val="00676882"/>
    <w:rsid w:val="00676BA6"/>
    <w:rsid w:val="00676CE1"/>
    <w:rsid w:val="00676D67"/>
    <w:rsid w:val="00677127"/>
    <w:rsid w:val="00677A8D"/>
    <w:rsid w:val="00677B80"/>
    <w:rsid w:val="00677B83"/>
    <w:rsid w:val="00677C4C"/>
    <w:rsid w:val="00680142"/>
    <w:rsid w:val="00680345"/>
    <w:rsid w:val="006805E3"/>
    <w:rsid w:val="006807DD"/>
    <w:rsid w:val="0068085A"/>
    <w:rsid w:val="0068094D"/>
    <w:rsid w:val="00680A41"/>
    <w:rsid w:val="00680EB3"/>
    <w:rsid w:val="00681156"/>
    <w:rsid w:val="00681659"/>
    <w:rsid w:val="006816DD"/>
    <w:rsid w:val="0068177B"/>
    <w:rsid w:val="00681D76"/>
    <w:rsid w:val="0068250A"/>
    <w:rsid w:val="00682D76"/>
    <w:rsid w:val="006830A3"/>
    <w:rsid w:val="006830D1"/>
    <w:rsid w:val="00683A14"/>
    <w:rsid w:val="00683DE7"/>
    <w:rsid w:val="00684AFD"/>
    <w:rsid w:val="00684E5E"/>
    <w:rsid w:val="00685325"/>
    <w:rsid w:val="006854A4"/>
    <w:rsid w:val="006855A7"/>
    <w:rsid w:val="00685633"/>
    <w:rsid w:val="0068567A"/>
    <w:rsid w:val="00685884"/>
    <w:rsid w:val="00685B7B"/>
    <w:rsid w:val="00685E74"/>
    <w:rsid w:val="0068613C"/>
    <w:rsid w:val="006864B7"/>
    <w:rsid w:val="00686806"/>
    <w:rsid w:val="00686BF2"/>
    <w:rsid w:val="00686C40"/>
    <w:rsid w:val="00686CFD"/>
    <w:rsid w:val="006871D4"/>
    <w:rsid w:val="006872A0"/>
    <w:rsid w:val="006875A4"/>
    <w:rsid w:val="006876C3"/>
    <w:rsid w:val="0068781E"/>
    <w:rsid w:val="00687860"/>
    <w:rsid w:val="00687CB3"/>
    <w:rsid w:val="00687D2E"/>
    <w:rsid w:val="006900C7"/>
    <w:rsid w:val="00690301"/>
    <w:rsid w:val="00690D2D"/>
    <w:rsid w:val="00690FFF"/>
    <w:rsid w:val="0069131B"/>
    <w:rsid w:val="00691579"/>
    <w:rsid w:val="00691685"/>
    <w:rsid w:val="0069171E"/>
    <w:rsid w:val="00691B28"/>
    <w:rsid w:val="00691B60"/>
    <w:rsid w:val="00691D64"/>
    <w:rsid w:val="00691F98"/>
    <w:rsid w:val="006921ED"/>
    <w:rsid w:val="006927E9"/>
    <w:rsid w:val="006928DC"/>
    <w:rsid w:val="006929B8"/>
    <w:rsid w:val="00692A98"/>
    <w:rsid w:val="00692B2A"/>
    <w:rsid w:val="00693084"/>
    <w:rsid w:val="006934BB"/>
    <w:rsid w:val="00693C5A"/>
    <w:rsid w:val="00693CF0"/>
    <w:rsid w:val="00694A4D"/>
    <w:rsid w:val="00694F12"/>
    <w:rsid w:val="00695047"/>
    <w:rsid w:val="0069524F"/>
    <w:rsid w:val="006952B3"/>
    <w:rsid w:val="006954D1"/>
    <w:rsid w:val="00695A5F"/>
    <w:rsid w:val="006960B4"/>
    <w:rsid w:val="0069640C"/>
    <w:rsid w:val="0069656C"/>
    <w:rsid w:val="00696B40"/>
    <w:rsid w:val="00696F86"/>
    <w:rsid w:val="0069737C"/>
    <w:rsid w:val="00697C59"/>
    <w:rsid w:val="00697F62"/>
    <w:rsid w:val="006A0125"/>
    <w:rsid w:val="006A0358"/>
    <w:rsid w:val="006A1277"/>
    <w:rsid w:val="006A12AE"/>
    <w:rsid w:val="006A1445"/>
    <w:rsid w:val="006A22DE"/>
    <w:rsid w:val="006A232D"/>
    <w:rsid w:val="006A256B"/>
    <w:rsid w:val="006A260C"/>
    <w:rsid w:val="006A2AEF"/>
    <w:rsid w:val="006A2CE3"/>
    <w:rsid w:val="006A3B50"/>
    <w:rsid w:val="006A47A2"/>
    <w:rsid w:val="006A47C9"/>
    <w:rsid w:val="006A4BA3"/>
    <w:rsid w:val="006A4C1E"/>
    <w:rsid w:val="006A4FDD"/>
    <w:rsid w:val="006A52D4"/>
    <w:rsid w:val="006A533F"/>
    <w:rsid w:val="006A56EE"/>
    <w:rsid w:val="006A578E"/>
    <w:rsid w:val="006A599F"/>
    <w:rsid w:val="006A5F21"/>
    <w:rsid w:val="006A61A9"/>
    <w:rsid w:val="006A626E"/>
    <w:rsid w:val="006A66E6"/>
    <w:rsid w:val="006A6797"/>
    <w:rsid w:val="006A6B6F"/>
    <w:rsid w:val="006A6DBF"/>
    <w:rsid w:val="006A6DF0"/>
    <w:rsid w:val="006A6FD7"/>
    <w:rsid w:val="006A7458"/>
    <w:rsid w:val="006A76B3"/>
    <w:rsid w:val="006A7942"/>
    <w:rsid w:val="006A7A3F"/>
    <w:rsid w:val="006A7EE0"/>
    <w:rsid w:val="006B09ED"/>
    <w:rsid w:val="006B0B3D"/>
    <w:rsid w:val="006B1718"/>
    <w:rsid w:val="006B20DD"/>
    <w:rsid w:val="006B256B"/>
    <w:rsid w:val="006B2683"/>
    <w:rsid w:val="006B2A5F"/>
    <w:rsid w:val="006B2DCA"/>
    <w:rsid w:val="006B349A"/>
    <w:rsid w:val="006B36BE"/>
    <w:rsid w:val="006B407E"/>
    <w:rsid w:val="006B4454"/>
    <w:rsid w:val="006B49CF"/>
    <w:rsid w:val="006B4E1A"/>
    <w:rsid w:val="006B4FF0"/>
    <w:rsid w:val="006B517A"/>
    <w:rsid w:val="006B5370"/>
    <w:rsid w:val="006B5BFC"/>
    <w:rsid w:val="006B5C11"/>
    <w:rsid w:val="006B6699"/>
    <w:rsid w:val="006B6B77"/>
    <w:rsid w:val="006B6C18"/>
    <w:rsid w:val="006B6C1A"/>
    <w:rsid w:val="006B6FC7"/>
    <w:rsid w:val="006B70BE"/>
    <w:rsid w:val="006B7752"/>
    <w:rsid w:val="006B7D91"/>
    <w:rsid w:val="006C03B1"/>
    <w:rsid w:val="006C0949"/>
    <w:rsid w:val="006C0E66"/>
    <w:rsid w:val="006C151C"/>
    <w:rsid w:val="006C1900"/>
    <w:rsid w:val="006C1AAE"/>
    <w:rsid w:val="006C1BB8"/>
    <w:rsid w:val="006C2078"/>
    <w:rsid w:val="006C26FB"/>
    <w:rsid w:val="006C292E"/>
    <w:rsid w:val="006C2F66"/>
    <w:rsid w:val="006C3073"/>
    <w:rsid w:val="006C349B"/>
    <w:rsid w:val="006C3764"/>
    <w:rsid w:val="006C4023"/>
    <w:rsid w:val="006C4254"/>
    <w:rsid w:val="006C42DB"/>
    <w:rsid w:val="006C430C"/>
    <w:rsid w:val="006C454F"/>
    <w:rsid w:val="006C45FC"/>
    <w:rsid w:val="006C53BA"/>
    <w:rsid w:val="006C57D0"/>
    <w:rsid w:val="006C5942"/>
    <w:rsid w:val="006C5CCA"/>
    <w:rsid w:val="006C5E37"/>
    <w:rsid w:val="006C67F8"/>
    <w:rsid w:val="006C6CC0"/>
    <w:rsid w:val="006C70A8"/>
    <w:rsid w:val="006C73E5"/>
    <w:rsid w:val="006C7617"/>
    <w:rsid w:val="006D02E3"/>
    <w:rsid w:val="006D0931"/>
    <w:rsid w:val="006D0A3D"/>
    <w:rsid w:val="006D104F"/>
    <w:rsid w:val="006D110F"/>
    <w:rsid w:val="006D1184"/>
    <w:rsid w:val="006D1567"/>
    <w:rsid w:val="006D1609"/>
    <w:rsid w:val="006D1CFC"/>
    <w:rsid w:val="006D1EEB"/>
    <w:rsid w:val="006D21FD"/>
    <w:rsid w:val="006D2478"/>
    <w:rsid w:val="006D2509"/>
    <w:rsid w:val="006D2D9C"/>
    <w:rsid w:val="006D2EBE"/>
    <w:rsid w:val="006D34BB"/>
    <w:rsid w:val="006D351E"/>
    <w:rsid w:val="006D3527"/>
    <w:rsid w:val="006D3747"/>
    <w:rsid w:val="006D378C"/>
    <w:rsid w:val="006D3800"/>
    <w:rsid w:val="006D3A51"/>
    <w:rsid w:val="006D3F69"/>
    <w:rsid w:val="006D412A"/>
    <w:rsid w:val="006D41C5"/>
    <w:rsid w:val="006D429D"/>
    <w:rsid w:val="006D4412"/>
    <w:rsid w:val="006D45A8"/>
    <w:rsid w:val="006D45DC"/>
    <w:rsid w:val="006D46A7"/>
    <w:rsid w:val="006D4987"/>
    <w:rsid w:val="006D4B57"/>
    <w:rsid w:val="006D50A9"/>
    <w:rsid w:val="006D5104"/>
    <w:rsid w:val="006D512A"/>
    <w:rsid w:val="006D5130"/>
    <w:rsid w:val="006D53D6"/>
    <w:rsid w:val="006D5791"/>
    <w:rsid w:val="006D5977"/>
    <w:rsid w:val="006D5DE1"/>
    <w:rsid w:val="006D6095"/>
    <w:rsid w:val="006D60DD"/>
    <w:rsid w:val="006D68EB"/>
    <w:rsid w:val="006D6EAE"/>
    <w:rsid w:val="006D719D"/>
    <w:rsid w:val="006D7314"/>
    <w:rsid w:val="006D764A"/>
    <w:rsid w:val="006D7A90"/>
    <w:rsid w:val="006D7ABA"/>
    <w:rsid w:val="006D7B4A"/>
    <w:rsid w:val="006D7D46"/>
    <w:rsid w:val="006D7DAA"/>
    <w:rsid w:val="006E0015"/>
    <w:rsid w:val="006E00D8"/>
    <w:rsid w:val="006E0253"/>
    <w:rsid w:val="006E02B7"/>
    <w:rsid w:val="006E0893"/>
    <w:rsid w:val="006E0903"/>
    <w:rsid w:val="006E0BDF"/>
    <w:rsid w:val="006E0C30"/>
    <w:rsid w:val="006E0F15"/>
    <w:rsid w:val="006E172F"/>
    <w:rsid w:val="006E1802"/>
    <w:rsid w:val="006E25D5"/>
    <w:rsid w:val="006E28F8"/>
    <w:rsid w:val="006E2A6B"/>
    <w:rsid w:val="006E2B54"/>
    <w:rsid w:val="006E2BBB"/>
    <w:rsid w:val="006E2C93"/>
    <w:rsid w:val="006E2F7B"/>
    <w:rsid w:val="006E3008"/>
    <w:rsid w:val="006E3458"/>
    <w:rsid w:val="006E351E"/>
    <w:rsid w:val="006E35B7"/>
    <w:rsid w:val="006E39A7"/>
    <w:rsid w:val="006E3C4E"/>
    <w:rsid w:val="006E3CB4"/>
    <w:rsid w:val="006E4263"/>
    <w:rsid w:val="006E480D"/>
    <w:rsid w:val="006E48BE"/>
    <w:rsid w:val="006E499C"/>
    <w:rsid w:val="006E4B63"/>
    <w:rsid w:val="006E4EC9"/>
    <w:rsid w:val="006E5011"/>
    <w:rsid w:val="006E50AB"/>
    <w:rsid w:val="006E5145"/>
    <w:rsid w:val="006E5492"/>
    <w:rsid w:val="006E5551"/>
    <w:rsid w:val="006E564A"/>
    <w:rsid w:val="006E5807"/>
    <w:rsid w:val="006E5D46"/>
    <w:rsid w:val="006E659D"/>
    <w:rsid w:val="006E6C17"/>
    <w:rsid w:val="006E6D98"/>
    <w:rsid w:val="006E6F13"/>
    <w:rsid w:val="006E6F1E"/>
    <w:rsid w:val="006E75A4"/>
    <w:rsid w:val="006E774E"/>
    <w:rsid w:val="006E7CBE"/>
    <w:rsid w:val="006F1382"/>
    <w:rsid w:val="006F16F4"/>
    <w:rsid w:val="006F1911"/>
    <w:rsid w:val="006F1917"/>
    <w:rsid w:val="006F212F"/>
    <w:rsid w:val="006F26B1"/>
    <w:rsid w:val="006F2F70"/>
    <w:rsid w:val="006F3026"/>
    <w:rsid w:val="006F3033"/>
    <w:rsid w:val="006F3071"/>
    <w:rsid w:val="006F368D"/>
    <w:rsid w:val="006F36C0"/>
    <w:rsid w:val="006F36D5"/>
    <w:rsid w:val="006F3A3D"/>
    <w:rsid w:val="006F4054"/>
    <w:rsid w:val="006F4211"/>
    <w:rsid w:val="006F432F"/>
    <w:rsid w:val="006F467E"/>
    <w:rsid w:val="006F4988"/>
    <w:rsid w:val="006F5A45"/>
    <w:rsid w:val="006F622C"/>
    <w:rsid w:val="006F6E94"/>
    <w:rsid w:val="006F71B2"/>
    <w:rsid w:val="006F7F6B"/>
    <w:rsid w:val="00700038"/>
    <w:rsid w:val="0070029A"/>
    <w:rsid w:val="007007CD"/>
    <w:rsid w:val="00700B58"/>
    <w:rsid w:val="00700FFC"/>
    <w:rsid w:val="007010EF"/>
    <w:rsid w:val="007016BD"/>
    <w:rsid w:val="00701943"/>
    <w:rsid w:val="007019BE"/>
    <w:rsid w:val="00701C2A"/>
    <w:rsid w:val="00701D53"/>
    <w:rsid w:val="00701F02"/>
    <w:rsid w:val="00702044"/>
    <w:rsid w:val="007021BF"/>
    <w:rsid w:val="00702231"/>
    <w:rsid w:val="0070223D"/>
    <w:rsid w:val="0070321D"/>
    <w:rsid w:val="007033C9"/>
    <w:rsid w:val="007036DD"/>
    <w:rsid w:val="00703C95"/>
    <w:rsid w:val="00703CD1"/>
    <w:rsid w:val="00703DED"/>
    <w:rsid w:val="00703FD7"/>
    <w:rsid w:val="00704193"/>
    <w:rsid w:val="007047DB"/>
    <w:rsid w:val="007056E2"/>
    <w:rsid w:val="00705877"/>
    <w:rsid w:val="00705AFA"/>
    <w:rsid w:val="007060E6"/>
    <w:rsid w:val="0070635C"/>
    <w:rsid w:val="007064BF"/>
    <w:rsid w:val="007069C6"/>
    <w:rsid w:val="00706E94"/>
    <w:rsid w:val="00706F0E"/>
    <w:rsid w:val="0070745B"/>
    <w:rsid w:val="007079F2"/>
    <w:rsid w:val="00707BA0"/>
    <w:rsid w:val="00707C2D"/>
    <w:rsid w:val="00707C34"/>
    <w:rsid w:val="0071040D"/>
    <w:rsid w:val="00710499"/>
    <w:rsid w:val="007106E0"/>
    <w:rsid w:val="007107AE"/>
    <w:rsid w:val="00710893"/>
    <w:rsid w:val="00710AB2"/>
    <w:rsid w:val="00710B2B"/>
    <w:rsid w:val="00710CDF"/>
    <w:rsid w:val="00710DC5"/>
    <w:rsid w:val="0071133D"/>
    <w:rsid w:val="007113FD"/>
    <w:rsid w:val="00711B93"/>
    <w:rsid w:val="00712148"/>
    <w:rsid w:val="00712497"/>
    <w:rsid w:val="00712637"/>
    <w:rsid w:val="007128FD"/>
    <w:rsid w:val="00712948"/>
    <w:rsid w:val="007129BC"/>
    <w:rsid w:val="00712ADA"/>
    <w:rsid w:val="00712B89"/>
    <w:rsid w:val="00712C96"/>
    <w:rsid w:val="00712FC3"/>
    <w:rsid w:val="007132E3"/>
    <w:rsid w:val="0071341E"/>
    <w:rsid w:val="00713857"/>
    <w:rsid w:val="007138E0"/>
    <w:rsid w:val="00713943"/>
    <w:rsid w:val="00713FC6"/>
    <w:rsid w:val="00714196"/>
    <w:rsid w:val="0071434E"/>
    <w:rsid w:val="00714405"/>
    <w:rsid w:val="007148CB"/>
    <w:rsid w:val="00714B82"/>
    <w:rsid w:val="00714C7B"/>
    <w:rsid w:val="00714DEC"/>
    <w:rsid w:val="00715120"/>
    <w:rsid w:val="007156BE"/>
    <w:rsid w:val="007157F1"/>
    <w:rsid w:val="00715C85"/>
    <w:rsid w:val="00715CE6"/>
    <w:rsid w:val="00715F5B"/>
    <w:rsid w:val="00716163"/>
    <w:rsid w:val="00716684"/>
    <w:rsid w:val="00716A5C"/>
    <w:rsid w:val="00716B63"/>
    <w:rsid w:val="00716D71"/>
    <w:rsid w:val="00716E1D"/>
    <w:rsid w:val="007170D6"/>
    <w:rsid w:val="0071721A"/>
    <w:rsid w:val="0071784B"/>
    <w:rsid w:val="00717C3C"/>
    <w:rsid w:val="00717E80"/>
    <w:rsid w:val="00720449"/>
    <w:rsid w:val="00720461"/>
    <w:rsid w:val="00720796"/>
    <w:rsid w:val="00720E83"/>
    <w:rsid w:val="007211EA"/>
    <w:rsid w:val="0072133F"/>
    <w:rsid w:val="00721391"/>
    <w:rsid w:val="00721503"/>
    <w:rsid w:val="007215E9"/>
    <w:rsid w:val="007218F0"/>
    <w:rsid w:val="00721AE0"/>
    <w:rsid w:val="00721C7A"/>
    <w:rsid w:val="00721CE1"/>
    <w:rsid w:val="00721D6B"/>
    <w:rsid w:val="00721EB7"/>
    <w:rsid w:val="00722390"/>
    <w:rsid w:val="00722401"/>
    <w:rsid w:val="00722506"/>
    <w:rsid w:val="00722A06"/>
    <w:rsid w:val="00722D64"/>
    <w:rsid w:val="00722E05"/>
    <w:rsid w:val="00723331"/>
    <w:rsid w:val="0072395F"/>
    <w:rsid w:val="00723987"/>
    <w:rsid w:val="00723BAD"/>
    <w:rsid w:val="00723EBD"/>
    <w:rsid w:val="0072441A"/>
    <w:rsid w:val="007245D2"/>
    <w:rsid w:val="00724DA7"/>
    <w:rsid w:val="00725057"/>
    <w:rsid w:val="00725212"/>
    <w:rsid w:val="007253B2"/>
    <w:rsid w:val="007256B6"/>
    <w:rsid w:val="007263C4"/>
    <w:rsid w:val="007263DB"/>
    <w:rsid w:val="00726A48"/>
    <w:rsid w:val="00726BFC"/>
    <w:rsid w:val="00726D74"/>
    <w:rsid w:val="00726F44"/>
    <w:rsid w:val="00727342"/>
    <w:rsid w:val="00727347"/>
    <w:rsid w:val="00727A11"/>
    <w:rsid w:val="00727ABE"/>
    <w:rsid w:val="00727CA3"/>
    <w:rsid w:val="007308B9"/>
    <w:rsid w:val="00731144"/>
    <w:rsid w:val="0073122A"/>
    <w:rsid w:val="00731269"/>
    <w:rsid w:val="007315F8"/>
    <w:rsid w:val="007324D6"/>
    <w:rsid w:val="00732FB5"/>
    <w:rsid w:val="007336DA"/>
    <w:rsid w:val="00733BA1"/>
    <w:rsid w:val="007341A4"/>
    <w:rsid w:val="007343A7"/>
    <w:rsid w:val="00734851"/>
    <w:rsid w:val="00734A00"/>
    <w:rsid w:val="00734B8E"/>
    <w:rsid w:val="00734C2B"/>
    <w:rsid w:val="00734E09"/>
    <w:rsid w:val="00734E0F"/>
    <w:rsid w:val="00734FB3"/>
    <w:rsid w:val="00735151"/>
    <w:rsid w:val="007352B2"/>
    <w:rsid w:val="007355AD"/>
    <w:rsid w:val="007358C4"/>
    <w:rsid w:val="00735A71"/>
    <w:rsid w:val="00735BE1"/>
    <w:rsid w:val="00735D34"/>
    <w:rsid w:val="007367C3"/>
    <w:rsid w:val="007368F3"/>
    <w:rsid w:val="00736B7E"/>
    <w:rsid w:val="0073744C"/>
    <w:rsid w:val="00737AB5"/>
    <w:rsid w:val="00737B38"/>
    <w:rsid w:val="00737EDF"/>
    <w:rsid w:val="00740532"/>
    <w:rsid w:val="007405B9"/>
    <w:rsid w:val="0074099A"/>
    <w:rsid w:val="00740C6B"/>
    <w:rsid w:val="00740E93"/>
    <w:rsid w:val="00741006"/>
    <w:rsid w:val="00741224"/>
    <w:rsid w:val="00741D42"/>
    <w:rsid w:val="007422D6"/>
    <w:rsid w:val="00742341"/>
    <w:rsid w:val="00742366"/>
    <w:rsid w:val="0074245A"/>
    <w:rsid w:val="00742AF2"/>
    <w:rsid w:val="00742DB7"/>
    <w:rsid w:val="00742F27"/>
    <w:rsid w:val="007431B9"/>
    <w:rsid w:val="007435BC"/>
    <w:rsid w:val="00743678"/>
    <w:rsid w:val="007438B5"/>
    <w:rsid w:val="007438EC"/>
    <w:rsid w:val="00743CFC"/>
    <w:rsid w:val="00744356"/>
    <w:rsid w:val="007444CE"/>
    <w:rsid w:val="00744C7D"/>
    <w:rsid w:val="007451C3"/>
    <w:rsid w:val="007451C7"/>
    <w:rsid w:val="007458A2"/>
    <w:rsid w:val="00745C82"/>
    <w:rsid w:val="00745F7B"/>
    <w:rsid w:val="007460A0"/>
    <w:rsid w:val="00746432"/>
    <w:rsid w:val="0074687D"/>
    <w:rsid w:val="00746B1D"/>
    <w:rsid w:val="0074701E"/>
    <w:rsid w:val="0074742C"/>
    <w:rsid w:val="0074774E"/>
    <w:rsid w:val="007479F0"/>
    <w:rsid w:val="00747E00"/>
    <w:rsid w:val="00750473"/>
    <w:rsid w:val="00750A3A"/>
    <w:rsid w:val="00750C91"/>
    <w:rsid w:val="00750D95"/>
    <w:rsid w:val="00750DCF"/>
    <w:rsid w:val="007515A7"/>
    <w:rsid w:val="007518CC"/>
    <w:rsid w:val="00751DE8"/>
    <w:rsid w:val="00751E65"/>
    <w:rsid w:val="00752126"/>
    <w:rsid w:val="007526C8"/>
    <w:rsid w:val="00752761"/>
    <w:rsid w:val="00752784"/>
    <w:rsid w:val="00752A8C"/>
    <w:rsid w:val="00752CE6"/>
    <w:rsid w:val="00752FF5"/>
    <w:rsid w:val="00753461"/>
    <w:rsid w:val="0075349F"/>
    <w:rsid w:val="00753540"/>
    <w:rsid w:val="0075364D"/>
    <w:rsid w:val="007539F9"/>
    <w:rsid w:val="00753C36"/>
    <w:rsid w:val="00754749"/>
    <w:rsid w:val="007547C9"/>
    <w:rsid w:val="00754C76"/>
    <w:rsid w:val="007554DF"/>
    <w:rsid w:val="00755B39"/>
    <w:rsid w:val="0075647B"/>
    <w:rsid w:val="0075650B"/>
    <w:rsid w:val="00756974"/>
    <w:rsid w:val="00756B81"/>
    <w:rsid w:val="007579F6"/>
    <w:rsid w:val="00760384"/>
    <w:rsid w:val="00760691"/>
    <w:rsid w:val="007606E8"/>
    <w:rsid w:val="00760A36"/>
    <w:rsid w:val="00760BB3"/>
    <w:rsid w:val="00760C13"/>
    <w:rsid w:val="00760E1E"/>
    <w:rsid w:val="00761D4D"/>
    <w:rsid w:val="00761FF0"/>
    <w:rsid w:val="007621B4"/>
    <w:rsid w:val="00762244"/>
    <w:rsid w:val="00762838"/>
    <w:rsid w:val="00762CB8"/>
    <w:rsid w:val="00763141"/>
    <w:rsid w:val="0076347F"/>
    <w:rsid w:val="00763580"/>
    <w:rsid w:val="007640FE"/>
    <w:rsid w:val="00764266"/>
    <w:rsid w:val="007642E7"/>
    <w:rsid w:val="00764384"/>
    <w:rsid w:val="00764958"/>
    <w:rsid w:val="007651AE"/>
    <w:rsid w:val="007656F4"/>
    <w:rsid w:val="00765C0E"/>
    <w:rsid w:val="00765C8D"/>
    <w:rsid w:val="00766036"/>
    <w:rsid w:val="007663E9"/>
    <w:rsid w:val="007669F8"/>
    <w:rsid w:val="0076706B"/>
    <w:rsid w:val="007672E3"/>
    <w:rsid w:val="007677C0"/>
    <w:rsid w:val="00767872"/>
    <w:rsid w:val="007679CD"/>
    <w:rsid w:val="00767C11"/>
    <w:rsid w:val="00767F73"/>
    <w:rsid w:val="00770046"/>
    <w:rsid w:val="007704D6"/>
    <w:rsid w:val="00770AEB"/>
    <w:rsid w:val="00770B92"/>
    <w:rsid w:val="00770F85"/>
    <w:rsid w:val="007710D9"/>
    <w:rsid w:val="007711D8"/>
    <w:rsid w:val="007715D2"/>
    <w:rsid w:val="00771632"/>
    <w:rsid w:val="00771702"/>
    <w:rsid w:val="0077186B"/>
    <w:rsid w:val="00772182"/>
    <w:rsid w:val="0077291B"/>
    <w:rsid w:val="0077298C"/>
    <w:rsid w:val="00774168"/>
    <w:rsid w:val="00774216"/>
    <w:rsid w:val="007744A4"/>
    <w:rsid w:val="00774892"/>
    <w:rsid w:val="00774B75"/>
    <w:rsid w:val="00774C3F"/>
    <w:rsid w:val="00774F6E"/>
    <w:rsid w:val="00774F85"/>
    <w:rsid w:val="00775552"/>
    <w:rsid w:val="00775CE4"/>
    <w:rsid w:val="00775F11"/>
    <w:rsid w:val="00776321"/>
    <w:rsid w:val="00776381"/>
    <w:rsid w:val="00776545"/>
    <w:rsid w:val="00776E05"/>
    <w:rsid w:val="00776E82"/>
    <w:rsid w:val="0077721A"/>
    <w:rsid w:val="00777904"/>
    <w:rsid w:val="00777B7A"/>
    <w:rsid w:val="00780461"/>
    <w:rsid w:val="007808E3"/>
    <w:rsid w:val="00780E45"/>
    <w:rsid w:val="00780F34"/>
    <w:rsid w:val="00781425"/>
    <w:rsid w:val="0078163A"/>
    <w:rsid w:val="00781944"/>
    <w:rsid w:val="00781E13"/>
    <w:rsid w:val="00782109"/>
    <w:rsid w:val="007821C1"/>
    <w:rsid w:val="007821CB"/>
    <w:rsid w:val="00782D0C"/>
    <w:rsid w:val="00782D96"/>
    <w:rsid w:val="0078308A"/>
    <w:rsid w:val="00783192"/>
    <w:rsid w:val="007838AE"/>
    <w:rsid w:val="00783ADB"/>
    <w:rsid w:val="00783C84"/>
    <w:rsid w:val="00783D0D"/>
    <w:rsid w:val="00783D3C"/>
    <w:rsid w:val="00783F2D"/>
    <w:rsid w:val="00784175"/>
    <w:rsid w:val="00784238"/>
    <w:rsid w:val="0078454B"/>
    <w:rsid w:val="00784628"/>
    <w:rsid w:val="007846E1"/>
    <w:rsid w:val="00784A2E"/>
    <w:rsid w:val="00784F99"/>
    <w:rsid w:val="00785122"/>
    <w:rsid w:val="00785408"/>
    <w:rsid w:val="00785945"/>
    <w:rsid w:val="007859CB"/>
    <w:rsid w:val="00785D5B"/>
    <w:rsid w:val="00785D6B"/>
    <w:rsid w:val="00786051"/>
    <w:rsid w:val="00786122"/>
    <w:rsid w:val="007863EF"/>
    <w:rsid w:val="00786472"/>
    <w:rsid w:val="0078694F"/>
    <w:rsid w:val="00786A96"/>
    <w:rsid w:val="00786B01"/>
    <w:rsid w:val="00786C6C"/>
    <w:rsid w:val="00786D37"/>
    <w:rsid w:val="00786FBF"/>
    <w:rsid w:val="00787504"/>
    <w:rsid w:val="0078758B"/>
    <w:rsid w:val="00787EC5"/>
    <w:rsid w:val="00787FD5"/>
    <w:rsid w:val="0079012E"/>
    <w:rsid w:val="0079035F"/>
    <w:rsid w:val="007909D1"/>
    <w:rsid w:val="00790B8A"/>
    <w:rsid w:val="00791143"/>
    <w:rsid w:val="00791209"/>
    <w:rsid w:val="00791251"/>
    <w:rsid w:val="00791262"/>
    <w:rsid w:val="0079130C"/>
    <w:rsid w:val="00791E9B"/>
    <w:rsid w:val="00791F38"/>
    <w:rsid w:val="00791F8B"/>
    <w:rsid w:val="0079231E"/>
    <w:rsid w:val="00792463"/>
    <w:rsid w:val="007925B5"/>
    <w:rsid w:val="0079300F"/>
    <w:rsid w:val="00793084"/>
    <w:rsid w:val="00793958"/>
    <w:rsid w:val="0079396A"/>
    <w:rsid w:val="00794090"/>
    <w:rsid w:val="00794250"/>
    <w:rsid w:val="007942C3"/>
    <w:rsid w:val="0079430E"/>
    <w:rsid w:val="007949AC"/>
    <w:rsid w:val="00794E1A"/>
    <w:rsid w:val="00794FAF"/>
    <w:rsid w:val="007954CE"/>
    <w:rsid w:val="00795598"/>
    <w:rsid w:val="0079581D"/>
    <w:rsid w:val="007958D2"/>
    <w:rsid w:val="00795C22"/>
    <w:rsid w:val="00795C98"/>
    <w:rsid w:val="00795D1E"/>
    <w:rsid w:val="00796089"/>
    <w:rsid w:val="00796171"/>
    <w:rsid w:val="00797305"/>
    <w:rsid w:val="00797336"/>
    <w:rsid w:val="00797B6D"/>
    <w:rsid w:val="007A0052"/>
    <w:rsid w:val="007A0A75"/>
    <w:rsid w:val="007A0BE5"/>
    <w:rsid w:val="007A1462"/>
    <w:rsid w:val="007A1465"/>
    <w:rsid w:val="007A1E66"/>
    <w:rsid w:val="007A1FF4"/>
    <w:rsid w:val="007A24CE"/>
    <w:rsid w:val="007A36C4"/>
    <w:rsid w:val="007A3D7A"/>
    <w:rsid w:val="007A3F35"/>
    <w:rsid w:val="007A458E"/>
    <w:rsid w:val="007A4C6E"/>
    <w:rsid w:val="007A4EC1"/>
    <w:rsid w:val="007A5046"/>
    <w:rsid w:val="007A5155"/>
    <w:rsid w:val="007A555B"/>
    <w:rsid w:val="007A6401"/>
    <w:rsid w:val="007A6A92"/>
    <w:rsid w:val="007A7517"/>
    <w:rsid w:val="007B0724"/>
    <w:rsid w:val="007B0733"/>
    <w:rsid w:val="007B0F3C"/>
    <w:rsid w:val="007B10E8"/>
    <w:rsid w:val="007B1693"/>
    <w:rsid w:val="007B16DC"/>
    <w:rsid w:val="007B18BA"/>
    <w:rsid w:val="007B1C2B"/>
    <w:rsid w:val="007B1FD5"/>
    <w:rsid w:val="007B2031"/>
    <w:rsid w:val="007B2290"/>
    <w:rsid w:val="007B2458"/>
    <w:rsid w:val="007B2B27"/>
    <w:rsid w:val="007B2F26"/>
    <w:rsid w:val="007B321E"/>
    <w:rsid w:val="007B4000"/>
    <w:rsid w:val="007B4650"/>
    <w:rsid w:val="007B4B9B"/>
    <w:rsid w:val="007B4D0E"/>
    <w:rsid w:val="007B4F6A"/>
    <w:rsid w:val="007B4FAA"/>
    <w:rsid w:val="007B520B"/>
    <w:rsid w:val="007B52B1"/>
    <w:rsid w:val="007B5659"/>
    <w:rsid w:val="007B5A5D"/>
    <w:rsid w:val="007B5C66"/>
    <w:rsid w:val="007B5CAB"/>
    <w:rsid w:val="007B63E1"/>
    <w:rsid w:val="007B6F27"/>
    <w:rsid w:val="007B7012"/>
    <w:rsid w:val="007C00D2"/>
    <w:rsid w:val="007C019D"/>
    <w:rsid w:val="007C049A"/>
    <w:rsid w:val="007C053D"/>
    <w:rsid w:val="007C0A99"/>
    <w:rsid w:val="007C0B8A"/>
    <w:rsid w:val="007C0F6F"/>
    <w:rsid w:val="007C12A0"/>
    <w:rsid w:val="007C13D5"/>
    <w:rsid w:val="007C16B1"/>
    <w:rsid w:val="007C196E"/>
    <w:rsid w:val="007C1BAE"/>
    <w:rsid w:val="007C1F0D"/>
    <w:rsid w:val="007C2828"/>
    <w:rsid w:val="007C2919"/>
    <w:rsid w:val="007C3362"/>
    <w:rsid w:val="007C3552"/>
    <w:rsid w:val="007C386B"/>
    <w:rsid w:val="007C3A5A"/>
    <w:rsid w:val="007C403F"/>
    <w:rsid w:val="007C443B"/>
    <w:rsid w:val="007C4812"/>
    <w:rsid w:val="007C48AD"/>
    <w:rsid w:val="007C48AF"/>
    <w:rsid w:val="007C52CD"/>
    <w:rsid w:val="007C53F9"/>
    <w:rsid w:val="007C5970"/>
    <w:rsid w:val="007C6012"/>
    <w:rsid w:val="007C6314"/>
    <w:rsid w:val="007C67AC"/>
    <w:rsid w:val="007C6F15"/>
    <w:rsid w:val="007C7536"/>
    <w:rsid w:val="007C7676"/>
    <w:rsid w:val="007C7A8A"/>
    <w:rsid w:val="007D01DA"/>
    <w:rsid w:val="007D03AC"/>
    <w:rsid w:val="007D0705"/>
    <w:rsid w:val="007D09DF"/>
    <w:rsid w:val="007D0C16"/>
    <w:rsid w:val="007D0C2E"/>
    <w:rsid w:val="007D1308"/>
    <w:rsid w:val="007D1618"/>
    <w:rsid w:val="007D189B"/>
    <w:rsid w:val="007D1956"/>
    <w:rsid w:val="007D19CB"/>
    <w:rsid w:val="007D1A3C"/>
    <w:rsid w:val="007D2766"/>
    <w:rsid w:val="007D27C9"/>
    <w:rsid w:val="007D3117"/>
    <w:rsid w:val="007D314C"/>
    <w:rsid w:val="007D3596"/>
    <w:rsid w:val="007D39CB"/>
    <w:rsid w:val="007D3B3C"/>
    <w:rsid w:val="007D3F70"/>
    <w:rsid w:val="007D429B"/>
    <w:rsid w:val="007D42CF"/>
    <w:rsid w:val="007D4343"/>
    <w:rsid w:val="007D43C1"/>
    <w:rsid w:val="007D44A8"/>
    <w:rsid w:val="007D459E"/>
    <w:rsid w:val="007D463F"/>
    <w:rsid w:val="007D48FD"/>
    <w:rsid w:val="007D4C16"/>
    <w:rsid w:val="007D50D5"/>
    <w:rsid w:val="007D50F6"/>
    <w:rsid w:val="007D552E"/>
    <w:rsid w:val="007D5A61"/>
    <w:rsid w:val="007D5CE9"/>
    <w:rsid w:val="007D630A"/>
    <w:rsid w:val="007D6917"/>
    <w:rsid w:val="007D6CD6"/>
    <w:rsid w:val="007D766A"/>
    <w:rsid w:val="007D793A"/>
    <w:rsid w:val="007E0001"/>
    <w:rsid w:val="007E0855"/>
    <w:rsid w:val="007E0E4F"/>
    <w:rsid w:val="007E0F5D"/>
    <w:rsid w:val="007E1006"/>
    <w:rsid w:val="007E12D2"/>
    <w:rsid w:val="007E14B7"/>
    <w:rsid w:val="007E16BF"/>
    <w:rsid w:val="007E196E"/>
    <w:rsid w:val="007E19AA"/>
    <w:rsid w:val="007E19BB"/>
    <w:rsid w:val="007E1E29"/>
    <w:rsid w:val="007E202B"/>
    <w:rsid w:val="007E272A"/>
    <w:rsid w:val="007E2C0C"/>
    <w:rsid w:val="007E2CF0"/>
    <w:rsid w:val="007E2DCE"/>
    <w:rsid w:val="007E2F00"/>
    <w:rsid w:val="007E2FD0"/>
    <w:rsid w:val="007E3396"/>
    <w:rsid w:val="007E35BF"/>
    <w:rsid w:val="007E3875"/>
    <w:rsid w:val="007E3A12"/>
    <w:rsid w:val="007E3F85"/>
    <w:rsid w:val="007E4044"/>
    <w:rsid w:val="007E405D"/>
    <w:rsid w:val="007E4371"/>
    <w:rsid w:val="007E43E0"/>
    <w:rsid w:val="007E4507"/>
    <w:rsid w:val="007E474A"/>
    <w:rsid w:val="007E4C07"/>
    <w:rsid w:val="007E4C40"/>
    <w:rsid w:val="007E4E8B"/>
    <w:rsid w:val="007E4FD6"/>
    <w:rsid w:val="007E5568"/>
    <w:rsid w:val="007E58F9"/>
    <w:rsid w:val="007E6639"/>
    <w:rsid w:val="007E6722"/>
    <w:rsid w:val="007E6A05"/>
    <w:rsid w:val="007E6AFD"/>
    <w:rsid w:val="007E6B1C"/>
    <w:rsid w:val="007E7517"/>
    <w:rsid w:val="007E7585"/>
    <w:rsid w:val="007E7B6C"/>
    <w:rsid w:val="007E7EFA"/>
    <w:rsid w:val="007F0455"/>
    <w:rsid w:val="007F08BB"/>
    <w:rsid w:val="007F0BE6"/>
    <w:rsid w:val="007F0DB5"/>
    <w:rsid w:val="007F0E1F"/>
    <w:rsid w:val="007F1C1E"/>
    <w:rsid w:val="007F24D4"/>
    <w:rsid w:val="007F256F"/>
    <w:rsid w:val="007F269F"/>
    <w:rsid w:val="007F3437"/>
    <w:rsid w:val="007F361E"/>
    <w:rsid w:val="007F3785"/>
    <w:rsid w:val="007F3BF4"/>
    <w:rsid w:val="007F3C7E"/>
    <w:rsid w:val="007F3EBE"/>
    <w:rsid w:val="007F4345"/>
    <w:rsid w:val="007F464D"/>
    <w:rsid w:val="007F4801"/>
    <w:rsid w:val="007F48B3"/>
    <w:rsid w:val="007F4E89"/>
    <w:rsid w:val="007F52F2"/>
    <w:rsid w:val="007F56E4"/>
    <w:rsid w:val="007F5A9D"/>
    <w:rsid w:val="007F5C95"/>
    <w:rsid w:val="007F5F01"/>
    <w:rsid w:val="007F6011"/>
    <w:rsid w:val="007F6354"/>
    <w:rsid w:val="007F644A"/>
    <w:rsid w:val="007F6D12"/>
    <w:rsid w:val="007F6F0F"/>
    <w:rsid w:val="007F73EB"/>
    <w:rsid w:val="007F7AAA"/>
    <w:rsid w:val="007F7D77"/>
    <w:rsid w:val="007F7E75"/>
    <w:rsid w:val="00800538"/>
    <w:rsid w:val="008006CA"/>
    <w:rsid w:val="00800CD0"/>
    <w:rsid w:val="008010BD"/>
    <w:rsid w:val="00801247"/>
    <w:rsid w:val="008019E2"/>
    <w:rsid w:val="00801C97"/>
    <w:rsid w:val="008021AA"/>
    <w:rsid w:val="008027F2"/>
    <w:rsid w:val="00802853"/>
    <w:rsid w:val="00803EBC"/>
    <w:rsid w:val="0080492E"/>
    <w:rsid w:val="00804AD0"/>
    <w:rsid w:val="00804B7F"/>
    <w:rsid w:val="00804D0D"/>
    <w:rsid w:val="00804D70"/>
    <w:rsid w:val="00805160"/>
    <w:rsid w:val="0080547E"/>
    <w:rsid w:val="008060EC"/>
    <w:rsid w:val="0080617A"/>
    <w:rsid w:val="008064F7"/>
    <w:rsid w:val="00806626"/>
    <w:rsid w:val="008069BB"/>
    <w:rsid w:val="00806DBB"/>
    <w:rsid w:val="008077D5"/>
    <w:rsid w:val="00807B03"/>
    <w:rsid w:val="00807B39"/>
    <w:rsid w:val="00807B9C"/>
    <w:rsid w:val="008104DA"/>
    <w:rsid w:val="00810829"/>
    <w:rsid w:val="00810B79"/>
    <w:rsid w:val="00810D8E"/>
    <w:rsid w:val="00811316"/>
    <w:rsid w:val="00811DB8"/>
    <w:rsid w:val="008122BC"/>
    <w:rsid w:val="00812340"/>
    <w:rsid w:val="0081308D"/>
    <w:rsid w:val="00813B82"/>
    <w:rsid w:val="00813BA9"/>
    <w:rsid w:val="00814147"/>
    <w:rsid w:val="008143B7"/>
    <w:rsid w:val="0081473D"/>
    <w:rsid w:val="008148FB"/>
    <w:rsid w:val="00814E23"/>
    <w:rsid w:val="008150B6"/>
    <w:rsid w:val="0081538E"/>
    <w:rsid w:val="00815470"/>
    <w:rsid w:val="00815D0F"/>
    <w:rsid w:val="00815E0D"/>
    <w:rsid w:val="00815F6F"/>
    <w:rsid w:val="00816704"/>
    <w:rsid w:val="00816ADB"/>
    <w:rsid w:val="00817219"/>
    <w:rsid w:val="00817441"/>
    <w:rsid w:val="00817479"/>
    <w:rsid w:val="0082041B"/>
    <w:rsid w:val="00820546"/>
    <w:rsid w:val="00820628"/>
    <w:rsid w:val="00820788"/>
    <w:rsid w:val="00820A03"/>
    <w:rsid w:val="00820BB1"/>
    <w:rsid w:val="00820C30"/>
    <w:rsid w:val="00820D4E"/>
    <w:rsid w:val="00820D88"/>
    <w:rsid w:val="008212BE"/>
    <w:rsid w:val="0082136C"/>
    <w:rsid w:val="008215B9"/>
    <w:rsid w:val="00821744"/>
    <w:rsid w:val="0082399E"/>
    <w:rsid w:val="00824064"/>
    <w:rsid w:val="008244C6"/>
    <w:rsid w:val="00824591"/>
    <w:rsid w:val="0082461F"/>
    <w:rsid w:val="00824691"/>
    <w:rsid w:val="00824DAF"/>
    <w:rsid w:val="008250AE"/>
    <w:rsid w:val="00825838"/>
    <w:rsid w:val="00825AC0"/>
    <w:rsid w:val="00825F55"/>
    <w:rsid w:val="0082638E"/>
    <w:rsid w:val="00826BBC"/>
    <w:rsid w:val="008271F2"/>
    <w:rsid w:val="008276A3"/>
    <w:rsid w:val="0082772F"/>
    <w:rsid w:val="00830483"/>
    <w:rsid w:val="00830773"/>
    <w:rsid w:val="00830CCD"/>
    <w:rsid w:val="00830CDF"/>
    <w:rsid w:val="008316FC"/>
    <w:rsid w:val="00831990"/>
    <w:rsid w:val="00831D08"/>
    <w:rsid w:val="00832102"/>
    <w:rsid w:val="00832155"/>
    <w:rsid w:val="008323D1"/>
    <w:rsid w:val="008323EF"/>
    <w:rsid w:val="00832408"/>
    <w:rsid w:val="00832BBB"/>
    <w:rsid w:val="00832C8D"/>
    <w:rsid w:val="00832EA0"/>
    <w:rsid w:val="008333DC"/>
    <w:rsid w:val="008337DA"/>
    <w:rsid w:val="008338AF"/>
    <w:rsid w:val="00833D7D"/>
    <w:rsid w:val="00834042"/>
    <w:rsid w:val="00834C54"/>
    <w:rsid w:val="0083515A"/>
    <w:rsid w:val="00835653"/>
    <w:rsid w:val="00835B3F"/>
    <w:rsid w:val="00835C5F"/>
    <w:rsid w:val="00835C85"/>
    <w:rsid w:val="00835EDD"/>
    <w:rsid w:val="00835F8A"/>
    <w:rsid w:val="00836052"/>
    <w:rsid w:val="008360AD"/>
    <w:rsid w:val="0083664A"/>
    <w:rsid w:val="00836821"/>
    <w:rsid w:val="00836B65"/>
    <w:rsid w:val="00836C0D"/>
    <w:rsid w:val="00836C56"/>
    <w:rsid w:val="00836D04"/>
    <w:rsid w:val="00836F64"/>
    <w:rsid w:val="0084019B"/>
    <w:rsid w:val="00840412"/>
    <w:rsid w:val="008407AD"/>
    <w:rsid w:val="00840884"/>
    <w:rsid w:val="00840EE2"/>
    <w:rsid w:val="0084147E"/>
    <w:rsid w:val="00841555"/>
    <w:rsid w:val="00841A3C"/>
    <w:rsid w:val="00841EC6"/>
    <w:rsid w:val="0084245D"/>
    <w:rsid w:val="008424A0"/>
    <w:rsid w:val="008427B7"/>
    <w:rsid w:val="008429D7"/>
    <w:rsid w:val="00842B72"/>
    <w:rsid w:val="00842E37"/>
    <w:rsid w:val="00843338"/>
    <w:rsid w:val="00843428"/>
    <w:rsid w:val="008434DD"/>
    <w:rsid w:val="008444D6"/>
    <w:rsid w:val="00844516"/>
    <w:rsid w:val="00844A03"/>
    <w:rsid w:val="00844D26"/>
    <w:rsid w:val="00844DD5"/>
    <w:rsid w:val="00844F27"/>
    <w:rsid w:val="00844F36"/>
    <w:rsid w:val="00845037"/>
    <w:rsid w:val="0084555C"/>
    <w:rsid w:val="00845763"/>
    <w:rsid w:val="0084595A"/>
    <w:rsid w:val="00845EF4"/>
    <w:rsid w:val="00846501"/>
    <w:rsid w:val="00846608"/>
    <w:rsid w:val="00846623"/>
    <w:rsid w:val="00846AFC"/>
    <w:rsid w:val="00846D26"/>
    <w:rsid w:val="008471F0"/>
    <w:rsid w:val="008472CF"/>
    <w:rsid w:val="00847993"/>
    <w:rsid w:val="008479D7"/>
    <w:rsid w:val="0085010E"/>
    <w:rsid w:val="008501C8"/>
    <w:rsid w:val="00850891"/>
    <w:rsid w:val="00850929"/>
    <w:rsid w:val="00850B4B"/>
    <w:rsid w:val="00851257"/>
    <w:rsid w:val="008513F6"/>
    <w:rsid w:val="00851493"/>
    <w:rsid w:val="0085169F"/>
    <w:rsid w:val="00851A7A"/>
    <w:rsid w:val="00851B75"/>
    <w:rsid w:val="008521C4"/>
    <w:rsid w:val="00852465"/>
    <w:rsid w:val="008524B3"/>
    <w:rsid w:val="00852731"/>
    <w:rsid w:val="00852A30"/>
    <w:rsid w:val="00852B63"/>
    <w:rsid w:val="0085317E"/>
    <w:rsid w:val="0085351B"/>
    <w:rsid w:val="008537F3"/>
    <w:rsid w:val="00853899"/>
    <w:rsid w:val="00853AD5"/>
    <w:rsid w:val="00853B5C"/>
    <w:rsid w:val="00853BA8"/>
    <w:rsid w:val="00854320"/>
    <w:rsid w:val="008548BC"/>
    <w:rsid w:val="00854ACF"/>
    <w:rsid w:val="00854B0A"/>
    <w:rsid w:val="0085501E"/>
    <w:rsid w:val="008550A6"/>
    <w:rsid w:val="0085532F"/>
    <w:rsid w:val="00855B05"/>
    <w:rsid w:val="0085607A"/>
    <w:rsid w:val="0085614E"/>
    <w:rsid w:val="008562F0"/>
    <w:rsid w:val="00856488"/>
    <w:rsid w:val="008564A6"/>
    <w:rsid w:val="0085660A"/>
    <w:rsid w:val="00856CCA"/>
    <w:rsid w:val="00856FFC"/>
    <w:rsid w:val="00857441"/>
    <w:rsid w:val="008576F1"/>
    <w:rsid w:val="00857F3F"/>
    <w:rsid w:val="00860603"/>
    <w:rsid w:val="00861A29"/>
    <w:rsid w:val="00861B8B"/>
    <w:rsid w:val="008626CC"/>
    <w:rsid w:val="00862CF0"/>
    <w:rsid w:val="00862EAF"/>
    <w:rsid w:val="00862F22"/>
    <w:rsid w:val="008630EF"/>
    <w:rsid w:val="00863FDF"/>
    <w:rsid w:val="00864004"/>
    <w:rsid w:val="00864045"/>
    <w:rsid w:val="008644F4"/>
    <w:rsid w:val="00864B59"/>
    <w:rsid w:val="00864D04"/>
    <w:rsid w:val="00864FA4"/>
    <w:rsid w:val="00865090"/>
    <w:rsid w:val="008655DD"/>
    <w:rsid w:val="00865650"/>
    <w:rsid w:val="00865B18"/>
    <w:rsid w:val="00865ED0"/>
    <w:rsid w:val="0086649F"/>
    <w:rsid w:val="00866768"/>
    <w:rsid w:val="00866ACC"/>
    <w:rsid w:val="00866E93"/>
    <w:rsid w:val="0086701D"/>
    <w:rsid w:val="00867109"/>
    <w:rsid w:val="00867810"/>
    <w:rsid w:val="00867862"/>
    <w:rsid w:val="00867A28"/>
    <w:rsid w:val="00867B65"/>
    <w:rsid w:val="0087085A"/>
    <w:rsid w:val="00870EB7"/>
    <w:rsid w:val="0087102A"/>
    <w:rsid w:val="008711E1"/>
    <w:rsid w:val="00871ED3"/>
    <w:rsid w:val="0087210A"/>
    <w:rsid w:val="00872543"/>
    <w:rsid w:val="00872721"/>
    <w:rsid w:val="00872C50"/>
    <w:rsid w:val="00872F10"/>
    <w:rsid w:val="00873485"/>
    <w:rsid w:val="008739B3"/>
    <w:rsid w:val="00873A53"/>
    <w:rsid w:val="00873B58"/>
    <w:rsid w:val="00873C65"/>
    <w:rsid w:val="00873F0F"/>
    <w:rsid w:val="0087427E"/>
    <w:rsid w:val="0087442B"/>
    <w:rsid w:val="00874E19"/>
    <w:rsid w:val="0087573A"/>
    <w:rsid w:val="00875985"/>
    <w:rsid w:val="00875E39"/>
    <w:rsid w:val="00875FDC"/>
    <w:rsid w:val="00876003"/>
    <w:rsid w:val="0087664F"/>
    <w:rsid w:val="00876721"/>
    <w:rsid w:val="00876B26"/>
    <w:rsid w:val="00877317"/>
    <w:rsid w:val="0087732C"/>
    <w:rsid w:val="008776FD"/>
    <w:rsid w:val="00877D07"/>
    <w:rsid w:val="00877D50"/>
    <w:rsid w:val="00880017"/>
    <w:rsid w:val="008800C7"/>
    <w:rsid w:val="0088014C"/>
    <w:rsid w:val="00880447"/>
    <w:rsid w:val="00880D7E"/>
    <w:rsid w:val="008815CE"/>
    <w:rsid w:val="008816EA"/>
    <w:rsid w:val="00881A05"/>
    <w:rsid w:val="00881BBB"/>
    <w:rsid w:val="00882362"/>
    <w:rsid w:val="00882963"/>
    <w:rsid w:val="00882B44"/>
    <w:rsid w:val="00882E34"/>
    <w:rsid w:val="0088316D"/>
    <w:rsid w:val="008831CC"/>
    <w:rsid w:val="008839C0"/>
    <w:rsid w:val="0088480F"/>
    <w:rsid w:val="00884885"/>
    <w:rsid w:val="00884A3F"/>
    <w:rsid w:val="00884FF4"/>
    <w:rsid w:val="00885345"/>
    <w:rsid w:val="008857B9"/>
    <w:rsid w:val="00885898"/>
    <w:rsid w:val="00885D9F"/>
    <w:rsid w:val="00885DE1"/>
    <w:rsid w:val="00886BBB"/>
    <w:rsid w:val="00887080"/>
    <w:rsid w:val="00887201"/>
    <w:rsid w:val="008874CF"/>
    <w:rsid w:val="008878C3"/>
    <w:rsid w:val="00887A3A"/>
    <w:rsid w:val="00887AAF"/>
    <w:rsid w:val="00887C83"/>
    <w:rsid w:val="00887CD4"/>
    <w:rsid w:val="00887EE8"/>
    <w:rsid w:val="0089015D"/>
    <w:rsid w:val="008903A3"/>
    <w:rsid w:val="0089056B"/>
    <w:rsid w:val="0089066B"/>
    <w:rsid w:val="00890E1F"/>
    <w:rsid w:val="00891009"/>
    <w:rsid w:val="00891463"/>
    <w:rsid w:val="00891AF3"/>
    <w:rsid w:val="00891B8C"/>
    <w:rsid w:val="00891D43"/>
    <w:rsid w:val="00892507"/>
    <w:rsid w:val="00892A8C"/>
    <w:rsid w:val="0089353E"/>
    <w:rsid w:val="00893B90"/>
    <w:rsid w:val="00893C49"/>
    <w:rsid w:val="00893CDD"/>
    <w:rsid w:val="00894216"/>
    <w:rsid w:val="00894F76"/>
    <w:rsid w:val="00895011"/>
    <w:rsid w:val="008952B6"/>
    <w:rsid w:val="0089551C"/>
    <w:rsid w:val="00895521"/>
    <w:rsid w:val="0089562A"/>
    <w:rsid w:val="00895BFC"/>
    <w:rsid w:val="00895DE7"/>
    <w:rsid w:val="008969AA"/>
    <w:rsid w:val="00896ADA"/>
    <w:rsid w:val="00896D25"/>
    <w:rsid w:val="00896D51"/>
    <w:rsid w:val="00897627"/>
    <w:rsid w:val="008979E3"/>
    <w:rsid w:val="00897BB1"/>
    <w:rsid w:val="00897E06"/>
    <w:rsid w:val="00897F0B"/>
    <w:rsid w:val="00897F11"/>
    <w:rsid w:val="008A00F1"/>
    <w:rsid w:val="008A0FB1"/>
    <w:rsid w:val="008A1384"/>
    <w:rsid w:val="008A1924"/>
    <w:rsid w:val="008A201E"/>
    <w:rsid w:val="008A2C97"/>
    <w:rsid w:val="008A3109"/>
    <w:rsid w:val="008A3156"/>
    <w:rsid w:val="008A3716"/>
    <w:rsid w:val="008A3889"/>
    <w:rsid w:val="008A437E"/>
    <w:rsid w:val="008A449F"/>
    <w:rsid w:val="008A4CB9"/>
    <w:rsid w:val="008A4CBB"/>
    <w:rsid w:val="008A4D94"/>
    <w:rsid w:val="008A4E99"/>
    <w:rsid w:val="008A515F"/>
    <w:rsid w:val="008A5691"/>
    <w:rsid w:val="008A58F7"/>
    <w:rsid w:val="008A5B0C"/>
    <w:rsid w:val="008A5D66"/>
    <w:rsid w:val="008A5F16"/>
    <w:rsid w:val="008A602A"/>
    <w:rsid w:val="008A6292"/>
    <w:rsid w:val="008A6B2B"/>
    <w:rsid w:val="008A70AE"/>
    <w:rsid w:val="008A771A"/>
    <w:rsid w:val="008A7A41"/>
    <w:rsid w:val="008B0026"/>
    <w:rsid w:val="008B02D6"/>
    <w:rsid w:val="008B037E"/>
    <w:rsid w:val="008B07D7"/>
    <w:rsid w:val="008B0BA4"/>
    <w:rsid w:val="008B0D7B"/>
    <w:rsid w:val="008B0DD3"/>
    <w:rsid w:val="008B13B8"/>
    <w:rsid w:val="008B18E6"/>
    <w:rsid w:val="008B1D50"/>
    <w:rsid w:val="008B1F2C"/>
    <w:rsid w:val="008B1FE1"/>
    <w:rsid w:val="008B2119"/>
    <w:rsid w:val="008B226D"/>
    <w:rsid w:val="008B2D3A"/>
    <w:rsid w:val="008B31A0"/>
    <w:rsid w:val="008B39F1"/>
    <w:rsid w:val="008B4075"/>
    <w:rsid w:val="008B43D0"/>
    <w:rsid w:val="008B4779"/>
    <w:rsid w:val="008B4AD1"/>
    <w:rsid w:val="008B54E0"/>
    <w:rsid w:val="008B5623"/>
    <w:rsid w:val="008B5DEF"/>
    <w:rsid w:val="008B617A"/>
    <w:rsid w:val="008B619A"/>
    <w:rsid w:val="008B653A"/>
    <w:rsid w:val="008B6815"/>
    <w:rsid w:val="008B6872"/>
    <w:rsid w:val="008B688B"/>
    <w:rsid w:val="008B6A25"/>
    <w:rsid w:val="008B6A41"/>
    <w:rsid w:val="008B6BBE"/>
    <w:rsid w:val="008B708E"/>
    <w:rsid w:val="008B70C3"/>
    <w:rsid w:val="008B7429"/>
    <w:rsid w:val="008B75E4"/>
    <w:rsid w:val="008B7728"/>
    <w:rsid w:val="008B78DA"/>
    <w:rsid w:val="008B7B1E"/>
    <w:rsid w:val="008B7C38"/>
    <w:rsid w:val="008B7E72"/>
    <w:rsid w:val="008C0047"/>
    <w:rsid w:val="008C00E2"/>
    <w:rsid w:val="008C0680"/>
    <w:rsid w:val="008C0B58"/>
    <w:rsid w:val="008C0C60"/>
    <w:rsid w:val="008C0F1D"/>
    <w:rsid w:val="008C12EA"/>
    <w:rsid w:val="008C17E1"/>
    <w:rsid w:val="008C1C17"/>
    <w:rsid w:val="008C1D64"/>
    <w:rsid w:val="008C1DFC"/>
    <w:rsid w:val="008C1E01"/>
    <w:rsid w:val="008C2629"/>
    <w:rsid w:val="008C265E"/>
    <w:rsid w:val="008C26C9"/>
    <w:rsid w:val="008C2707"/>
    <w:rsid w:val="008C2F3D"/>
    <w:rsid w:val="008C3844"/>
    <w:rsid w:val="008C3C40"/>
    <w:rsid w:val="008C3F69"/>
    <w:rsid w:val="008C3FB0"/>
    <w:rsid w:val="008C40B6"/>
    <w:rsid w:val="008C4665"/>
    <w:rsid w:val="008C4BE5"/>
    <w:rsid w:val="008C4C28"/>
    <w:rsid w:val="008C4DBD"/>
    <w:rsid w:val="008C4F98"/>
    <w:rsid w:val="008C51D8"/>
    <w:rsid w:val="008C5BBC"/>
    <w:rsid w:val="008C6131"/>
    <w:rsid w:val="008C644D"/>
    <w:rsid w:val="008C687C"/>
    <w:rsid w:val="008C6935"/>
    <w:rsid w:val="008C6C26"/>
    <w:rsid w:val="008C6DA5"/>
    <w:rsid w:val="008C7440"/>
    <w:rsid w:val="008C7695"/>
    <w:rsid w:val="008C7E04"/>
    <w:rsid w:val="008D00BE"/>
    <w:rsid w:val="008D01ED"/>
    <w:rsid w:val="008D0222"/>
    <w:rsid w:val="008D04FD"/>
    <w:rsid w:val="008D0613"/>
    <w:rsid w:val="008D0CA9"/>
    <w:rsid w:val="008D0DA4"/>
    <w:rsid w:val="008D11BF"/>
    <w:rsid w:val="008D1693"/>
    <w:rsid w:val="008D1802"/>
    <w:rsid w:val="008D1D09"/>
    <w:rsid w:val="008D1E5C"/>
    <w:rsid w:val="008D2163"/>
    <w:rsid w:val="008D22C4"/>
    <w:rsid w:val="008D3410"/>
    <w:rsid w:val="008D3BA1"/>
    <w:rsid w:val="008D3BCA"/>
    <w:rsid w:val="008D3D13"/>
    <w:rsid w:val="008D3F59"/>
    <w:rsid w:val="008D43AD"/>
    <w:rsid w:val="008D44E6"/>
    <w:rsid w:val="008D45CC"/>
    <w:rsid w:val="008D4901"/>
    <w:rsid w:val="008D4925"/>
    <w:rsid w:val="008D4B14"/>
    <w:rsid w:val="008D4C17"/>
    <w:rsid w:val="008D4E62"/>
    <w:rsid w:val="008D503C"/>
    <w:rsid w:val="008D532B"/>
    <w:rsid w:val="008D537C"/>
    <w:rsid w:val="008D5B02"/>
    <w:rsid w:val="008D5C40"/>
    <w:rsid w:val="008D5DB3"/>
    <w:rsid w:val="008D5E4E"/>
    <w:rsid w:val="008D5FEB"/>
    <w:rsid w:val="008D6074"/>
    <w:rsid w:val="008D68B6"/>
    <w:rsid w:val="008D6A13"/>
    <w:rsid w:val="008D71DE"/>
    <w:rsid w:val="008D7A48"/>
    <w:rsid w:val="008E01C3"/>
    <w:rsid w:val="008E01E2"/>
    <w:rsid w:val="008E09BB"/>
    <w:rsid w:val="008E1068"/>
    <w:rsid w:val="008E118D"/>
    <w:rsid w:val="008E14AD"/>
    <w:rsid w:val="008E193F"/>
    <w:rsid w:val="008E1BC0"/>
    <w:rsid w:val="008E1E1A"/>
    <w:rsid w:val="008E1F0E"/>
    <w:rsid w:val="008E1F81"/>
    <w:rsid w:val="008E2054"/>
    <w:rsid w:val="008E2198"/>
    <w:rsid w:val="008E24AF"/>
    <w:rsid w:val="008E272A"/>
    <w:rsid w:val="008E2CAA"/>
    <w:rsid w:val="008E2FF7"/>
    <w:rsid w:val="008E31C1"/>
    <w:rsid w:val="008E39BA"/>
    <w:rsid w:val="008E4358"/>
    <w:rsid w:val="008E49FF"/>
    <w:rsid w:val="008E4AA8"/>
    <w:rsid w:val="008E4B1F"/>
    <w:rsid w:val="008E4DA8"/>
    <w:rsid w:val="008E4DF9"/>
    <w:rsid w:val="008E4EAD"/>
    <w:rsid w:val="008E4ED1"/>
    <w:rsid w:val="008E532E"/>
    <w:rsid w:val="008E5371"/>
    <w:rsid w:val="008E63DC"/>
    <w:rsid w:val="008E6744"/>
    <w:rsid w:val="008E6769"/>
    <w:rsid w:val="008E6960"/>
    <w:rsid w:val="008E6970"/>
    <w:rsid w:val="008E69E8"/>
    <w:rsid w:val="008E6EB8"/>
    <w:rsid w:val="008E725A"/>
    <w:rsid w:val="008E7593"/>
    <w:rsid w:val="008E7723"/>
    <w:rsid w:val="008E7A63"/>
    <w:rsid w:val="008F0601"/>
    <w:rsid w:val="008F0B00"/>
    <w:rsid w:val="008F0CFE"/>
    <w:rsid w:val="008F109D"/>
    <w:rsid w:val="008F1101"/>
    <w:rsid w:val="008F11C0"/>
    <w:rsid w:val="008F151C"/>
    <w:rsid w:val="008F1F95"/>
    <w:rsid w:val="008F2185"/>
    <w:rsid w:val="008F2C34"/>
    <w:rsid w:val="008F3051"/>
    <w:rsid w:val="008F3E41"/>
    <w:rsid w:val="008F3EDE"/>
    <w:rsid w:val="008F40DE"/>
    <w:rsid w:val="008F4395"/>
    <w:rsid w:val="008F4435"/>
    <w:rsid w:val="008F48EA"/>
    <w:rsid w:val="008F4E61"/>
    <w:rsid w:val="008F5046"/>
    <w:rsid w:val="008F5082"/>
    <w:rsid w:val="008F5426"/>
    <w:rsid w:val="008F543F"/>
    <w:rsid w:val="008F560B"/>
    <w:rsid w:val="008F56AE"/>
    <w:rsid w:val="008F5875"/>
    <w:rsid w:val="008F5A70"/>
    <w:rsid w:val="008F5B33"/>
    <w:rsid w:val="008F5CFE"/>
    <w:rsid w:val="008F6C43"/>
    <w:rsid w:val="008F72A8"/>
    <w:rsid w:val="008F74A5"/>
    <w:rsid w:val="008F7870"/>
    <w:rsid w:val="008F78FE"/>
    <w:rsid w:val="008F7A94"/>
    <w:rsid w:val="008F7C1A"/>
    <w:rsid w:val="008F7E86"/>
    <w:rsid w:val="00900123"/>
    <w:rsid w:val="0090030B"/>
    <w:rsid w:val="00900EC0"/>
    <w:rsid w:val="00901CA0"/>
    <w:rsid w:val="00901E67"/>
    <w:rsid w:val="00902330"/>
    <w:rsid w:val="00902476"/>
    <w:rsid w:val="009025D6"/>
    <w:rsid w:val="0090273E"/>
    <w:rsid w:val="00903528"/>
    <w:rsid w:val="0090361B"/>
    <w:rsid w:val="00903640"/>
    <w:rsid w:val="0090390F"/>
    <w:rsid w:val="009049B1"/>
    <w:rsid w:val="0090508D"/>
    <w:rsid w:val="00905272"/>
    <w:rsid w:val="00905A05"/>
    <w:rsid w:val="00905E3B"/>
    <w:rsid w:val="0090637E"/>
    <w:rsid w:val="009065A7"/>
    <w:rsid w:val="0090679C"/>
    <w:rsid w:val="00906D5F"/>
    <w:rsid w:val="00907847"/>
    <w:rsid w:val="00907B82"/>
    <w:rsid w:val="00907CDD"/>
    <w:rsid w:val="00910C76"/>
    <w:rsid w:val="00910D29"/>
    <w:rsid w:val="0091135E"/>
    <w:rsid w:val="009116AB"/>
    <w:rsid w:val="0091184F"/>
    <w:rsid w:val="00911908"/>
    <w:rsid w:val="00911BAA"/>
    <w:rsid w:val="009120E4"/>
    <w:rsid w:val="009128EA"/>
    <w:rsid w:val="00912F00"/>
    <w:rsid w:val="009137A7"/>
    <w:rsid w:val="0091384A"/>
    <w:rsid w:val="00913D73"/>
    <w:rsid w:val="00914633"/>
    <w:rsid w:val="00914ABA"/>
    <w:rsid w:val="00914CD9"/>
    <w:rsid w:val="00914D0A"/>
    <w:rsid w:val="00914D95"/>
    <w:rsid w:val="0091504E"/>
    <w:rsid w:val="00915244"/>
    <w:rsid w:val="009157D9"/>
    <w:rsid w:val="0091595D"/>
    <w:rsid w:val="00915AD4"/>
    <w:rsid w:val="00915C29"/>
    <w:rsid w:val="00915D31"/>
    <w:rsid w:val="00915D5C"/>
    <w:rsid w:val="00915F83"/>
    <w:rsid w:val="0091653F"/>
    <w:rsid w:val="009166C4"/>
    <w:rsid w:val="00916783"/>
    <w:rsid w:val="0091693C"/>
    <w:rsid w:val="00916AAE"/>
    <w:rsid w:val="00916E15"/>
    <w:rsid w:val="00917D55"/>
    <w:rsid w:val="00920882"/>
    <w:rsid w:val="00920921"/>
    <w:rsid w:val="00920BC8"/>
    <w:rsid w:val="00920C25"/>
    <w:rsid w:val="00920F31"/>
    <w:rsid w:val="0092121C"/>
    <w:rsid w:val="00921A96"/>
    <w:rsid w:val="00921C84"/>
    <w:rsid w:val="0092216F"/>
    <w:rsid w:val="009228B1"/>
    <w:rsid w:val="009229A0"/>
    <w:rsid w:val="009229D6"/>
    <w:rsid w:val="00922B9D"/>
    <w:rsid w:val="00922CAA"/>
    <w:rsid w:val="00923220"/>
    <w:rsid w:val="0092339E"/>
    <w:rsid w:val="009234B4"/>
    <w:rsid w:val="0092356E"/>
    <w:rsid w:val="0092383B"/>
    <w:rsid w:val="00923A2A"/>
    <w:rsid w:val="009241B5"/>
    <w:rsid w:val="0092447F"/>
    <w:rsid w:val="00924A8F"/>
    <w:rsid w:val="00924B38"/>
    <w:rsid w:val="00924E6E"/>
    <w:rsid w:val="009250FD"/>
    <w:rsid w:val="00926358"/>
    <w:rsid w:val="0092657A"/>
    <w:rsid w:val="00926809"/>
    <w:rsid w:val="009268CF"/>
    <w:rsid w:val="00926A42"/>
    <w:rsid w:val="00926F42"/>
    <w:rsid w:val="00927294"/>
    <w:rsid w:val="00927302"/>
    <w:rsid w:val="009277E2"/>
    <w:rsid w:val="00927C78"/>
    <w:rsid w:val="00930027"/>
    <w:rsid w:val="009302B8"/>
    <w:rsid w:val="0093053E"/>
    <w:rsid w:val="00930612"/>
    <w:rsid w:val="0093083A"/>
    <w:rsid w:val="00930952"/>
    <w:rsid w:val="00930D41"/>
    <w:rsid w:val="00930F36"/>
    <w:rsid w:val="0093101B"/>
    <w:rsid w:val="0093107C"/>
    <w:rsid w:val="0093140E"/>
    <w:rsid w:val="009314B3"/>
    <w:rsid w:val="00931CEF"/>
    <w:rsid w:val="0093269B"/>
    <w:rsid w:val="00933273"/>
    <w:rsid w:val="0093364E"/>
    <w:rsid w:val="00933697"/>
    <w:rsid w:val="00933B22"/>
    <w:rsid w:val="00933FBA"/>
    <w:rsid w:val="0093403D"/>
    <w:rsid w:val="009347D0"/>
    <w:rsid w:val="009348B9"/>
    <w:rsid w:val="00934DD9"/>
    <w:rsid w:val="00935F97"/>
    <w:rsid w:val="009360B5"/>
    <w:rsid w:val="0093647B"/>
    <w:rsid w:val="009365A9"/>
    <w:rsid w:val="0093689A"/>
    <w:rsid w:val="00936A38"/>
    <w:rsid w:val="00936B90"/>
    <w:rsid w:val="009370F9"/>
    <w:rsid w:val="0093759A"/>
    <w:rsid w:val="00937B80"/>
    <w:rsid w:val="00937C49"/>
    <w:rsid w:val="009408AE"/>
    <w:rsid w:val="00940A5F"/>
    <w:rsid w:val="00941324"/>
    <w:rsid w:val="00941504"/>
    <w:rsid w:val="0094195C"/>
    <w:rsid w:val="00941B96"/>
    <w:rsid w:val="00941B98"/>
    <w:rsid w:val="0094202B"/>
    <w:rsid w:val="009421B1"/>
    <w:rsid w:val="009426FC"/>
    <w:rsid w:val="00942D55"/>
    <w:rsid w:val="00943646"/>
    <w:rsid w:val="0094391F"/>
    <w:rsid w:val="00943AD5"/>
    <w:rsid w:val="00943CE2"/>
    <w:rsid w:val="00943DFD"/>
    <w:rsid w:val="00944686"/>
    <w:rsid w:val="00944712"/>
    <w:rsid w:val="0094494D"/>
    <w:rsid w:val="00944AA9"/>
    <w:rsid w:val="00944B54"/>
    <w:rsid w:val="0094534C"/>
    <w:rsid w:val="00945414"/>
    <w:rsid w:val="00945630"/>
    <w:rsid w:val="00945639"/>
    <w:rsid w:val="009457A6"/>
    <w:rsid w:val="00945A9D"/>
    <w:rsid w:val="00945EF6"/>
    <w:rsid w:val="00945F4D"/>
    <w:rsid w:val="009460DC"/>
    <w:rsid w:val="009464BD"/>
    <w:rsid w:val="00946515"/>
    <w:rsid w:val="009465EA"/>
    <w:rsid w:val="00946612"/>
    <w:rsid w:val="00946710"/>
    <w:rsid w:val="0094675A"/>
    <w:rsid w:val="00946AA7"/>
    <w:rsid w:val="00946AD4"/>
    <w:rsid w:val="00947A9E"/>
    <w:rsid w:val="00947EC8"/>
    <w:rsid w:val="00947F5C"/>
    <w:rsid w:val="0095008D"/>
    <w:rsid w:val="009506EC"/>
    <w:rsid w:val="009509D2"/>
    <w:rsid w:val="00950D21"/>
    <w:rsid w:val="00950ED6"/>
    <w:rsid w:val="009513BD"/>
    <w:rsid w:val="00951F41"/>
    <w:rsid w:val="009522A4"/>
    <w:rsid w:val="0095233A"/>
    <w:rsid w:val="009523D7"/>
    <w:rsid w:val="009529DD"/>
    <w:rsid w:val="00952B47"/>
    <w:rsid w:val="00952DBA"/>
    <w:rsid w:val="00953106"/>
    <w:rsid w:val="00953469"/>
    <w:rsid w:val="009534DE"/>
    <w:rsid w:val="00953A20"/>
    <w:rsid w:val="009541D1"/>
    <w:rsid w:val="00954473"/>
    <w:rsid w:val="009545E2"/>
    <w:rsid w:val="0095488A"/>
    <w:rsid w:val="00954929"/>
    <w:rsid w:val="00954E99"/>
    <w:rsid w:val="009553CC"/>
    <w:rsid w:val="00955608"/>
    <w:rsid w:val="009559E6"/>
    <w:rsid w:val="00955E33"/>
    <w:rsid w:val="00955E45"/>
    <w:rsid w:val="009560A7"/>
    <w:rsid w:val="009561BE"/>
    <w:rsid w:val="00956328"/>
    <w:rsid w:val="0095639A"/>
    <w:rsid w:val="00956584"/>
    <w:rsid w:val="00956947"/>
    <w:rsid w:val="0095699D"/>
    <w:rsid w:val="00957F15"/>
    <w:rsid w:val="00960493"/>
    <w:rsid w:val="0096166C"/>
    <w:rsid w:val="009618DB"/>
    <w:rsid w:val="009620A9"/>
    <w:rsid w:val="0096268C"/>
    <w:rsid w:val="00962798"/>
    <w:rsid w:val="00963937"/>
    <w:rsid w:val="009639E6"/>
    <w:rsid w:val="00963C65"/>
    <w:rsid w:val="00963D16"/>
    <w:rsid w:val="0096454F"/>
    <w:rsid w:val="00964921"/>
    <w:rsid w:val="00964BBE"/>
    <w:rsid w:val="00964E25"/>
    <w:rsid w:val="00965670"/>
    <w:rsid w:val="00965A76"/>
    <w:rsid w:val="009660D2"/>
    <w:rsid w:val="009661D4"/>
    <w:rsid w:val="0096629A"/>
    <w:rsid w:val="00966305"/>
    <w:rsid w:val="0096662D"/>
    <w:rsid w:val="009667EA"/>
    <w:rsid w:val="00966A2B"/>
    <w:rsid w:val="00966DB8"/>
    <w:rsid w:val="00966F68"/>
    <w:rsid w:val="0096758F"/>
    <w:rsid w:val="0096782B"/>
    <w:rsid w:val="00967B66"/>
    <w:rsid w:val="00967BE6"/>
    <w:rsid w:val="00967CAA"/>
    <w:rsid w:val="00967CCC"/>
    <w:rsid w:val="00967E2B"/>
    <w:rsid w:val="009716A9"/>
    <w:rsid w:val="009716C6"/>
    <w:rsid w:val="00972548"/>
    <w:rsid w:val="00972684"/>
    <w:rsid w:val="00972872"/>
    <w:rsid w:val="00972D82"/>
    <w:rsid w:val="00972F32"/>
    <w:rsid w:val="00973188"/>
    <w:rsid w:val="009734D7"/>
    <w:rsid w:val="0097357B"/>
    <w:rsid w:val="00973A4E"/>
    <w:rsid w:val="00974237"/>
    <w:rsid w:val="00974486"/>
    <w:rsid w:val="0097454C"/>
    <w:rsid w:val="0097485E"/>
    <w:rsid w:val="00974B88"/>
    <w:rsid w:val="00976100"/>
    <w:rsid w:val="00976138"/>
    <w:rsid w:val="009761EE"/>
    <w:rsid w:val="0097639E"/>
    <w:rsid w:val="009768CC"/>
    <w:rsid w:val="009771A9"/>
    <w:rsid w:val="00977234"/>
    <w:rsid w:val="00977662"/>
    <w:rsid w:val="00977906"/>
    <w:rsid w:val="00977F60"/>
    <w:rsid w:val="009807CD"/>
    <w:rsid w:val="00980818"/>
    <w:rsid w:val="00980958"/>
    <w:rsid w:val="00981AC3"/>
    <w:rsid w:val="00981D15"/>
    <w:rsid w:val="0098245C"/>
    <w:rsid w:val="00982583"/>
    <w:rsid w:val="009827C7"/>
    <w:rsid w:val="00982D79"/>
    <w:rsid w:val="00983195"/>
    <w:rsid w:val="00983359"/>
    <w:rsid w:val="00983DF2"/>
    <w:rsid w:val="00983F8B"/>
    <w:rsid w:val="00984114"/>
    <w:rsid w:val="00984426"/>
    <w:rsid w:val="009847F4"/>
    <w:rsid w:val="00984D44"/>
    <w:rsid w:val="00984E11"/>
    <w:rsid w:val="00985161"/>
    <w:rsid w:val="0098528C"/>
    <w:rsid w:val="0098531D"/>
    <w:rsid w:val="00985321"/>
    <w:rsid w:val="009856E7"/>
    <w:rsid w:val="0098608E"/>
    <w:rsid w:val="009868DC"/>
    <w:rsid w:val="00986A4D"/>
    <w:rsid w:val="00986CCA"/>
    <w:rsid w:val="00986DB0"/>
    <w:rsid w:val="0098763F"/>
    <w:rsid w:val="009878A6"/>
    <w:rsid w:val="009879F0"/>
    <w:rsid w:val="00987BA8"/>
    <w:rsid w:val="00987DA4"/>
    <w:rsid w:val="00987EF7"/>
    <w:rsid w:val="00990107"/>
    <w:rsid w:val="009906E6"/>
    <w:rsid w:val="0099091A"/>
    <w:rsid w:val="00991230"/>
    <w:rsid w:val="00991625"/>
    <w:rsid w:val="00991BBF"/>
    <w:rsid w:val="00992115"/>
    <w:rsid w:val="0099213A"/>
    <w:rsid w:val="00992243"/>
    <w:rsid w:val="0099248E"/>
    <w:rsid w:val="009925CB"/>
    <w:rsid w:val="00992C13"/>
    <w:rsid w:val="00992F15"/>
    <w:rsid w:val="00992F32"/>
    <w:rsid w:val="00993492"/>
    <w:rsid w:val="009936B4"/>
    <w:rsid w:val="0099374B"/>
    <w:rsid w:val="00993D81"/>
    <w:rsid w:val="009942A5"/>
    <w:rsid w:val="00994681"/>
    <w:rsid w:val="00994697"/>
    <w:rsid w:val="009948A9"/>
    <w:rsid w:val="00994B35"/>
    <w:rsid w:val="00994EC2"/>
    <w:rsid w:val="009951C6"/>
    <w:rsid w:val="0099564B"/>
    <w:rsid w:val="00995D73"/>
    <w:rsid w:val="00996068"/>
    <w:rsid w:val="00996B5B"/>
    <w:rsid w:val="00996BFD"/>
    <w:rsid w:val="00997282"/>
    <w:rsid w:val="009972A0"/>
    <w:rsid w:val="00997DAC"/>
    <w:rsid w:val="00997F22"/>
    <w:rsid w:val="009A06EF"/>
    <w:rsid w:val="009A09E6"/>
    <w:rsid w:val="009A0D35"/>
    <w:rsid w:val="009A0DC3"/>
    <w:rsid w:val="009A0E3F"/>
    <w:rsid w:val="009A10E0"/>
    <w:rsid w:val="009A167A"/>
    <w:rsid w:val="009A16DA"/>
    <w:rsid w:val="009A1745"/>
    <w:rsid w:val="009A19ED"/>
    <w:rsid w:val="009A1E4D"/>
    <w:rsid w:val="009A1EA4"/>
    <w:rsid w:val="009A20B7"/>
    <w:rsid w:val="009A2277"/>
    <w:rsid w:val="009A23E5"/>
    <w:rsid w:val="009A27B2"/>
    <w:rsid w:val="009A286D"/>
    <w:rsid w:val="009A2C47"/>
    <w:rsid w:val="009A2D73"/>
    <w:rsid w:val="009A2E9C"/>
    <w:rsid w:val="009A38BD"/>
    <w:rsid w:val="009A39A3"/>
    <w:rsid w:val="009A3DDA"/>
    <w:rsid w:val="009A418A"/>
    <w:rsid w:val="009A46F7"/>
    <w:rsid w:val="009A4809"/>
    <w:rsid w:val="009A4A7F"/>
    <w:rsid w:val="009A4DDD"/>
    <w:rsid w:val="009A5506"/>
    <w:rsid w:val="009A567F"/>
    <w:rsid w:val="009A5810"/>
    <w:rsid w:val="009A5993"/>
    <w:rsid w:val="009A5BB1"/>
    <w:rsid w:val="009A62AE"/>
    <w:rsid w:val="009A647E"/>
    <w:rsid w:val="009A64B2"/>
    <w:rsid w:val="009A6A69"/>
    <w:rsid w:val="009A6D4D"/>
    <w:rsid w:val="009A7513"/>
    <w:rsid w:val="009A7642"/>
    <w:rsid w:val="009A769A"/>
    <w:rsid w:val="009A780B"/>
    <w:rsid w:val="009A7A70"/>
    <w:rsid w:val="009A7E53"/>
    <w:rsid w:val="009A7FFD"/>
    <w:rsid w:val="009B0081"/>
    <w:rsid w:val="009B0231"/>
    <w:rsid w:val="009B02FF"/>
    <w:rsid w:val="009B040B"/>
    <w:rsid w:val="009B05B4"/>
    <w:rsid w:val="009B0AE0"/>
    <w:rsid w:val="009B0FF7"/>
    <w:rsid w:val="009B1F1E"/>
    <w:rsid w:val="009B1F67"/>
    <w:rsid w:val="009B2075"/>
    <w:rsid w:val="009B210C"/>
    <w:rsid w:val="009B21E7"/>
    <w:rsid w:val="009B229D"/>
    <w:rsid w:val="009B25B1"/>
    <w:rsid w:val="009B2AF7"/>
    <w:rsid w:val="009B301F"/>
    <w:rsid w:val="009B3106"/>
    <w:rsid w:val="009B34AD"/>
    <w:rsid w:val="009B3567"/>
    <w:rsid w:val="009B3582"/>
    <w:rsid w:val="009B3702"/>
    <w:rsid w:val="009B3839"/>
    <w:rsid w:val="009B3AEF"/>
    <w:rsid w:val="009B3B8C"/>
    <w:rsid w:val="009B3C9C"/>
    <w:rsid w:val="009B3EF4"/>
    <w:rsid w:val="009B47CC"/>
    <w:rsid w:val="009B4B85"/>
    <w:rsid w:val="009B4E15"/>
    <w:rsid w:val="009B570F"/>
    <w:rsid w:val="009B596A"/>
    <w:rsid w:val="009B6154"/>
    <w:rsid w:val="009B61C5"/>
    <w:rsid w:val="009B63EA"/>
    <w:rsid w:val="009B64B9"/>
    <w:rsid w:val="009B64F4"/>
    <w:rsid w:val="009B6607"/>
    <w:rsid w:val="009B67CF"/>
    <w:rsid w:val="009B6AE3"/>
    <w:rsid w:val="009B6D6C"/>
    <w:rsid w:val="009B71CF"/>
    <w:rsid w:val="009B72F5"/>
    <w:rsid w:val="009B75AA"/>
    <w:rsid w:val="009B781A"/>
    <w:rsid w:val="009B7F9B"/>
    <w:rsid w:val="009C08FA"/>
    <w:rsid w:val="009C09FA"/>
    <w:rsid w:val="009C11E9"/>
    <w:rsid w:val="009C133C"/>
    <w:rsid w:val="009C1755"/>
    <w:rsid w:val="009C1874"/>
    <w:rsid w:val="009C1FBF"/>
    <w:rsid w:val="009C22BD"/>
    <w:rsid w:val="009C2387"/>
    <w:rsid w:val="009C2625"/>
    <w:rsid w:val="009C2A8B"/>
    <w:rsid w:val="009C2FCF"/>
    <w:rsid w:val="009C3173"/>
    <w:rsid w:val="009C3682"/>
    <w:rsid w:val="009C3F5C"/>
    <w:rsid w:val="009C3FC9"/>
    <w:rsid w:val="009C42C3"/>
    <w:rsid w:val="009C42F3"/>
    <w:rsid w:val="009C449A"/>
    <w:rsid w:val="009C48C0"/>
    <w:rsid w:val="009C492B"/>
    <w:rsid w:val="009C4955"/>
    <w:rsid w:val="009C4A73"/>
    <w:rsid w:val="009C4A8B"/>
    <w:rsid w:val="009C5070"/>
    <w:rsid w:val="009C528C"/>
    <w:rsid w:val="009C52AD"/>
    <w:rsid w:val="009C5458"/>
    <w:rsid w:val="009C5EE4"/>
    <w:rsid w:val="009C62A2"/>
    <w:rsid w:val="009C6631"/>
    <w:rsid w:val="009C73AD"/>
    <w:rsid w:val="009C7B20"/>
    <w:rsid w:val="009C7CBC"/>
    <w:rsid w:val="009C7E3C"/>
    <w:rsid w:val="009D02FF"/>
    <w:rsid w:val="009D079A"/>
    <w:rsid w:val="009D0DC4"/>
    <w:rsid w:val="009D0DD8"/>
    <w:rsid w:val="009D0FE7"/>
    <w:rsid w:val="009D0FE9"/>
    <w:rsid w:val="009D105B"/>
    <w:rsid w:val="009D1767"/>
    <w:rsid w:val="009D1B60"/>
    <w:rsid w:val="009D1D5B"/>
    <w:rsid w:val="009D2014"/>
    <w:rsid w:val="009D22EE"/>
    <w:rsid w:val="009D2648"/>
    <w:rsid w:val="009D2741"/>
    <w:rsid w:val="009D2CFD"/>
    <w:rsid w:val="009D317D"/>
    <w:rsid w:val="009D32BE"/>
    <w:rsid w:val="009D36AF"/>
    <w:rsid w:val="009D376C"/>
    <w:rsid w:val="009D3907"/>
    <w:rsid w:val="009D3975"/>
    <w:rsid w:val="009D3B11"/>
    <w:rsid w:val="009D3BC5"/>
    <w:rsid w:val="009D4199"/>
    <w:rsid w:val="009D4216"/>
    <w:rsid w:val="009D42E3"/>
    <w:rsid w:val="009D43F2"/>
    <w:rsid w:val="009D44AE"/>
    <w:rsid w:val="009D463A"/>
    <w:rsid w:val="009D465D"/>
    <w:rsid w:val="009D4D6C"/>
    <w:rsid w:val="009D4F6D"/>
    <w:rsid w:val="009D54B5"/>
    <w:rsid w:val="009D5BCF"/>
    <w:rsid w:val="009D5EFE"/>
    <w:rsid w:val="009D5F9B"/>
    <w:rsid w:val="009D631F"/>
    <w:rsid w:val="009D6596"/>
    <w:rsid w:val="009D6599"/>
    <w:rsid w:val="009D6741"/>
    <w:rsid w:val="009D6911"/>
    <w:rsid w:val="009D69F9"/>
    <w:rsid w:val="009D6A93"/>
    <w:rsid w:val="009D6E6D"/>
    <w:rsid w:val="009D6FD5"/>
    <w:rsid w:val="009D7A3D"/>
    <w:rsid w:val="009D7A92"/>
    <w:rsid w:val="009D7BCB"/>
    <w:rsid w:val="009D7C64"/>
    <w:rsid w:val="009E0569"/>
    <w:rsid w:val="009E0772"/>
    <w:rsid w:val="009E1030"/>
    <w:rsid w:val="009E1410"/>
    <w:rsid w:val="009E184E"/>
    <w:rsid w:val="009E1CCC"/>
    <w:rsid w:val="009E1DF5"/>
    <w:rsid w:val="009E2B1F"/>
    <w:rsid w:val="009E2E6C"/>
    <w:rsid w:val="009E3229"/>
    <w:rsid w:val="009E332F"/>
    <w:rsid w:val="009E36D7"/>
    <w:rsid w:val="009E3F70"/>
    <w:rsid w:val="009E44E9"/>
    <w:rsid w:val="009E4742"/>
    <w:rsid w:val="009E4891"/>
    <w:rsid w:val="009E4A91"/>
    <w:rsid w:val="009E4C5B"/>
    <w:rsid w:val="009E4FB4"/>
    <w:rsid w:val="009E64C7"/>
    <w:rsid w:val="009E65C5"/>
    <w:rsid w:val="009E672D"/>
    <w:rsid w:val="009E68D9"/>
    <w:rsid w:val="009E69E6"/>
    <w:rsid w:val="009E6ACF"/>
    <w:rsid w:val="009E6BD5"/>
    <w:rsid w:val="009E6F8C"/>
    <w:rsid w:val="009E79B4"/>
    <w:rsid w:val="009E7D35"/>
    <w:rsid w:val="009F0218"/>
    <w:rsid w:val="009F0671"/>
    <w:rsid w:val="009F07C8"/>
    <w:rsid w:val="009F0B64"/>
    <w:rsid w:val="009F0C8A"/>
    <w:rsid w:val="009F1182"/>
    <w:rsid w:val="009F12E0"/>
    <w:rsid w:val="009F1BBB"/>
    <w:rsid w:val="009F1C77"/>
    <w:rsid w:val="009F1DAC"/>
    <w:rsid w:val="009F2138"/>
    <w:rsid w:val="009F219B"/>
    <w:rsid w:val="009F23D3"/>
    <w:rsid w:val="009F29CF"/>
    <w:rsid w:val="009F2E6E"/>
    <w:rsid w:val="009F2EDA"/>
    <w:rsid w:val="009F30C0"/>
    <w:rsid w:val="009F35A7"/>
    <w:rsid w:val="009F3608"/>
    <w:rsid w:val="009F3619"/>
    <w:rsid w:val="009F36F4"/>
    <w:rsid w:val="009F375E"/>
    <w:rsid w:val="009F3852"/>
    <w:rsid w:val="009F395D"/>
    <w:rsid w:val="009F3BA5"/>
    <w:rsid w:val="009F41F7"/>
    <w:rsid w:val="009F492C"/>
    <w:rsid w:val="009F4EF0"/>
    <w:rsid w:val="009F55B6"/>
    <w:rsid w:val="009F5A31"/>
    <w:rsid w:val="009F5A4E"/>
    <w:rsid w:val="009F5EAF"/>
    <w:rsid w:val="009F60CE"/>
    <w:rsid w:val="009F642F"/>
    <w:rsid w:val="009F6599"/>
    <w:rsid w:val="009F7035"/>
    <w:rsid w:val="009F790B"/>
    <w:rsid w:val="009F7941"/>
    <w:rsid w:val="009F7963"/>
    <w:rsid w:val="009F7D35"/>
    <w:rsid w:val="00A001C6"/>
    <w:rsid w:val="00A0030B"/>
    <w:rsid w:val="00A00358"/>
    <w:rsid w:val="00A00B66"/>
    <w:rsid w:val="00A0124A"/>
    <w:rsid w:val="00A0130F"/>
    <w:rsid w:val="00A013E0"/>
    <w:rsid w:val="00A01401"/>
    <w:rsid w:val="00A02099"/>
    <w:rsid w:val="00A026F5"/>
    <w:rsid w:val="00A02D93"/>
    <w:rsid w:val="00A03246"/>
    <w:rsid w:val="00A03DC0"/>
    <w:rsid w:val="00A0425B"/>
    <w:rsid w:val="00A0427F"/>
    <w:rsid w:val="00A0437C"/>
    <w:rsid w:val="00A04414"/>
    <w:rsid w:val="00A048C7"/>
    <w:rsid w:val="00A04A29"/>
    <w:rsid w:val="00A04D3A"/>
    <w:rsid w:val="00A04E13"/>
    <w:rsid w:val="00A05018"/>
    <w:rsid w:val="00A050F5"/>
    <w:rsid w:val="00A0535F"/>
    <w:rsid w:val="00A05418"/>
    <w:rsid w:val="00A05508"/>
    <w:rsid w:val="00A05C25"/>
    <w:rsid w:val="00A05FF8"/>
    <w:rsid w:val="00A0610F"/>
    <w:rsid w:val="00A06203"/>
    <w:rsid w:val="00A0620D"/>
    <w:rsid w:val="00A06299"/>
    <w:rsid w:val="00A0634C"/>
    <w:rsid w:val="00A06588"/>
    <w:rsid w:val="00A06F78"/>
    <w:rsid w:val="00A06FCC"/>
    <w:rsid w:val="00A07128"/>
    <w:rsid w:val="00A071AB"/>
    <w:rsid w:val="00A10A85"/>
    <w:rsid w:val="00A1123B"/>
    <w:rsid w:val="00A1263D"/>
    <w:rsid w:val="00A128D7"/>
    <w:rsid w:val="00A12DC6"/>
    <w:rsid w:val="00A12EFA"/>
    <w:rsid w:val="00A13134"/>
    <w:rsid w:val="00A132F8"/>
    <w:rsid w:val="00A13AAE"/>
    <w:rsid w:val="00A13C00"/>
    <w:rsid w:val="00A13D6B"/>
    <w:rsid w:val="00A141DF"/>
    <w:rsid w:val="00A1465D"/>
    <w:rsid w:val="00A14B61"/>
    <w:rsid w:val="00A14C7D"/>
    <w:rsid w:val="00A14EB9"/>
    <w:rsid w:val="00A14EEA"/>
    <w:rsid w:val="00A152E6"/>
    <w:rsid w:val="00A154F0"/>
    <w:rsid w:val="00A15880"/>
    <w:rsid w:val="00A15A21"/>
    <w:rsid w:val="00A15C64"/>
    <w:rsid w:val="00A15CD4"/>
    <w:rsid w:val="00A15FE4"/>
    <w:rsid w:val="00A16040"/>
    <w:rsid w:val="00A16D8C"/>
    <w:rsid w:val="00A17207"/>
    <w:rsid w:val="00A17540"/>
    <w:rsid w:val="00A177B6"/>
    <w:rsid w:val="00A17A3C"/>
    <w:rsid w:val="00A17E36"/>
    <w:rsid w:val="00A20086"/>
    <w:rsid w:val="00A20CCD"/>
    <w:rsid w:val="00A20D30"/>
    <w:rsid w:val="00A20D43"/>
    <w:rsid w:val="00A20FC3"/>
    <w:rsid w:val="00A210F4"/>
    <w:rsid w:val="00A21E20"/>
    <w:rsid w:val="00A2226B"/>
    <w:rsid w:val="00A22B61"/>
    <w:rsid w:val="00A22CD3"/>
    <w:rsid w:val="00A22D8F"/>
    <w:rsid w:val="00A22F08"/>
    <w:rsid w:val="00A2309C"/>
    <w:rsid w:val="00A23406"/>
    <w:rsid w:val="00A234DE"/>
    <w:rsid w:val="00A238A7"/>
    <w:rsid w:val="00A23BE7"/>
    <w:rsid w:val="00A23FBB"/>
    <w:rsid w:val="00A24015"/>
    <w:rsid w:val="00A24807"/>
    <w:rsid w:val="00A24852"/>
    <w:rsid w:val="00A24A00"/>
    <w:rsid w:val="00A24DB5"/>
    <w:rsid w:val="00A24DE4"/>
    <w:rsid w:val="00A2520A"/>
    <w:rsid w:val="00A252B0"/>
    <w:rsid w:val="00A25383"/>
    <w:rsid w:val="00A25E10"/>
    <w:rsid w:val="00A260E3"/>
    <w:rsid w:val="00A2610A"/>
    <w:rsid w:val="00A26180"/>
    <w:rsid w:val="00A261E0"/>
    <w:rsid w:val="00A262DE"/>
    <w:rsid w:val="00A26354"/>
    <w:rsid w:val="00A265D3"/>
    <w:rsid w:val="00A26CDD"/>
    <w:rsid w:val="00A2748C"/>
    <w:rsid w:val="00A27A21"/>
    <w:rsid w:val="00A27AEA"/>
    <w:rsid w:val="00A27CD8"/>
    <w:rsid w:val="00A301B4"/>
    <w:rsid w:val="00A302AC"/>
    <w:rsid w:val="00A30403"/>
    <w:rsid w:val="00A306A4"/>
    <w:rsid w:val="00A3093F"/>
    <w:rsid w:val="00A30954"/>
    <w:rsid w:val="00A30962"/>
    <w:rsid w:val="00A30C13"/>
    <w:rsid w:val="00A3125B"/>
    <w:rsid w:val="00A314B5"/>
    <w:rsid w:val="00A31868"/>
    <w:rsid w:val="00A318FD"/>
    <w:rsid w:val="00A31E8B"/>
    <w:rsid w:val="00A31F59"/>
    <w:rsid w:val="00A31FBA"/>
    <w:rsid w:val="00A32521"/>
    <w:rsid w:val="00A32646"/>
    <w:rsid w:val="00A327B1"/>
    <w:rsid w:val="00A32C0F"/>
    <w:rsid w:val="00A32E56"/>
    <w:rsid w:val="00A33133"/>
    <w:rsid w:val="00A3376B"/>
    <w:rsid w:val="00A33793"/>
    <w:rsid w:val="00A337E4"/>
    <w:rsid w:val="00A33AEC"/>
    <w:rsid w:val="00A33B53"/>
    <w:rsid w:val="00A3413F"/>
    <w:rsid w:val="00A34B70"/>
    <w:rsid w:val="00A34F59"/>
    <w:rsid w:val="00A35035"/>
    <w:rsid w:val="00A352F5"/>
    <w:rsid w:val="00A354E5"/>
    <w:rsid w:val="00A35C1D"/>
    <w:rsid w:val="00A35CE5"/>
    <w:rsid w:val="00A3644B"/>
    <w:rsid w:val="00A3646C"/>
    <w:rsid w:val="00A36AF2"/>
    <w:rsid w:val="00A36BFA"/>
    <w:rsid w:val="00A36C1E"/>
    <w:rsid w:val="00A36D5C"/>
    <w:rsid w:val="00A3733A"/>
    <w:rsid w:val="00A3792A"/>
    <w:rsid w:val="00A37E3F"/>
    <w:rsid w:val="00A40030"/>
    <w:rsid w:val="00A4092B"/>
    <w:rsid w:val="00A40960"/>
    <w:rsid w:val="00A409AC"/>
    <w:rsid w:val="00A40F1E"/>
    <w:rsid w:val="00A40F41"/>
    <w:rsid w:val="00A40FFC"/>
    <w:rsid w:val="00A412E2"/>
    <w:rsid w:val="00A41491"/>
    <w:rsid w:val="00A41836"/>
    <w:rsid w:val="00A418B0"/>
    <w:rsid w:val="00A41FE9"/>
    <w:rsid w:val="00A421D5"/>
    <w:rsid w:val="00A4253B"/>
    <w:rsid w:val="00A4282D"/>
    <w:rsid w:val="00A428C5"/>
    <w:rsid w:val="00A42958"/>
    <w:rsid w:val="00A42A2B"/>
    <w:rsid w:val="00A42FD8"/>
    <w:rsid w:val="00A4308C"/>
    <w:rsid w:val="00A43451"/>
    <w:rsid w:val="00A434BB"/>
    <w:rsid w:val="00A43646"/>
    <w:rsid w:val="00A436D8"/>
    <w:rsid w:val="00A43808"/>
    <w:rsid w:val="00A43A4F"/>
    <w:rsid w:val="00A43F5B"/>
    <w:rsid w:val="00A44EC6"/>
    <w:rsid w:val="00A45684"/>
    <w:rsid w:val="00A45E65"/>
    <w:rsid w:val="00A46047"/>
    <w:rsid w:val="00A4614A"/>
    <w:rsid w:val="00A46282"/>
    <w:rsid w:val="00A46DEB"/>
    <w:rsid w:val="00A46EAD"/>
    <w:rsid w:val="00A46ED7"/>
    <w:rsid w:val="00A46FC5"/>
    <w:rsid w:val="00A47328"/>
    <w:rsid w:val="00A50630"/>
    <w:rsid w:val="00A50809"/>
    <w:rsid w:val="00A50CA7"/>
    <w:rsid w:val="00A51554"/>
    <w:rsid w:val="00A516BD"/>
    <w:rsid w:val="00A5190E"/>
    <w:rsid w:val="00A51BB6"/>
    <w:rsid w:val="00A525DF"/>
    <w:rsid w:val="00A5282B"/>
    <w:rsid w:val="00A52FB8"/>
    <w:rsid w:val="00A53330"/>
    <w:rsid w:val="00A534D0"/>
    <w:rsid w:val="00A53846"/>
    <w:rsid w:val="00A53E2E"/>
    <w:rsid w:val="00A546B7"/>
    <w:rsid w:val="00A55150"/>
    <w:rsid w:val="00A554B1"/>
    <w:rsid w:val="00A559E8"/>
    <w:rsid w:val="00A55CC1"/>
    <w:rsid w:val="00A56563"/>
    <w:rsid w:val="00A56ACF"/>
    <w:rsid w:val="00A56CED"/>
    <w:rsid w:val="00A57024"/>
    <w:rsid w:val="00A57525"/>
    <w:rsid w:val="00A576D4"/>
    <w:rsid w:val="00A57827"/>
    <w:rsid w:val="00A602F0"/>
    <w:rsid w:val="00A6054D"/>
    <w:rsid w:val="00A61293"/>
    <w:rsid w:val="00A61416"/>
    <w:rsid w:val="00A6146C"/>
    <w:rsid w:val="00A614B4"/>
    <w:rsid w:val="00A61581"/>
    <w:rsid w:val="00A6161A"/>
    <w:rsid w:val="00A6179C"/>
    <w:rsid w:val="00A61CBD"/>
    <w:rsid w:val="00A61D22"/>
    <w:rsid w:val="00A61E3E"/>
    <w:rsid w:val="00A62264"/>
    <w:rsid w:val="00A62720"/>
    <w:rsid w:val="00A6280F"/>
    <w:rsid w:val="00A62E35"/>
    <w:rsid w:val="00A62FDA"/>
    <w:rsid w:val="00A6314C"/>
    <w:rsid w:val="00A6347F"/>
    <w:rsid w:val="00A639A3"/>
    <w:rsid w:val="00A639CA"/>
    <w:rsid w:val="00A64433"/>
    <w:rsid w:val="00A64527"/>
    <w:rsid w:val="00A649C8"/>
    <w:rsid w:val="00A64A2B"/>
    <w:rsid w:val="00A6593D"/>
    <w:rsid w:val="00A65CA0"/>
    <w:rsid w:val="00A66399"/>
    <w:rsid w:val="00A6640B"/>
    <w:rsid w:val="00A664FB"/>
    <w:rsid w:val="00A66566"/>
    <w:rsid w:val="00A66B99"/>
    <w:rsid w:val="00A66BF3"/>
    <w:rsid w:val="00A66CE5"/>
    <w:rsid w:val="00A66DC9"/>
    <w:rsid w:val="00A66F4C"/>
    <w:rsid w:val="00A67203"/>
    <w:rsid w:val="00A6724A"/>
    <w:rsid w:val="00A673C8"/>
    <w:rsid w:val="00A67998"/>
    <w:rsid w:val="00A67D3F"/>
    <w:rsid w:val="00A700AF"/>
    <w:rsid w:val="00A705D7"/>
    <w:rsid w:val="00A706AC"/>
    <w:rsid w:val="00A708F2"/>
    <w:rsid w:val="00A70E84"/>
    <w:rsid w:val="00A70F72"/>
    <w:rsid w:val="00A712DC"/>
    <w:rsid w:val="00A71C7F"/>
    <w:rsid w:val="00A72073"/>
    <w:rsid w:val="00A7221C"/>
    <w:rsid w:val="00A72325"/>
    <w:rsid w:val="00A72C67"/>
    <w:rsid w:val="00A72D60"/>
    <w:rsid w:val="00A72E0A"/>
    <w:rsid w:val="00A72EB8"/>
    <w:rsid w:val="00A72FED"/>
    <w:rsid w:val="00A7349D"/>
    <w:rsid w:val="00A7386D"/>
    <w:rsid w:val="00A73C6A"/>
    <w:rsid w:val="00A73F82"/>
    <w:rsid w:val="00A73FD8"/>
    <w:rsid w:val="00A74397"/>
    <w:rsid w:val="00A74494"/>
    <w:rsid w:val="00A74656"/>
    <w:rsid w:val="00A74BF6"/>
    <w:rsid w:val="00A74E7D"/>
    <w:rsid w:val="00A752EF"/>
    <w:rsid w:val="00A753CA"/>
    <w:rsid w:val="00A75579"/>
    <w:rsid w:val="00A75584"/>
    <w:rsid w:val="00A7571D"/>
    <w:rsid w:val="00A75D3B"/>
    <w:rsid w:val="00A75E28"/>
    <w:rsid w:val="00A75EEC"/>
    <w:rsid w:val="00A75F83"/>
    <w:rsid w:val="00A76530"/>
    <w:rsid w:val="00A76679"/>
    <w:rsid w:val="00A76F71"/>
    <w:rsid w:val="00A76FB5"/>
    <w:rsid w:val="00A770B1"/>
    <w:rsid w:val="00A7760F"/>
    <w:rsid w:val="00A77644"/>
    <w:rsid w:val="00A77849"/>
    <w:rsid w:val="00A802C2"/>
    <w:rsid w:val="00A804D8"/>
    <w:rsid w:val="00A8058B"/>
    <w:rsid w:val="00A805DF"/>
    <w:rsid w:val="00A813F6"/>
    <w:rsid w:val="00A8153C"/>
    <w:rsid w:val="00A81564"/>
    <w:rsid w:val="00A815DD"/>
    <w:rsid w:val="00A817D8"/>
    <w:rsid w:val="00A8189F"/>
    <w:rsid w:val="00A81CC1"/>
    <w:rsid w:val="00A81F42"/>
    <w:rsid w:val="00A81FD1"/>
    <w:rsid w:val="00A821EB"/>
    <w:rsid w:val="00A82312"/>
    <w:rsid w:val="00A8262F"/>
    <w:rsid w:val="00A82C33"/>
    <w:rsid w:val="00A82CC1"/>
    <w:rsid w:val="00A83282"/>
    <w:rsid w:val="00A83DB1"/>
    <w:rsid w:val="00A84162"/>
    <w:rsid w:val="00A84676"/>
    <w:rsid w:val="00A846F5"/>
    <w:rsid w:val="00A8490E"/>
    <w:rsid w:val="00A84CFC"/>
    <w:rsid w:val="00A84E90"/>
    <w:rsid w:val="00A850E7"/>
    <w:rsid w:val="00A8553F"/>
    <w:rsid w:val="00A85720"/>
    <w:rsid w:val="00A85CC8"/>
    <w:rsid w:val="00A860E1"/>
    <w:rsid w:val="00A862CE"/>
    <w:rsid w:val="00A863E0"/>
    <w:rsid w:val="00A864CB"/>
    <w:rsid w:val="00A86B27"/>
    <w:rsid w:val="00A877B7"/>
    <w:rsid w:val="00A87ABA"/>
    <w:rsid w:val="00A87CDF"/>
    <w:rsid w:val="00A87EB1"/>
    <w:rsid w:val="00A90112"/>
    <w:rsid w:val="00A903F7"/>
    <w:rsid w:val="00A9081D"/>
    <w:rsid w:val="00A91030"/>
    <w:rsid w:val="00A910A3"/>
    <w:rsid w:val="00A9139F"/>
    <w:rsid w:val="00A923ED"/>
    <w:rsid w:val="00A92D2F"/>
    <w:rsid w:val="00A92DB7"/>
    <w:rsid w:val="00A9322F"/>
    <w:rsid w:val="00A93343"/>
    <w:rsid w:val="00A93A20"/>
    <w:rsid w:val="00A9407B"/>
    <w:rsid w:val="00A9475E"/>
    <w:rsid w:val="00A94AB5"/>
    <w:rsid w:val="00A95477"/>
    <w:rsid w:val="00A95738"/>
    <w:rsid w:val="00A958B8"/>
    <w:rsid w:val="00A95A92"/>
    <w:rsid w:val="00A95AEE"/>
    <w:rsid w:val="00A95EB1"/>
    <w:rsid w:val="00A96634"/>
    <w:rsid w:val="00A96785"/>
    <w:rsid w:val="00A969BA"/>
    <w:rsid w:val="00A96A81"/>
    <w:rsid w:val="00A96B48"/>
    <w:rsid w:val="00A970EB"/>
    <w:rsid w:val="00A97444"/>
    <w:rsid w:val="00A97562"/>
    <w:rsid w:val="00A97D02"/>
    <w:rsid w:val="00A97EB4"/>
    <w:rsid w:val="00AA043A"/>
    <w:rsid w:val="00AA05E1"/>
    <w:rsid w:val="00AA0C9D"/>
    <w:rsid w:val="00AA0F9A"/>
    <w:rsid w:val="00AA1152"/>
    <w:rsid w:val="00AA1C74"/>
    <w:rsid w:val="00AA1D38"/>
    <w:rsid w:val="00AA1E98"/>
    <w:rsid w:val="00AA2401"/>
    <w:rsid w:val="00AA2AE0"/>
    <w:rsid w:val="00AA2FF9"/>
    <w:rsid w:val="00AA30EC"/>
    <w:rsid w:val="00AA3319"/>
    <w:rsid w:val="00AA33D9"/>
    <w:rsid w:val="00AA4553"/>
    <w:rsid w:val="00AA45DF"/>
    <w:rsid w:val="00AA4AAE"/>
    <w:rsid w:val="00AA4C62"/>
    <w:rsid w:val="00AA575F"/>
    <w:rsid w:val="00AA5F23"/>
    <w:rsid w:val="00AA5FD7"/>
    <w:rsid w:val="00AA6143"/>
    <w:rsid w:val="00AA6447"/>
    <w:rsid w:val="00AA673B"/>
    <w:rsid w:val="00AA6B84"/>
    <w:rsid w:val="00AA6C98"/>
    <w:rsid w:val="00AA753F"/>
    <w:rsid w:val="00AA771B"/>
    <w:rsid w:val="00AA776E"/>
    <w:rsid w:val="00AA7799"/>
    <w:rsid w:val="00AA78F8"/>
    <w:rsid w:val="00AA7A25"/>
    <w:rsid w:val="00AB0001"/>
    <w:rsid w:val="00AB0152"/>
    <w:rsid w:val="00AB0181"/>
    <w:rsid w:val="00AB02BB"/>
    <w:rsid w:val="00AB02FB"/>
    <w:rsid w:val="00AB03BE"/>
    <w:rsid w:val="00AB041D"/>
    <w:rsid w:val="00AB04CB"/>
    <w:rsid w:val="00AB06F3"/>
    <w:rsid w:val="00AB0EEC"/>
    <w:rsid w:val="00AB10C8"/>
    <w:rsid w:val="00AB158E"/>
    <w:rsid w:val="00AB1EE3"/>
    <w:rsid w:val="00AB27E7"/>
    <w:rsid w:val="00AB2AD3"/>
    <w:rsid w:val="00AB2BFF"/>
    <w:rsid w:val="00AB2DC5"/>
    <w:rsid w:val="00AB3019"/>
    <w:rsid w:val="00AB3353"/>
    <w:rsid w:val="00AB35E4"/>
    <w:rsid w:val="00AB3DDA"/>
    <w:rsid w:val="00AB40C8"/>
    <w:rsid w:val="00AB4365"/>
    <w:rsid w:val="00AB4645"/>
    <w:rsid w:val="00AB4868"/>
    <w:rsid w:val="00AB48F8"/>
    <w:rsid w:val="00AB4A24"/>
    <w:rsid w:val="00AB520E"/>
    <w:rsid w:val="00AB5B89"/>
    <w:rsid w:val="00AB5C89"/>
    <w:rsid w:val="00AB5D27"/>
    <w:rsid w:val="00AB5F87"/>
    <w:rsid w:val="00AB62B2"/>
    <w:rsid w:val="00AB62E3"/>
    <w:rsid w:val="00AB63E1"/>
    <w:rsid w:val="00AB68B3"/>
    <w:rsid w:val="00AB6A40"/>
    <w:rsid w:val="00AB6D1E"/>
    <w:rsid w:val="00AB70C6"/>
    <w:rsid w:val="00AB71BB"/>
    <w:rsid w:val="00AB7A91"/>
    <w:rsid w:val="00AC01AD"/>
    <w:rsid w:val="00AC099A"/>
    <w:rsid w:val="00AC1766"/>
    <w:rsid w:val="00AC1B01"/>
    <w:rsid w:val="00AC1FEA"/>
    <w:rsid w:val="00AC2346"/>
    <w:rsid w:val="00AC2415"/>
    <w:rsid w:val="00AC25BF"/>
    <w:rsid w:val="00AC2836"/>
    <w:rsid w:val="00AC2A4C"/>
    <w:rsid w:val="00AC2C4B"/>
    <w:rsid w:val="00AC31C1"/>
    <w:rsid w:val="00AC369E"/>
    <w:rsid w:val="00AC3A8D"/>
    <w:rsid w:val="00AC3E72"/>
    <w:rsid w:val="00AC4209"/>
    <w:rsid w:val="00AC4599"/>
    <w:rsid w:val="00AC479B"/>
    <w:rsid w:val="00AC47DD"/>
    <w:rsid w:val="00AC4AA7"/>
    <w:rsid w:val="00AC4B0C"/>
    <w:rsid w:val="00AC4B1E"/>
    <w:rsid w:val="00AC572C"/>
    <w:rsid w:val="00AC5CF9"/>
    <w:rsid w:val="00AC650C"/>
    <w:rsid w:val="00AC661F"/>
    <w:rsid w:val="00AC6A6D"/>
    <w:rsid w:val="00AC77AD"/>
    <w:rsid w:val="00AC7B2F"/>
    <w:rsid w:val="00AC7BBE"/>
    <w:rsid w:val="00AC7BD2"/>
    <w:rsid w:val="00AD011B"/>
    <w:rsid w:val="00AD02D7"/>
    <w:rsid w:val="00AD051F"/>
    <w:rsid w:val="00AD0FF5"/>
    <w:rsid w:val="00AD1772"/>
    <w:rsid w:val="00AD18E2"/>
    <w:rsid w:val="00AD2308"/>
    <w:rsid w:val="00AD2464"/>
    <w:rsid w:val="00AD3270"/>
    <w:rsid w:val="00AD35AE"/>
    <w:rsid w:val="00AD3CCC"/>
    <w:rsid w:val="00AD4261"/>
    <w:rsid w:val="00AD4631"/>
    <w:rsid w:val="00AD4661"/>
    <w:rsid w:val="00AD46FB"/>
    <w:rsid w:val="00AD4756"/>
    <w:rsid w:val="00AD5320"/>
    <w:rsid w:val="00AD5511"/>
    <w:rsid w:val="00AD5BD2"/>
    <w:rsid w:val="00AD6157"/>
    <w:rsid w:val="00AD66B4"/>
    <w:rsid w:val="00AD66E0"/>
    <w:rsid w:val="00AD6E05"/>
    <w:rsid w:val="00AD7002"/>
    <w:rsid w:val="00AD70B3"/>
    <w:rsid w:val="00AD714F"/>
    <w:rsid w:val="00AD723F"/>
    <w:rsid w:val="00AD735C"/>
    <w:rsid w:val="00AD7D76"/>
    <w:rsid w:val="00AD7DC9"/>
    <w:rsid w:val="00AE0DC7"/>
    <w:rsid w:val="00AE0FC3"/>
    <w:rsid w:val="00AE1225"/>
    <w:rsid w:val="00AE1B17"/>
    <w:rsid w:val="00AE1D5B"/>
    <w:rsid w:val="00AE23A7"/>
    <w:rsid w:val="00AE264C"/>
    <w:rsid w:val="00AE2697"/>
    <w:rsid w:val="00AE29C8"/>
    <w:rsid w:val="00AE322C"/>
    <w:rsid w:val="00AE37AF"/>
    <w:rsid w:val="00AE3C46"/>
    <w:rsid w:val="00AE3EBC"/>
    <w:rsid w:val="00AE3F89"/>
    <w:rsid w:val="00AE40EE"/>
    <w:rsid w:val="00AE41DA"/>
    <w:rsid w:val="00AE4390"/>
    <w:rsid w:val="00AE44A7"/>
    <w:rsid w:val="00AE46D4"/>
    <w:rsid w:val="00AE4A3D"/>
    <w:rsid w:val="00AE55A4"/>
    <w:rsid w:val="00AE57F5"/>
    <w:rsid w:val="00AE5B49"/>
    <w:rsid w:val="00AE5DF5"/>
    <w:rsid w:val="00AE5EBF"/>
    <w:rsid w:val="00AE65AA"/>
    <w:rsid w:val="00AE65F2"/>
    <w:rsid w:val="00AE6E83"/>
    <w:rsid w:val="00AE6FA2"/>
    <w:rsid w:val="00AE750E"/>
    <w:rsid w:val="00AE7757"/>
    <w:rsid w:val="00AE7EB0"/>
    <w:rsid w:val="00AF0386"/>
    <w:rsid w:val="00AF08AB"/>
    <w:rsid w:val="00AF0BA7"/>
    <w:rsid w:val="00AF0E53"/>
    <w:rsid w:val="00AF0E7B"/>
    <w:rsid w:val="00AF0F71"/>
    <w:rsid w:val="00AF1020"/>
    <w:rsid w:val="00AF1638"/>
    <w:rsid w:val="00AF16F9"/>
    <w:rsid w:val="00AF1ED5"/>
    <w:rsid w:val="00AF1FB8"/>
    <w:rsid w:val="00AF2297"/>
    <w:rsid w:val="00AF2C20"/>
    <w:rsid w:val="00AF2C7C"/>
    <w:rsid w:val="00AF2CB2"/>
    <w:rsid w:val="00AF31D3"/>
    <w:rsid w:val="00AF3757"/>
    <w:rsid w:val="00AF37C8"/>
    <w:rsid w:val="00AF3905"/>
    <w:rsid w:val="00AF3A46"/>
    <w:rsid w:val="00AF3A89"/>
    <w:rsid w:val="00AF44A0"/>
    <w:rsid w:val="00AF45AC"/>
    <w:rsid w:val="00AF45B6"/>
    <w:rsid w:val="00AF48B5"/>
    <w:rsid w:val="00AF5179"/>
    <w:rsid w:val="00AF51B9"/>
    <w:rsid w:val="00AF5453"/>
    <w:rsid w:val="00AF597B"/>
    <w:rsid w:val="00AF5AF2"/>
    <w:rsid w:val="00AF603A"/>
    <w:rsid w:val="00AF6794"/>
    <w:rsid w:val="00AF6962"/>
    <w:rsid w:val="00AF6A1F"/>
    <w:rsid w:val="00AF6A84"/>
    <w:rsid w:val="00AF6DC8"/>
    <w:rsid w:val="00AF6E12"/>
    <w:rsid w:val="00AF7033"/>
    <w:rsid w:val="00AF70D3"/>
    <w:rsid w:val="00AF74FC"/>
    <w:rsid w:val="00AF76FA"/>
    <w:rsid w:val="00AF7A86"/>
    <w:rsid w:val="00AF7BB4"/>
    <w:rsid w:val="00AF7C40"/>
    <w:rsid w:val="00B002C1"/>
    <w:rsid w:val="00B006BC"/>
    <w:rsid w:val="00B006C8"/>
    <w:rsid w:val="00B00837"/>
    <w:rsid w:val="00B01B01"/>
    <w:rsid w:val="00B01CC0"/>
    <w:rsid w:val="00B01E70"/>
    <w:rsid w:val="00B01EBD"/>
    <w:rsid w:val="00B01F50"/>
    <w:rsid w:val="00B028CE"/>
    <w:rsid w:val="00B02AA5"/>
    <w:rsid w:val="00B03E6E"/>
    <w:rsid w:val="00B044A8"/>
    <w:rsid w:val="00B04768"/>
    <w:rsid w:val="00B0476C"/>
    <w:rsid w:val="00B04B91"/>
    <w:rsid w:val="00B04F29"/>
    <w:rsid w:val="00B052A9"/>
    <w:rsid w:val="00B054DD"/>
    <w:rsid w:val="00B05C00"/>
    <w:rsid w:val="00B05CA3"/>
    <w:rsid w:val="00B05D05"/>
    <w:rsid w:val="00B05EDD"/>
    <w:rsid w:val="00B06183"/>
    <w:rsid w:val="00B06312"/>
    <w:rsid w:val="00B063B5"/>
    <w:rsid w:val="00B064C9"/>
    <w:rsid w:val="00B064FC"/>
    <w:rsid w:val="00B06DAE"/>
    <w:rsid w:val="00B06FE5"/>
    <w:rsid w:val="00B070EB"/>
    <w:rsid w:val="00B07118"/>
    <w:rsid w:val="00B072A6"/>
    <w:rsid w:val="00B0730C"/>
    <w:rsid w:val="00B07829"/>
    <w:rsid w:val="00B07ADE"/>
    <w:rsid w:val="00B07B1F"/>
    <w:rsid w:val="00B07C7D"/>
    <w:rsid w:val="00B07E2C"/>
    <w:rsid w:val="00B1003F"/>
    <w:rsid w:val="00B10529"/>
    <w:rsid w:val="00B10933"/>
    <w:rsid w:val="00B10D11"/>
    <w:rsid w:val="00B10E1A"/>
    <w:rsid w:val="00B112E3"/>
    <w:rsid w:val="00B11305"/>
    <w:rsid w:val="00B11999"/>
    <w:rsid w:val="00B11FAA"/>
    <w:rsid w:val="00B11FC2"/>
    <w:rsid w:val="00B12085"/>
    <w:rsid w:val="00B1236F"/>
    <w:rsid w:val="00B12429"/>
    <w:rsid w:val="00B124B8"/>
    <w:rsid w:val="00B12538"/>
    <w:rsid w:val="00B12643"/>
    <w:rsid w:val="00B12ECD"/>
    <w:rsid w:val="00B13744"/>
    <w:rsid w:val="00B14001"/>
    <w:rsid w:val="00B1442E"/>
    <w:rsid w:val="00B1472B"/>
    <w:rsid w:val="00B149FD"/>
    <w:rsid w:val="00B14D3A"/>
    <w:rsid w:val="00B15618"/>
    <w:rsid w:val="00B15B32"/>
    <w:rsid w:val="00B15B5E"/>
    <w:rsid w:val="00B15D1A"/>
    <w:rsid w:val="00B15F66"/>
    <w:rsid w:val="00B15F98"/>
    <w:rsid w:val="00B1613B"/>
    <w:rsid w:val="00B16577"/>
    <w:rsid w:val="00B16CBD"/>
    <w:rsid w:val="00B16CF0"/>
    <w:rsid w:val="00B16F4B"/>
    <w:rsid w:val="00B16FDF"/>
    <w:rsid w:val="00B17507"/>
    <w:rsid w:val="00B178BC"/>
    <w:rsid w:val="00B17BFA"/>
    <w:rsid w:val="00B17CAB"/>
    <w:rsid w:val="00B17D1A"/>
    <w:rsid w:val="00B17DAD"/>
    <w:rsid w:val="00B201D5"/>
    <w:rsid w:val="00B202EC"/>
    <w:rsid w:val="00B2072D"/>
    <w:rsid w:val="00B2083F"/>
    <w:rsid w:val="00B20884"/>
    <w:rsid w:val="00B20E1F"/>
    <w:rsid w:val="00B21138"/>
    <w:rsid w:val="00B2113F"/>
    <w:rsid w:val="00B21B85"/>
    <w:rsid w:val="00B21CB5"/>
    <w:rsid w:val="00B21D35"/>
    <w:rsid w:val="00B2232C"/>
    <w:rsid w:val="00B22616"/>
    <w:rsid w:val="00B230C7"/>
    <w:rsid w:val="00B23396"/>
    <w:rsid w:val="00B24014"/>
    <w:rsid w:val="00B242A1"/>
    <w:rsid w:val="00B2509D"/>
    <w:rsid w:val="00B251BC"/>
    <w:rsid w:val="00B254FD"/>
    <w:rsid w:val="00B255B7"/>
    <w:rsid w:val="00B255E5"/>
    <w:rsid w:val="00B2573E"/>
    <w:rsid w:val="00B25745"/>
    <w:rsid w:val="00B25C21"/>
    <w:rsid w:val="00B25F9A"/>
    <w:rsid w:val="00B26A20"/>
    <w:rsid w:val="00B26A77"/>
    <w:rsid w:val="00B26B82"/>
    <w:rsid w:val="00B26C97"/>
    <w:rsid w:val="00B26C9A"/>
    <w:rsid w:val="00B26D02"/>
    <w:rsid w:val="00B26DDB"/>
    <w:rsid w:val="00B27E5F"/>
    <w:rsid w:val="00B30B47"/>
    <w:rsid w:val="00B30EA2"/>
    <w:rsid w:val="00B3139B"/>
    <w:rsid w:val="00B31910"/>
    <w:rsid w:val="00B31D6B"/>
    <w:rsid w:val="00B32014"/>
    <w:rsid w:val="00B325D7"/>
    <w:rsid w:val="00B326FA"/>
    <w:rsid w:val="00B32D69"/>
    <w:rsid w:val="00B331ED"/>
    <w:rsid w:val="00B3323F"/>
    <w:rsid w:val="00B333E3"/>
    <w:rsid w:val="00B336C0"/>
    <w:rsid w:val="00B33714"/>
    <w:rsid w:val="00B337F3"/>
    <w:rsid w:val="00B33B5A"/>
    <w:rsid w:val="00B34654"/>
    <w:rsid w:val="00B3471F"/>
    <w:rsid w:val="00B34E25"/>
    <w:rsid w:val="00B34F6B"/>
    <w:rsid w:val="00B34F89"/>
    <w:rsid w:val="00B351AD"/>
    <w:rsid w:val="00B352FB"/>
    <w:rsid w:val="00B35504"/>
    <w:rsid w:val="00B35E72"/>
    <w:rsid w:val="00B3651D"/>
    <w:rsid w:val="00B3666D"/>
    <w:rsid w:val="00B36824"/>
    <w:rsid w:val="00B36B37"/>
    <w:rsid w:val="00B36B91"/>
    <w:rsid w:val="00B37570"/>
    <w:rsid w:val="00B37CA4"/>
    <w:rsid w:val="00B40A89"/>
    <w:rsid w:val="00B40D7F"/>
    <w:rsid w:val="00B40F81"/>
    <w:rsid w:val="00B4147C"/>
    <w:rsid w:val="00B41A1F"/>
    <w:rsid w:val="00B41F05"/>
    <w:rsid w:val="00B42242"/>
    <w:rsid w:val="00B42606"/>
    <w:rsid w:val="00B42840"/>
    <w:rsid w:val="00B4284D"/>
    <w:rsid w:val="00B42AA5"/>
    <w:rsid w:val="00B4306A"/>
    <w:rsid w:val="00B436A3"/>
    <w:rsid w:val="00B437D6"/>
    <w:rsid w:val="00B43DDF"/>
    <w:rsid w:val="00B4440B"/>
    <w:rsid w:val="00B447FA"/>
    <w:rsid w:val="00B44BCB"/>
    <w:rsid w:val="00B45008"/>
    <w:rsid w:val="00B45186"/>
    <w:rsid w:val="00B452E4"/>
    <w:rsid w:val="00B460A8"/>
    <w:rsid w:val="00B46146"/>
    <w:rsid w:val="00B46773"/>
    <w:rsid w:val="00B46A85"/>
    <w:rsid w:val="00B47183"/>
    <w:rsid w:val="00B474F9"/>
    <w:rsid w:val="00B47DCE"/>
    <w:rsid w:val="00B502F7"/>
    <w:rsid w:val="00B50C4D"/>
    <w:rsid w:val="00B50C67"/>
    <w:rsid w:val="00B50D5C"/>
    <w:rsid w:val="00B50ED7"/>
    <w:rsid w:val="00B5141E"/>
    <w:rsid w:val="00B519E6"/>
    <w:rsid w:val="00B5201F"/>
    <w:rsid w:val="00B52207"/>
    <w:rsid w:val="00B522CE"/>
    <w:rsid w:val="00B522FE"/>
    <w:rsid w:val="00B5269D"/>
    <w:rsid w:val="00B52898"/>
    <w:rsid w:val="00B529DC"/>
    <w:rsid w:val="00B533E9"/>
    <w:rsid w:val="00B53999"/>
    <w:rsid w:val="00B53C07"/>
    <w:rsid w:val="00B53E0E"/>
    <w:rsid w:val="00B5408D"/>
    <w:rsid w:val="00B5421F"/>
    <w:rsid w:val="00B54835"/>
    <w:rsid w:val="00B54A66"/>
    <w:rsid w:val="00B54DE2"/>
    <w:rsid w:val="00B551E3"/>
    <w:rsid w:val="00B55296"/>
    <w:rsid w:val="00B558FB"/>
    <w:rsid w:val="00B55B96"/>
    <w:rsid w:val="00B55C2C"/>
    <w:rsid w:val="00B55E4F"/>
    <w:rsid w:val="00B55F88"/>
    <w:rsid w:val="00B56193"/>
    <w:rsid w:val="00B56255"/>
    <w:rsid w:val="00B56B13"/>
    <w:rsid w:val="00B56CD0"/>
    <w:rsid w:val="00B56E48"/>
    <w:rsid w:val="00B56F2F"/>
    <w:rsid w:val="00B571ED"/>
    <w:rsid w:val="00B5757E"/>
    <w:rsid w:val="00B576F3"/>
    <w:rsid w:val="00B57904"/>
    <w:rsid w:val="00B57C33"/>
    <w:rsid w:val="00B57C64"/>
    <w:rsid w:val="00B57F4B"/>
    <w:rsid w:val="00B60179"/>
    <w:rsid w:val="00B60271"/>
    <w:rsid w:val="00B606DF"/>
    <w:rsid w:val="00B608C9"/>
    <w:rsid w:val="00B60A99"/>
    <w:rsid w:val="00B610EB"/>
    <w:rsid w:val="00B61148"/>
    <w:rsid w:val="00B614A3"/>
    <w:rsid w:val="00B616D8"/>
    <w:rsid w:val="00B61C5F"/>
    <w:rsid w:val="00B61C9C"/>
    <w:rsid w:val="00B62483"/>
    <w:rsid w:val="00B62AF0"/>
    <w:rsid w:val="00B62C52"/>
    <w:rsid w:val="00B6382D"/>
    <w:rsid w:val="00B6396E"/>
    <w:rsid w:val="00B63CCA"/>
    <w:rsid w:val="00B640A0"/>
    <w:rsid w:val="00B6425D"/>
    <w:rsid w:val="00B6431C"/>
    <w:rsid w:val="00B64376"/>
    <w:rsid w:val="00B6474D"/>
    <w:rsid w:val="00B64B0C"/>
    <w:rsid w:val="00B64C5C"/>
    <w:rsid w:val="00B6541F"/>
    <w:rsid w:val="00B65893"/>
    <w:rsid w:val="00B65D27"/>
    <w:rsid w:val="00B65D3F"/>
    <w:rsid w:val="00B65DEB"/>
    <w:rsid w:val="00B65FEA"/>
    <w:rsid w:val="00B6633B"/>
    <w:rsid w:val="00B664A4"/>
    <w:rsid w:val="00B664CD"/>
    <w:rsid w:val="00B66A6E"/>
    <w:rsid w:val="00B66DC8"/>
    <w:rsid w:val="00B675C1"/>
    <w:rsid w:val="00B67833"/>
    <w:rsid w:val="00B67EA5"/>
    <w:rsid w:val="00B67ED4"/>
    <w:rsid w:val="00B67FA7"/>
    <w:rsid w:val="00B70441"/>
    <w:rsid w:val="00B70683"/>
    <w:rsid w:val="00B70763"/>
    <w:rsid w:val="00B707C5"/>
    <w:rsid w:val="00B7084E"/>
    <w:rsid w:val="00B70D60"/>
    <w:rsid w:val="00B70E5A"/>
    <w:rsid w:val="00B711E1"/>
    <w:rsid w:val="00B7147E"/>
    <w:rsid w:val="00B71961"/>
    <w:rsid w:val="00B71C57"/>
    <w:rsid w:val="00B72C6A"/>
    <w:rsid w:val="00B72C7D"/>
    <w:rsid w:val="00B7325F"/>
    <w:rsid w:val="00B73346"/>
    <w:rsid w:val="00B737E3"/>
    <w:rsid w:val="00B73C33"/>
    <w:rsid w:val="00B73FB0"/>
    <w:rsid w:val="00B7417B"/>
    <w:rsid w:val="00B741D7"/>
    <w:rsid w:val="00B74A69"/>
    <w:rsid w:val="00B74B77"/>
    <w:rsid w:val="00B750BB"/>
    <w:rsid w:val="00B7534C"/>
    <w:rsid w:val="00B7542E"/>
    <w:rsid w:val="00B75638"/>
    <w:rsid w:val="00B7565D"/>
    <w:rsid w:val="00B75704"/>
    <w:rsid w:val="00B7599D"/>
    <w:rsid w:val="00B75AD4"/>
    <w:rsid w:val="00B75CA7"/>
    <w:rsid w:val="00B75E2B"/>
    <w:rsid w:val="00B76400"/>
    <w:rsid w:val="00B77369"/>
    <w:rsid w:val="00B8035A"/>
    <w:rsid w:val="00B8057E"/>
    <w:rsid w:val="00B80695"/>
    <w:rsid w:val="00B80A17"/>
    <w:rsid w:val="00B80B32"/>
    <w:rsid w:val="00B80B3B"/>
    <w:rsid w:val="00B80E2E"/>
    <w:rsid w:val="00B80E8A"/>
    <w:rsid w:val="00B8152C"/>
    <w:rsid w:val="00B81576"/>
    <w:rsid w:val="00B81899"/>
    <w:rsid w:val="00B81B05"/>
    <w:rsid w:val="00B81B71"/>
    <w:rsid w:val="00B81D70"/>
    <w:rsid w:val="00B81DCA"/>
    <w:rsid w:val="00B8206D"/>
    <w:rsid w:val="00B82074"/>
    <w:rsid w:val="00B820A9"/>
    <w:rsid w:val="00B82172"/>
    <w:rsid w:val="00B8264B"/>
    <w:rsid w:val="00B8275C"/>
    <w:rsid w:val="00B82900"/>
    <w:rsid w:val="00B82AEC"/>
    <w:rsid w:val="00B82DB2"/>
    <w:rsid w:val="00B8375C"/>
    <w:rsid w:val="00B83833"/>
    <w:rsid w:val="00B83962"/>
    <w:rsid w:val="00B841F7"/>
    <w:rsid w:val="00B843E8"/>
    <w:rsid w:val="00B847F1"/>
    <w:rsid w:val="00B8494E"/>
    <w:rsid w:val="00B84A25"/>
    <w:rsid w:val="00B85319"/>
    <w:rsid w:val="00B85332"/>
    <w:rsid w:val="00B85B2A"/>
    <w:rsid w:val="00B85B2B"/>
    <w:rsid w:val="00B85B9D"/>
    <w:rsid w:val="00B85BFC"/>
    <w:rsid w:val="00B85F81"/>
    <w:rsid w:val="00B86158"/>
    <w:rsid w:val="00B86890"/>
    <w:rsid w:val="00B868C7"/>
    <w:rsid w:val="00B86B2A"/>
    <w:rsid w:val="00B86DD3"/>
    <w:rsid w:val="00B87180"/>
    <w:rsid w:val="00B87898"/>
    <w:rsid w:val="00B8798E"/>
    <w:rsid w:val="00B87A49"/>
    <w:rsid w:val="00B906C8"/>
    <w:rsid w:val="00B90749"/>
    <w:rsid w:val="00B9079C"/>
    <w:rsid w:val="00B909CE"/>
    <w:rsid w:val="00B909D1"/>
    <w:rsid w:val="00B909F3"/>
    <w:rsid w:val="00B90B95"/>
    <w:rsid w:val="00B90CFA"/>
    <w:rsid w:val="00B90D10"/>
    <w:rsid w:val="00B90EFF"/>
    <w:rsid w:val="00B90F41"/>
    <w:rsid w:val="00B912C0"/>
    <w:rsid w:val="00B91699"/>
    <w:rsid w:val="00B916F0"/>
    <w:rsid w:val="00B917EE"/>
    <w:rsid w:val="00B91A82"/>
    <w:rsid w:val="00B91DBA"/>
    <w:rsid w:val="00B92204"/>
    <w:rsid w:val="00B92690"/>
    <w:rsid w:val="00B931ED"/>
    <w:rsid w:val="00B9350E"/>
    <w:rsid w:val="00B93623"/>
    <w:rsid w:val="00B93810"/>
    <w:rsid w:val="00B93951"/>
    <w:rsid w:val="00B93AA2"/>
    <w:rsid w:val="00B93C60"/>
    <w:rsid w:val="00B93F33"/>
    <w:rsid w:val="00B944F6"/>
    <w:rsid w:val="00B945D4"/>
    <w:rsid w:val="00B950A1"/>
    <w:rsid w:val="00B95832"/>
    <w:rsid w:val="00B95B2C"/>
    <w:rsid w:val="00B95BE3"/>
    <w:rsid w:val="00B95D17"/>
    <w:rsid w:val="00B95D7C"/>
    <w:rsid w:val="00B95E52"/>
    <w:rsid w:val="00B9652D"/>
    <w:rsid w:val="00B96FD9"/>
    <w:rsid w:val="00B97552"/>
    <w:rsid w:val="00B97808"/>
    <w:rsid w:val="00B97EDA"/>
    <w:rsid w:val="00B97F8F"/>
    <w:rsid w:val="00BA0110"/>
    <w:rsid w:val="00BA07A4"/>
    <w:rsid w:val="00BA0E06"/>
    <w:rsid w:val="00BA10FB"/>
    <w:rsid w:val="00BA1318"/>
    <w:rsid w:val="00BA1687"/>
    <w:rsid w:val="00BA20B1"/>
    <w:rsid w:val="00BA24A7"/>
    <w:rsid w:val="00BA24DE"/>
    <w:rsid w:val="00BA28D1"/>
    <w:rsid w:val="00BA2941"/>
    <w:rsid w:val="00BA36F8"/>
    <w:rsid w:val="00BA3880"/>
    <w:rsid w:val="00BA3AA0"/>
    <w:rsid w:val="00BA3C6F"/>
    <w:rsid w:val="00BA3EC7"/>
    <w:rsid w:val="00BA40B4"/>
    <w:rsid w:val="00BA4611"/>
    <w:rsid w:val="00BA4AA2"/>
    <w:rsid w:val="00BA4C2B"/>
    <w:rsid w:val="00BA4C7F"/>
    <w:rsid w:val="00BA4D3C"/>
    <w:rsid w:val="00BA4D4C"/>
    <w:rsid w:val="00BA4EB3"/>
    <w:rsid w:val="00BA4F71"/>
    <w:rsid w:val="00BA519D"/>
    <w:rsid w:val="00BA5406"/>
    <w:rsid w:val="00BA54C3"/>
    <w:rsid w:val="00BA576B"/>
    <w:rsid w:val="00BA58D1"/>
    <w:rsid w:val="00BA590A"/>
    <w:rsid w:val="00BA5AA9"/>
    <w:rsid w:val="00BA5B81"/>
    <w:rsid w:val="00BA5C49"/>
    <w:rsid w:val="00BA5CA5"/>
    <w:rsid w:val="00BA5CC5"/>
    <w:rsid w:val="00BA6A27"/>
    <w:rsid w:val="00BA6A80"/>
    <w:rsid w:val="00BA6C9F"/>
    <w:rsid w:val="00BA73E2"/>
    <w:rsid w:val="00BA743D"/>
    <w:rsid w:val="00BA7726"/>
    <w:rsid w:val="00BA77B4"/>
    <w:rsid w:val="00BA7CEF"/>
    <w:rsid w:val="00BA7ED6"/>
    <w:rsid w:val="00BB0080"/>
    <w:rsid w:val="00BB027F"/>
    <w:rsid w:val="00BB090A"/>
    <w:rsid w:val="00BB0C27"/>
    <w:rsid w:val="00BB0D76"/>
    <w:rsid w:val="00BB0D88"/>
    <w:rsid w:val="00BB0F8B"/>
    <w:rsid w:val="00BB1130"/>
    <w:rsid w:val="00BB1423"/>
    <w:rsid w:val="00BB1522"/>
    <w:rsid w:val="00BB1AF2"/>
    <w:rsid w:val="00BB1C33"/>
    <w:rsid w:val="00BB1C86"/>
    <w:rsid w:val="00BB1CAB"/>
    <w:rsid w:val="00BB1CD3"/>
    <w:rsid w:val="00BB3099"/>
    <w:rsid w:val="00BB33AB"/>
    <w:rsid w:val="00BB33C4"/>
    <w:rsid w:val="00BB3EF0"/>
    <w:rsid w:val="00BB4139"/>
    <w:rsid w:val="00BB42D6"/>
    <w:rsid w:val="00BB5028"/>
    <w:rsid w:val="00BB5376"/>
    <w:rsid w:val="00BB54EC"/>
    <w:rsid w:val="00BB558E"/>
    <w:rsid w:val="00BB5711"/>
    <w:rsid w:val="00BB585A"/>
    <w:rsid w:val="00BB593C"/>
    <w:rsid w:val="00BB5B2C"/>
    <w:rsid w:val="00BB5C31"/>
    <w:rsid w:val="00BB5C6B"/>
    <w:rsid w:val="00BB5DD6"/>
    <w:rsid w:val="00BB5E23"/>
    <w:rsid w:val="00BB618C"/>
    <w:rsid w:val="00BB682E"/>
    <w:rsid w:val="00BB6E6C"/>
    <w:rsid w:val="00BB70C0"/>
    <w:rsid w:val="00BB763B"/>
    <w:rsid w:val="00BB79DC"/>
    <w:rsid w:val="00BB7A0A"/>
    <w:rsid w:val="00BC008F"/>
    <w:rsid w:val="00BC0F6B"/>
    <w:rsid w:val="00BC1FEE"/>
    <w:rsid w:val="00BC257D"/>
    <w:rsid w:val="00BC2E42"/>
    <w:rsid w:val="00BC300C"/>
    <w:rsid w:val="00BC32D5"/>
    <w:rsid w:val="00BC3399"/>
    <w:rsid w:val="00BC3589"/>
    <w:rsid w:val="00BC374E"/>
    <w:rsid w:val="00BC385D"/>
    <w:rsid w:val="00BC3EAB"/>
    <w:rsid w:val="00BC4119"/>
    <w:rsid w:val="00BC4186"/>
    <w:rsid w:val="00BC4412"/>
    <w:rsid w:val="00BC48D2"/>
    <w:rsid w:val="00BC492D"/>
    <w:rsid w:val="00BC49EC"/>
    <w:rsid w:val="00BC4A50"/>
    <w:rsid w:val="00BC5A5F"/>
    <w:rsid w:val="00BC5AB3"/>
    <w:rsid w:val="00BC5B4F"/>
    <w:rsid w:val="00BC62E2"/>
    <w:rsid w:val="00BC64CA"/>
    <w:rsid w:val="00BC65B1"/>
    <w:rsid w:val="00BC6D96"/>
    <w:rsid w:val="00BC790A"/>
    <w:rsid w:val="00BC7A8D"/>
    <w:rsid w:val="00BC7BE6"/>
    <w:rsid w:val="00BD03F0"/>
    <w:rsid w:val="00BD07C3"/>
    <w:rsid w:val="00BD0ADA"/>
    <w:rsid w:val="00BD0CB9"/>
    <w:rsid w:val="00BD0ED4"/>
    <w:rsid w:val="00BD143F"/>
    <w:rsid w:val="00BD162C"/>
    <w:rsid w:val="00BD1644"/>
    <w:rsid w:val="00BD1816"/>
    <w:rsid w:val="00BD1A7B"/>
    <w:rsid w:val="00BD2055"/>
    <w:rsid w:val="00BD2261"/>
    <w:rsid w:val="00BD25CB"/>
    <w:rsid w:val="00BD2EA1"/>
    <w:rsid w:val="00BD357F"/>
    <w:rsid w:val="00BD36E9"/>
    <w:rsid w:val="00BD384F"/>
    <w:rsid w:val="00BD3874"/>
    <w:rsid w:val="00BD38C3"/>
    <w:rsid w:val="00BD398B"/>
    <w:rsid w:val="00BD3C38"/>
    <w:rsid w:val="00BD4017"/>
    <w:rsid w:val="00BD4D38"/>
    <w:rsid w:val="00BD5044"/>
    <w:rsid w:val="00BD531B"/>
    <w:rsid w:val="00BD5461"/>
    <w:rsid w:val="00BD56F1"/>
    <w:rsid w:val="00BD577D"/>
    <w:rsid w:val="00BD58BD"/>
    <w:rsid w:val="00BD5A3B"/>
    <w:rsid w:val="00BD5A6C"/>
    <w:rsid w:val="00BD64E0"/>
    <w:rsid w:val="00BD696F"/>
    <w:rsid w:val="00BD6AF7"/>
    <w:rsid w:val="00BD6D10"/>
    <w:rsid w:val="00BD7731"/>
    <w:rsid w:val="00BD7800"/>
    <w:rsid w:val="00BD7867"/>
    <w:rsid w:val="00BD7894"/>
    <w:rsid w:val="00BD7DCC"/>
    <w:rsid w:val="00BE04DB"/>
    <w:rsid w:val="00BE0CBA"/>
    <w:rsid w:val="00BE1044"/>
    <w:rsid w:val="00BE10DD"/>
    <w:rsid w:val="00BE12F8"/>
    <w:rsid w:val="00BE13F0"/>
    <w:rsid w:val="00BE15E8"/>
    <w:rsid w:val="00BE1AF0"/>
    <w:rsid w:val="00BE1EA7"/>
    <w:rsid w:val="00BE2084"/>
    <w:rsid w:val="00BE2293"/>
    <w:rsid w:val="00BE269B"/>
    <w:rsid w:val="00BE293C"/>
    <w:rsid w:val="00BE296B"/>
    <w:rsid w:val="00BE2C80"/>
    <w:rsid w:val="00BE3256"/>
    <w:rsid w:val="00BE3618"/>
    <w:rsid w:val="00BE3775"/>
    <w:rsid w:val="00BE3F3F"/>
    <w:rsid w:val="00BE40A9"/>
    <w:rsid w:val="00BE4372"/>
    <w:rsid w:val="00BE4646"/>
    <w:rsid w:val="00BE46EC"/>
    <w:rsid w:val="00BE4817"/>
    <w:rsid w:val="00BE4E45"/>
    <w:rsid w:val="00BE4E9B"/>
    <w:rsid w:val="00BE518A"/>
    <w:rsid w:val="00BE51D5"/>
    <w:rsid w:val="00BE530D"/>
    <w:rsid w:val="00BE5648"/>
    <w:rsid w:val="00BE56E0"/>
    <w:rsid w:val="00BE57A3"/>
    <w:rsid w:val="00BE580B"/>
    <w:rsid w:val="00BE5B34"/>
    <w:rsid w:val="00BE5B80"/>
    <w:rsid w:val="00BE5E9D"/>
    <w:rsid w:val="00BE66C9"/>
    <w:rsid w:val="00BE6BA8"/>
    <w:rsid w:val="00BE7111"/>
    <w:rsid w:val="00BE714A"/>
    <w:rsid w:val="00BE74CB"/>
    <w:rsid w:val="00BE7674"/>
    <w:rsid w:val="00BE768C"/>
    <w:rsid w:val="00BE7886"/>
    <w:rsid w:val="00BE7A19"/>
    <w:rsid w:val="00BE7DF4"/>
    <w:rsid w:val="00BE7E64"/>
    <w:rsid w:val="00BF001C"/>
    <w:rsid w:val="00BF0179"/>
    <w:rsid w:val="00BF01A0"/>
    <w:rsid w:val="00BF06CA"/>
    <w:rsid w:val="00BF094F"/>
    <w:rsid w:val="00BF0B38"/>
    <w:rsid w:val="00BF0DB4"/>
    <w:rsid w:val="00BF0DFB"/>
    <w:rsid w:val="00BF0F1D"/>
    <w:rsid w:val="00BF0FD3"/>
    <w:rsid w:val="00BF11E5"/>
    <w:rsid w:val="00BF130A"/>
    <w:rsid w:val="00BF1B98"/>
    <w:rsid w:val="00BF25FD"/>
    <w:rsid w:val="00BF263F"/>
    <w:rsid w:val="00BF26C1"/>
    <w:rsid w:val="00BF286D"/>
    <w:rsid w:val="00BF390B"/>
    <w:rsid w:val="00BF3AE6"/>
    <w:rsid w:val="00BF3AF0"/>
    <w:rsid w:val="00BF3BE3"/>
    <w:rsid w:val="00BF3CA0"/>
    <w:rsid w:val="00BF3CB3"/>
    <w:rsid w:val="00BF45AD"/>
    <w:rsid w:val="00BF4A03"/>
    <w:rsid w:val="00BF4B76"/>
    <w:rsid w:val="00BF5000"/>
    <w:rsid w:val="00BF5636"/>
    <w:rsid w:val="00BF5A7F"/>
    <w:rsid w:val="00BF5E16"/>
    <w:rsid w:val="00BF64D1"/>
    <w:rsid w:val="00BF65E3"/>
    <w:rsid w:val="00BF68A2"/>
    <w:rsid w:val="00BF6C07"/>
    <w:rsid w:val="00BF6D4E"/>
    <w:rsid w:val="00BF6FA9"/>
    <w:rsid w:val="00BF7229"/>
    <w:rsid w:val="00BF7445"/>
    <w:rsid w:val="00BF7620"/>
    <w:rsid w:val="00BF775B"/>
    <w:rsid w:val="00BF78C8"/>
    <w:rsid w:val="00BF7A69"/>
    <w:rsid w:val="00C00074"/>
    <w:rsid w:val="00C002CE"/>
    <w:rsid w:val="00C01009"/>
    <w:rsid w:val="00C01468"/>
    <w:rsid w:val="00C01521"/>
    <w:rsid w:val="00C01F9C"/>
    <w:rsid w:val="00C02082"/>
    <w:rsid w:val="00C02271"/>
    <w:rsid w:val="00C025DB"/>
    <w:rsid w:val="00C02756"/>
    <w:rsid w:val="00C02A82"/>
    <w:rsid w:val="00C03092"/>
    <w:rsid w:val="00C0364D"/>
    <w:rsid w:val="00C0372F"/>
    <w:rsid w:val="00C03C13"/>
    <w:rsid w:val="00C0418A"/>
    <w:rsid w:val="00C043BC"/>
    <w:rsid w:val="00C04510"/>
    <w:rsid w:val="00C04823"/>
    <w:rsid w:val="00C0487F"/>
    <w:rsid w:val="00C04C85"/>
    <w:rsid w:val="00C05696"/>
    <w:rsid w:val="00C057FD"/>
    <w:rsid w:val="00C05935"/>
    <w:rsid w:val="00C05958"/>
    <w:rsid w:val="00C05AE7"/>
    <w:rsid w:val="00C05E90"/>
    <w:rsid w:val="00C06055"/>
    <w:rsid w:val="00C06263"/>
    <w:rsid w:val="00C063D9"/>
    <w:rsid w:val="00C06422"/>
    <w:rsid w:val="00C06676"/>
    <w:rsid w:val="00C06F0D"/>
    <w:rsid w:val="00C07031"/>
    <w:rsid w:val="00C070C9"/>
    <w:rsid w:val="00C074D1"/>
    <w:rsid w:val="00C0751E"/>
    <w:rsid w:val="00C076AE"/>
    <w:rsid w:val="00C0786E"/>
    <w:rsid w:val="00C07C4E"/>
    <w:rsid w:val="00C07C8D"/>
    <w:rsid w:val="00C101E6"/>
    <w:rsid w:val="00C1043E"/>
    <w:rsid w:val="00C10680"/>
    <w:rsid w:val="00C10C08"/>
    <w:rsid w:val="00C10D42"/>
    <w:rsid w:val="00C1109F"/>
    <w:rsid w:val="00C113F7"/>
    <w:rsid w:val="00C1165F"/>
    <w:rsid w:val="00C11996"/>
    <w:rsid w:val="00C119CE"/>
    <w:rsid w:val="00C11DBA"/>
    <w:rsid w:val="00C11F91"/>
    <w:rsid w:val="00C122D5"/>
    <w:rsid w:val="00C1254B"/>
    <w:rsid w:val="00C12959"/>
    <w:rsid w:val="00C12DFE"/>
    <w:rsid w:val="00C13232"/>
    <w:rsid w:val="00C137C0"/>
    <w:rsid w:val="00C1387F"/>
    <w:rsid w:val="00C144BD"/>
    <w:rsid w:val="00C15095"/>
    <w:rsid w:val="00C152D3"/>
    <w:rsid w:val="00C154A7"/>
    <w:rsid w:val="00C158A4"/>
    <w:rsid w:val="00C164ED"/>
    <w:rsid w:val="00C16E9F"/>
    <w:rsid w:val="00C17280"/>
    <w:rsid w:val="00C17310"/>
    <w:rsid w:val="00C1745E"/>
    <w:rsid w:val="00C17716"/>
    <w:rsid w:val="00C17AB7"/>
    <w:rsid w:val="00C2018E"/>
    <w:rsid w:val="00C204DA"/>
    <w:rsid w:val="00C20866"/>
    <w:rsid w:val="00C20B6F"/>
    <w:rsid w:val="00C20BC1"/>
    <w:rsid w:val="00C212E3"/>
    <w:rsid w:val="00C2145A"/>
    <w:rsid w:val="00C21F94"/>
    <w:rsid w:val="00C21FF3"/>
    <w:rsid w:val="00C21FFF"/>
    <w:rsid w:val="00C224AF"/>
    <w:rsid w:val="00C22593"/>
    <w:rsid w:val="00C22B84"/>
    <w:rsid w:val="00C22C1B"/>
    <w:rsid w:val="00C22D09"/>
    <w:rsid w:val="00C22E84"/>
    <w:rsid w:val="00C22EBB"/>
    <w:rsid w:val="00C22EE0"/>
    <w:rsid w:val="00C235E4"/>
    <w:rsid w:val="00C241AF"/>
    <w:rsid w:val="00C24BC0"/>
    <w:rsid w:val="00C24D0D"/>
    <w:rsid w:val="00C24DDC"/>
    <w:rsid w:val="00C260B7"/>
    <w:rsid w:val="00C2637B"/>
    <w:rsid w:val="00C263AB"/>
    <w:rsid w:val="00C268F3"/>
    <w:rsid w:val="00C26F40"/>
    <w:rsid w:val="00C26F4F"/>
    <w:rsid w:val="00C2727B"/>
    <w:rsid w:val="00C27320"/>
    <w:rsid w:val="00C27502"/>
    <w:rsid w:val="00C27857"/>
    <w:rsid w:val="00C27ECC"/>
    <w:rsid w:val="00C305C6"/>
    <w:rsid w:val="00C30B46"/>
    <w:rsid w:val="00C30FEA"/>
    <w:rsid w:val="00C31244"/>
    <w:rsid w:val="00C315A6"/>
    <w:rsid w:val="00C3176F"/>
    <w:rsid w:val="00C31FD9"/>
    <w:rsid w:val="00C322A2"/>
    <w:rsid w:val="00C32435"/>
    <w:rsid w:val="00C327AA"/>
    <w:rsid w:val="00C33288"/>
    <w:rsid w:val="00C33399"/>
    <w:rsid w:val="00C33584"/>
    <w:rsid w:val="00C33B73"/>
    <w:rsid w:val="00C33CCF"/>
    <w:rsid w:val="00C343F2"/>
    <w:rsid w:val="00C34AC8"/>
    <w:rsid w:val="00C34B2D"/>
    <w:rsid w:val="00C34CF9"/>
    <w:rsid w:val="00C34D89"/>
    <w:rsid w:val="00C34E1C"/>
    <w:rsid w:val="00C353CE"/>
    <w:rsid w:val="00C363B3"/>
    <w:rsid w:val="00C3693D"/>
    <w:rsid w:val="00C369A2"/>
    <w:rsid w:val="00C36C0A"/>
    <w:rsid w:val="00C36F1D"/>
    <w:rsid w:val="00C37138"/>
    <w:rsid w:val="00C371CA"/>
    <w:rsid w:val="00C375F4"/>
    <w:rsid w:val="00C378BE"/>
    <w:rsid w:val="00C37B7F"/>
    <w:rsid w:val="00C401A4"/>
    <w:rsid w:val="00C40693"/>
    <w:rsid w:val="00C4080A"/>
    <w:rsid w:val="00C4153C"/>
    <w:rsid w:val="00C417E2"/>
    <w:rsid w:val="00C4224A"/>
    <w:rsid w:val="00C423D0"/>
    <w:rsid w:val="00C42CB9"/>
    <w:rsid w:val="00C42DFE"/>
    <w:rsid w:val="00C42F85"/>
    <w:rsid w:val="00C43109"/>
    <w:rsid w:val="00C43390"/>
    <w:rsid w:val="00C435F3"/>
    <w:rsid w:val="00C438D4"/>
    <w:rsid w:val="00C43C35"/>
    <w:rsid w:val="00C440CE"/>
    <w:rsid w:val="00C44546"/>
    <w:rsid w:val="00C4460B"/>
    <w:rsid w:val="00C44886"/>
    <w:rsid w:val="00C449ED"/>
    <w:rsid w:val="00C44C6A"/>
    <w:rsid w:val="00C44F6A"/>
    <w:rsid w:val="00C452AE"/>
    <w:rsid w:val="00C454B2"/>
    <w:rsid w:val="00C4552E"/>
    <w:rsid w:val="00C45EB1"/>
    <w:rsid w:val="00C463C0"/>
    <w:rsid w:val="00C46834"/>
    <w:rsid w:val="00C469FD"/>
    <w:rsid w:val="00C46C28"/>
    <w:rsid w:val="00C46ED2"/>
    <w:rsid w:val="00C474A8"/>
    <w:rsid w:val="00C4756A"/>
    <w:rsid w:val="00C47708"/>
    <w:rsid w:val="00C4794B"/>
    <w:rsid w:val="00C47C88"/>
    <w:rsid w:val="00C47E2C"/>
    <w:rsid w:val="00C50761"/>
    <w:rsid w:val="00C50767"/>
    <w:rsid w:val="00C5156F"/>
    <w:rsid w:val="00C5192C"/>
    <w:rsid w:val="00C51E63"/>
    <w:rsid w:val="00C521AB"/>
    <w:rsid w:val="00C52C15"/>
    <w:rsid w:val="00C52CF9"/>
    <w:rsid w:val="00C5387E"/>
    <w:rsid w:val="00C53905"/>
    <w:rsid w:val="00C53B65"/>
    <w:rsid w:val="00C542A1"/>
    <w:rsid w:val="00C544AD"/>
    <w:rsid w:val="00C544ED"/>
    <w:rsid w:val="00C54627"/>
    <w:rsid w:val="00C54BD9"/>
    <w:rsid w:val="00C54DBA"/>
    <w:rsid w:val="00C55401"/>
    <w:rsid w:val="00C555B5"/>
    <w:rsid w:val="00C55758"/>
    <w:rsid w:val="00C55FFA"/>
    <w:rsid w:val="00C563BE"/>
    <w:rsid w:val="00C56556"/>
    <w:rsid w:val="00C566A5"/>
    <w:rsid w:val="00C568BD"/>
    <w:rsid w:val="00C568DA"/>
    <w:rsid w:val="00C56938"/>
    <w:rsid w:val="00C56C26"/>
    <w:rsid w:val="00C578EA"/>
    <w:rsid w:val="00C57EE5"/>
    <w:rsid w:val="00C601A8"/>
    <w:rsid w:val="00C60244"/>
    <w:rsid w:val="00C605FD"/>
    <w:rsid w:val="00C60CB1"/>
    <w:rsid w:val="00C60DFB"/>
    <w:rsid w:val="00C612E6"/>
    <w:rsid w:val="00C614F9"/>
    <w:rsid w:val="00C61684"/>
    <w:rsid w:val="00C61925"/>
    <w:rsid w:val="00C62D49"/>
    <w:rsid w:val="00C630D8"/>
    <w:rsid w:val="00C63374"/>
    <w:rsid w:val="00C63AA8"/>
    <w:rsid w:val="00C63B92"/>
    <w:rsid w:val="00C64222"/>
    <w:rsid w:val="00C64939"/>
    <w:rsid w:val="00C652B1"/>
    <w:rsid w:val="00C65534"/>
    <w:rsid w:val="00C6559A"/>
    <w:rsid w:val="00C6602E"/>
    <w:rsid w:val="00C66DFA"/>
    <w:rsid w:val="00C6728D"/>
    <w:rsid w:val="00C67768"/>
    <w:rsid w:val="00C67916"/>
    <w:rsid w:val="00C67D60"/>
    <w:rsid w:val="00C67FFA"/>
    <w:rsid w:val="00C700F7"/>
    <w:rsid w:val="00C70546"/>
    <w:rsid w:val="00C70911"/>
    <w:rsid w:val="00C70DAB"/>
    <w:rsid w:val="00C70EE4"/>
    <w:rsid w:val="00C71134"/>
    <w:rsid w:val="00C714D8"/>
    <w:rsid w:val="00C7157B"/>
    <w:rsid w:val="00C71FE4"/>
    <w:rsid w:val="00C7207A"/>
    <w:rsid w:val="00C72147"/>
    <w:rsid w:val="00C72375"/>
    <w:rsid w:val="00C72517"/>
    <w:rsid w:val="00C72576"/>
    <w:rsid w:val="00C72A3D"/>
    <w:rsid w:val="00C72FA9"/>
    <w:rsid w:val="00C732AA"/>
    <w:rsid w:val="00C73578"/>
    <w:rsid w:val="00C7387C"/>
    <w:rsid w:val="00C73980"/>
    <w:rsid w:val="00C73C9A"/>
    <w:rsid w:val="00C73D60"/>
    <w:rsid w:val="00C7444E"/>
    <w:rsid w:val="00C74687"/>
    <w:rsid w:val="00C746A1"/>
    <w:rsid w:val="00C74716"/>
    <w:rsid w:val="00C7482C"/>
    <w:rsid w:val="00C74F53"/>
    <w:rsid w:val="00C75345"/>
    <w:rsid w:val="00C75A3F"/>
    <w:rsid w:val="00C75B38"/>
    <w:rsid w:val="00C75E07"/>
    <w:rsid w:val="00C76431"/>
    <w:rsid w:val="00C76C45"/>
    <w:rsid w:val="00C76D41"/>
    <w:rsid w:val="00C76E75"/>
    <w:rsid w:val="00C7708C"/>
    <w:rsid w:val="00C772AC"/>
    <w:rsid w:val="00C778BE"/>
    <w:rsid w:val="00C77939"/>
    <w:rsid w:val="00C7798B"/>
    <w:rsid w:val="00C77E8B"/>
    <w:rsid w:val="00C77F96"/>
    <w:rsid w:val="00C80440"/>
    <w:rsid w:val="00C804B6"/>
    <w:rsid w:val="00C804CA"/>
    <w:rsid w:val="00C80505"/>
    <w:rsid w:val="00C80697"/>
    <w:rsid w:val="00C8091B"/>
    <w:rsid w:val="00C813DB"/>
    <w:rsid w:val="00C817C9"/>
    <w:rsid w:val="00C81958"/>
    <w:rsid w:val="00C81BC7"/>
    <w:rsid w:val="00C81E11"/>
    <w:rsid w:val="00C82394"/>
    <w:rsid w:val="00C82AE7"/>
    <w:rsid w:val="00C82D54"/>
    <w:rsid w:val="00C82F48"/>
    <w:rsid w:val="00C831CD"/>
    <w:rsid w:val="00C83914"/>
    <w:rsid w:val="00C83B65"/>
    <w:rsid w:val="00C83D55"/>
    <w:rsid w:val="00C840CA"/>
    <w:rsid w:val="00C846C6"/>
    <w:rsid w:val="00C8470B"/>
    <w:rsid w:val="00C84762"/>
    <w:rsid w:val="00C849AC"/>
    <w:rsid w:val="00C84B30"/>
    <w:rsid w:val="00C84D15"/>
    <w:rsid w:val="00C84EE7"/>
    <w:rsid w:val="00C85037"/>
    <w:rsid w:val="00C85982"/>
    <w:rsid w:val="00C85A5B"/>
    <w:rsid w:val="00C85CEB"/>
    <w:rsid w:val="00C86228"/>
    <w:rsid w:val="00C862F4"/>
    <w:rsid w:val="00C863E3"/>
    <w:rsid w:val="00C867DB"/>
    <w:rsid w:val="00C868DB"/>
    <w:rsid w:val="00C86978"/>
    <w:rsid w:val="00C86F46"/>
    <w:rsid w:val="00C871CD"/>
    <w:rsid w:val="00C8740E"/>
    <w:rsid w:val="00C87B43"/>
    <w:rsid w:val="00C87C53"/>
    <w:rsid w:val="00C87CC6"/>
    <w:rsid w:val="00C90000"/>
    <w:rsid w:val="00C906BE"/>
    <w:rsid w:val="00C90802"/>
    <w:rsid w:val="00C90825"/>
    <w:rsid w:val="00C90993"/>
    <w:rsid w:val="00C90AD7"/>
    <w:rsid w:val="00C90D27"/>
    <w:rsid w:val="00C90DEF"/>
    <w:rsid w:val="00C91177"/>
    <w:rsid w:val="00C914A7"/>
    <w:rsid w:val="00C917A5"/>
    <w:rsid w:val="00C9193A"/>
    <w:rsid w:val="00C91A45"/>
    <w:rsid w:val="00C91B80"/>
    <w:rsid w:val="00C91B85"/>
    <w:rsid w:val="00C91C51"/>
    <w:rsid w:val="00C91FE8"/>
    <w:rsid w:val="00C91FF9"/>
    <w:rsid w:val="00C9282F"/>
    <w:rsid w:val="00C92902"/>
    <w:rsid w:val="00C92A0B"/>
    <w:rsid w:val="00C93127"/>
    <w:rsid w:val="00C938CE"/>
    <w:rsid w:val="00C93B88"/>
    <w:rsid w:val="00C93C68"/>
    <w:rsid w:val="00C9420F"/>
    <w:rsid w:val="00C94685"/>
    <w:rsid w:val="00C946F9"/>
    <w:rsid w:val="00C94890"/>
    <w:rsid w:val="00C94C39"/>
    <w:rsid w:val="00C94CBA"/>
    <w:rsid w:val="00C94F3B"/>
    <w:rsid w:val="00C95319"/>
    <w:rsid w:val="00C95C77"/>
    <w:rsid w:val="00C96870"/>
    <w:rsid w:val="00C96E1A"/>
    <w:rsid w:val="00C96E90"/>
    <w:rsid w:val="00C974B6"/>
    <w:rsid w:val="00C97984"/>
    <w:rsid w:val="00C97CA0"/>
    <w:rsid w:val="00C97D36"/>
    <w:rsid w:val="00C97DD1"/>
    <w:rsid w:val="00CA0240"/>
    <w:rsid w:val="00CA0562"/>
    <w:rsid w:val="00CA0D53"/>
    <w:rsid w:val="00CA0E12"/>
    <w:rsid w:val="00CA0F58"/>
    <w:rsid w:val="00CA1679"/>
    <w:rsid w:val="00CA177A"/>
    <w:rsid w:val="00CA1E20"/>
    <w:rsid w:val="00CA20E1"/>
    <w:rsid w:val="00CA21EF"/>
    <w:rsid w:val="00CA272D"/>
    <w:rsid w:val="00CA27E0"/>
    <w:rsid w:val="00CA2E2D"/>
    <w:rsid w:val="00CA3077"/>
    <w:rsid w:val="00CA3090"/>
    <w:rsid w:val="00CA3DEB"/>
    <w:rsid w:val="00CA3F2C"/>
    <w:rsid w:val="00CA45B7"/>
    <w:rsid w:val="00CA4610"/>
    <w:rsid w:val="00CA47CC"/>
    <w:rsid w:val="00CA4D06"/>
    <w:rsid w:val="00CA57A9"/>
    <w:rsid w:val="00CA5A15"/>
    <w:rsid w:val="00CA5FDA"/>
    <w:rsid w:val="00CA6310"/>
    <w:rsid w:val="00CA6500"/>
    <w:rsid w:val="00CA6B87"/>
    <w:rsid w:val="00CA6FCF"/>
    <w:rsid w:val="00CA70DF"/>
    <w:rsid w:val="00CA713B"/>
    <w:rsid w:val="00CA7456"/>
    <w:rsid w:val="00CA751D"/>
    <w:rsid w:val="00CA7531"/>
    <w:rsid w:val="00CA7664"/>
    <w:rsid w:val="00CA7844"/>
    <w:rsid w:val="00CA7B10"/>
    <w:rsid w:val="00CA7E3D"/>
    <w:rsid w:val="00CB065B"/>
    <w:rsid w:val="00CB18A0"/>
    <w:rsid w:val="00CB18A3"/>
    <w:rsid w:val="00CB1BD4"/>
    <w:rsid w:val="00CB201E"/>
    <w:rsid w:val="00CB2088"/>
    <w:rsid w:val="00CB20F9"/>
    <w:rsid w:val="00CB287C"/>
    <w:rsid w:val="00CB2A2C"/>
    <w:rsid w:val="00CB3201"/>
    <w:rsid w:val="00CB3267"/>
    <w:rsid w:val="00CB33D5"/>
    <w:rsid w:val="00CB3685"/>
    <w:rsid w:val="00CB3F88"/>
    <w:rsid w:val="00CB415E"/>
    <w:rsid w:val="00CB4705"/>
    <w:rsid w:val="00CB49E1"/>
    <w:rsid w:val="00CB4A26"/>
    <w:rsid w:val="00CB4A8C"/>
    <w:rsid w:val="00CB4BC4"/>
    <w:rsid w:val="00CB5232"/>
    <w:rsid w:val="00CB581E"/>
    <w:rsid w:val="00CB5CC3"/>
    <w:rsid w:val="00CB5EB4"/>
    <w:rsid w:val="00CB5EC7"/>
    <w:rsid w:val="00CB5F97"/>
    <w:rsid w:val="00CB614E"/>
    <w:rsid w:val="00CB6358"/>
    <w:rsid w:val="00CB636A"/>
    <w:rsid w:val="00CB66DF"/>
    <w:rsid w:val="00CB6C4B"/>
    <w:rsid w:val="00CB710E"/>
    <w:rsid w:val="00CB7217"/>
    <w:rsid w:val="00CB72D3"/>
    <w:rsid w:val="00CB789F"/>
    <w:rsid w:val="00CB7CFD"/>
    <w:rsid w:val="00CB7F96"/>
    <w:rsid w:val="00CC0026"/>
    <w:rsid w:val="00CC01B8"/>
    <w:rsid w:val="00CC0671"/>
    <w:rsid w:val="00CC0AE3"/>
    <w:rsid w:val="00CC0B33"/>
    <w:rsid w:val="00CC0CD2"/>
    <w:rsid w:val="00CC1897"/>
    <w:rsid w:val="00CC1DBA"/>
    <w:rsid w:val="00CC2017"/>
    <w:rsid w:val="00CC20E7"/>
    <w:rsid w:val="00CC244B"/>
    <w:rsid w:val="00CC2568"/>
    <w:rsid w:val="00CC2643"/>
    <w:rsid w:val="00CC2945"/>
    <w:rsid w:val="00CC3389"/>
    <w:rsid w:val="00CC346C"/>
    <w:rsid w:val="00CC37A6"/>
    <w:rsid w:val="00CC3B97"/>
    <w:rsid w:val="00CC4068"/>
    <w:rsid w:val="00CC45D0"/>
    <w:rsid w:val="00CC489D"/>
    <w:rsid w:val="00CC4B2B"/>
    <w:rsid w:val="00CC4EDB"/>
    <w:rsid w:val="00CC5479"/>
    <w:rsid w:val="00CC5C5B"/>
    <w:rsid w:val="00CC5EAE"/>
    <w:rsid w:val="00CC6025"/>
    <w:rsid w:val="00CC62E4"/>
    <w:rsid w:val="00CC6701"/>
    <w:rsid w:val="00CC6A87"/>
    <w:rsid w:val="00CC6DAB"/>
    <w:rsid w:val="00CC70C4"/>
    <w:rsid w:val="00CC72EA"/>
    <w:rsid w:val="00CD14FB"/>
    <w:rsid w:val="00CD178E"/>
    <w:rsid w:val="00CD1952"/>
    <w:rsid w:val="00CD1AB7"/>
    <w:rsid w:val="00CD1CEF"/>
    <w:rsid w:val="00CD1F38"/>
    <w:rsid w:val="00CD1F4B"/>
    <w:rsid w:val="00CD287D"/>
    <w:rsid w:val="00CD2AD3"/>
    <w:rsid w:val="00CD2C1E"/>
    <w:rsid w:val="00CD3119"/>
    <w:rsid w:val="00CD323E"/>
    <w:rsid w:val="00CD377E"/>
    <w:rsid w:val="00CD3787"/>
    <w:rsid w:val="00CD378F"/>
    <w:rsid w:val="00CD3C4B"/>
    <w:rsid w:val="00CD3DCE"/>
    <w:rsid w:val="00CD3ED9"/>
    <w:rsid w:val="00CD4393"/>
    <w:rsid w:val="00CD481A"/>
    <w:rsid w:val="00CD4911"/>
    <w:rsid w:val="00CD49F6"/>
    <w:rsid w:val="00CD4B64"/>
    <w:rsid w:val="00CD4C5D"/>
    <w:rsid w:val="00CD4DE4"/>
    <w:rsid w:val="00CD6105"/>
    <w:rsid w:val="00CD61AB"/>
    <w:rsid w:val="00CD6503"/>
    <w:rsid w:val="00CD6B33"/>
    <w:rsid w:val="00CD6C8D"/>
    <w:rsid w:val="00CD6F0E"/>
    <w:rsid w:val="00CD6F1F"/>
    <w:rsid w:val="00CD71E5"/>
    <w:rsid w:val="00CD736C"/>
    <w:rsid w:val="00CD76DF"/>
    <w:rsid w:val="00CD7713"/>
    <w:rsid w:val="00CD7818"/>
    <w:rsid w:val="00CE093B"/>
    <w:rsid w:val="00CE0C78"/>
    <w:rsid w:val="00CE1868"/>
    <w:rsid w:val="00CE19CC"/>
    <w:rsid w:val="00CE1AFD"/>
    <w:rsid w:val="00CE288A"/>
    <w:rsid w:val="00CE326F"/>
    <w:rsid w:val="00CE3631"/>
    <w:rsid w:val="00CE3AE9"/>
    <w:rsid w:val="00CE3E7C"/>
    <w:rsid w:val="00CE4A5E"/>
    <w:rsid w:val="00CE4EEC"/>
    <w:rsid w:val="00CE53EB"/>
    <w:rsid w:val="00CE54DB"/>
    <w:rsid w:val="00CE58E3"/>
    <w:rsid w:val="00CE5F68"/>
    <w:rsid w:val="00CE6242"/>
    <w:rsid w:val="00CE651C"/>
    <w:rsid w:val="00CE6603"/>
    <w:rsid w:val="00CE6ACD"/>
    <w:rsid w:val="00CE6C96"/>
    <w:rsid w:val="00CE7173"/>
    <w:rsid w:val="00CE723C"/>
    <w:rsid w:val="00CE7DA4"/>
    <w:rsid w:val="00CF07D9"/>
    <w:rsid w:val="00CF086A"/>
    <w:rsid w:val="00CF097B"/>
    <w:rsid w:val="00CF0B81"/>
    <w:rsid w:val="00CF0EEC"/>
    <w:rsid w:val="00CF0F0A"/>
    <w:rsid w:val="00CF0F44"/>
    <w:rsid w:val="00CF1017"/>
    <w:rsid w:val="00CF13D6"/>
    <w:rsid w:val="00CF148F"/>
    <w:rsid w:val="00CF14A8"/>
    <w:rsid w:val="00CF1D60"/>
    <w:rsid w:val="00CF1E93"/>
    <w:rsid w:val="00CF1F81"/>
    <w:rsid w:val="00CF270A"/>
    <w:rsid w:val="00CF2F7F"/>
    <w:rsid w:val="00CF365E"/>
    <w:rsid w:val="00CF37F1"/>
    <w:rsid w:val="00CF3CF6"/>
    <w:rsid w:val="00CF417D"/>
    <w:rsid w:val="00CF42B6"/>
    <w:rsid w:val="00CF527D"/>
    <w:rsid w:val="00CF55A6"/>
    <w:rsid w:val="00CF573A"/>
    <w:rsid w:val="00CF5CAD"/>
    <w:rsid w:val="00CF5DA1"/>
    <w:rsid w:val="00CF60EF"/>
    <w:rsid w:val="00CF61CD"/>
    <w:rsid w:val="00CF61DA"/>
    <w:rsid w:val="00CF6307"/>
    <w:rsid w:val="00CF6445"/>
    <w:rsid w:val="00CF6899"/>
    <w:rsid w:val="00CF6A36"/>
    <w:rsid w:val="00CF71CF"/>
    <w:rsid w:val="00CF727C"/>
    <w:rsid w:val="00CF7435"/>
    <w:rsid w:val="00CF75B3"/>
    <w:rsid w:val="00CF7624"/>
    <w:rsid w:val="00CF7C1D"/>
    <w:rsid w:val="00CF7F97"/>
    <w:rsid w:val="00D009C1"/>
    <w:rsid w:val="00D01211"/>
    <w:rsid w:val="00D01440"/>
    <w:rsid w:val="00D01642"/>
    <w:rsid w:val="00D01718"/>
    <w:rsid w:val="00D01B00"/>
    <w:rsid w:val="00D01C66"/>
    <w:rsid w:val="00D01D3F"/>
    <w:rsid w:val="00D01D80"/>
    <w:rsid w:val="00D028EA"/>
    <w:rsid w:val="00D02943"/>
    <w:rsid w:val="00D02F64"/>
    <w:rsid w:val="00D030C9"/>
    <w:rsid w:val="00D03249"/>
    <w:rsid w:val="00D037B7"/>
    <w:rsid w:val="00D03B17"/>
    <w:rsid w:val="00D04266"/>
    <w:rsid w:val="00D045E7"/>
    <w:rsid w:val="00D04634"/>
    <w:rsid w:val="00D04A46"/>
    <w:rsid w:val="00D04A62"/>
    <w:rsid w:val="00D04C48"/>
    <w:rsid w:val="00D04DB7"/>
    <w:rsid w:val="00D0526D"/>
    <w:rsid w:val="00D05470"/>
    <w:rsid w:val="00D0556D"/>
    <w:rsid w:val="00D05E0D"/>
    <w:rsid w:val="00D0645A"/>
    <w:rsid w:val="00D064C3"/>
    <w:rsid w:val="00D0694B"/>
    <w:rsid w:val="00D06A09"/>
    <w:rsid w:val="00D06AC4"/>
    <w:rsid w:val="00D06CA3"/>
    <w:rsid w:val="00D07437"/>
    <w:rsid w:val="00D0764F"/>
    <w:rsid w:val="00D07CDC"/>
    <w:rsid w:val="00D1012F"/>
    <w:rsid w:val="00D101C3"/>
    <w:rsid w:val="00D104B3"/>
    <w:rsid w:val="00D1065D"/>
    <w:rsid w:val="00D1085D"/>
    <w:rsid w:val="00D10882"/>
    <w:rsid w:val="00D1163A"/>
    <w:rsid w:val="00D11698"/>
    <w:rsid w:val="00D11D67"/>
    <w:rsid w:val="00D1214A"/>
    <w:rsid w:val="00D126E8"/>
    <w:rsid w:val="00D12915"/>
    <w:rsid w:val="00D12B8F"/>
    <w:rsid w:val="00D12E2B"/>
    <w:rsid w:val="00D131F1"/>
    <w:rsid w:val="00D133A4"/>
    <w:rsid w:val="00D14400"/>
    <w:rsid w:val="00D149EC"/>
    <w:rsid w:val="00D14B2B"/>
    <w:rsid w:val="00D14CB8"/>
    <w:rsid w:val="00D14D27"/>
    <w:rsid w:val="00D14D4B"/>
    <w:rsid w:val="00D14DA2"/>
    <w:rsid w:val="00D14FAE"/>
    <w:rsid w:val="00D15225"/>
    <w:rsid w:val="00D15A90"/>
    <w:rsid w:val="00D15D52"/>
    <w:rsid w:val="00D162A1"/>
    <w:rsid w:val="00D16553"/>
    <w:rsid w:val="00D1672B"/>
    <w:rsid w:val="00D16CAF"/>
    <w:rsid w:val="00D17188"/>
    <w:rsid w:val="00D1749B"/>
    <w:rsid w:val="00D176D2"/>
    <w:rsid w:val="00D17D23"/>
    <w:rsid w:val="00D17E16"/>
    <w:rsid w:val="00D17FAB"/>
    <w:rsid w:val="00D201AD"/>
    <w:rsid w:val="00D201E7"/>
    <w:rsid w:val="00D20593"/>
    <w:rsid w:val="00D20596"/>
    <w:rsid w:val="00D2084F"/>
    <w:rsid w:val="00D20D08"/>
    <w:rsid w:val="00D20E11"/>
    <w:rsid w:val="00D20EAF"/>
    <w:rsid w:val="00D21CE5"/>
    <w:rsid w:val="00D21E53"/>
    <w:rsid w:val="00D2206D"/>
    <w:rsid w:val="00D22780"/>
    <w:rsid w:val="00D23131"/>
    <w:rsid w:val="00D240C8"/>
    <w:rsid w:val="00D2416A"/>
    <w:rsid w:val="00D24227"/>
    <w:rsid w:val="00D24417"/>
    <w:rsid w:val="00D245F2"/>
    <w:rsid w:val="00D245F3"/>
    <w:rsid w:val="00D24650"/>
    <w:rsid w:val="00D24B9F"/>
    <w:rsid w:val="00D254D4"/>
    <w:rsid w:val="00D254F9"/>
    <w:rsid w:val="00D25A25"/>
    <w:rsid w:val="00D25C02"/>
    <w:rsid w:val="00D25F9B"/>
    <w:rsid w:val="00D25FCC"/>
    <w:rsid w:val="00D260E2"/>
    <w:rsid w:val="00D263A4"/>
    <w:rsid w:val="00D263D7"/>
    <w:rsid w:val="00D264C5"/>
    <w:rsid w:val="00D268C0"/>
    <w:rsid w:val="00D26C32"/>
    <w:rsid w:val="00D2701F"/>
    <w:rsid w:val="00D270CD"/>
    <w:rsid w:val="00D27265"/>
    <w:rsid w:val="00D2775E"/>
    <w:rsid w:val="00D279D9"/>
    <w:rsid w:val="00D279F5"/>
    <w:rsid w:val="00D27A2E"/>
    <w:rsid w:val="00D27CBC"/>
    <w:rsid w:val="00D30175"/>
    <w:rsid w:val="00D30341"/>
    <w:rsid w:val="00D303AA"/>
    <w:rsid w:val="00D3056C"/>
    <w:rsid w:val="00D30BB8"/>
    <w:rsid w:val="00D313B9"/>
    <w:rsid w:val="00D31426"/>
    <w:rsid w:val="00D316FC"/>
    <w:rsid w:val="00D31890"/>
    <w:rsid w:val="00D31C71"/>
    <w:rsid w:val="00D32503"/>
    <w:rsid w:val="00D32599"/>
    <w:rsid w:val="00D3292E"/>
    <w:rsid w:val="00D32E41"/>
    <w:rsid w:val="00D3328B"/>
    <w:rsid w:val="00D332FD"/>
    <w:rsid w:val="00D33316"/>
    <w:rsid w:val="00D33A99"/>
    <w:rsid w:val="00D33D15"/>
    <w:rsid w:val="00D33F0F"/>
    <w:rsid w:val="00D33FC2"/>
    <w:rsid w:val="00D34554"/>
    <w:rsid w:val="00D34E15"/>
    <w:rsid w:val="00D353A4"/>
    <w:rsid w:val="00D3592C"/>
    <w:rsid w:val="00D35E3D"/>
    <w:rsid w:val="00D35F5C"/>
    <w:rsid w:val="00D36477"/>
    <w:rsid w:val="00D367F4"/>
    <w:rsid w:val="00D36A2F"/>
    <w:rsid w:val="00D36A73"/>
    <w:rsid w:val="00D36C5C"/>
    <w:rsid w:val="00D36C67"/>
    <w:rsid w:val="00D36CAB"/>
    <w:rsid w:val="00D3736E"/>
    <w:rsid w:val="00D37D64"/>
    <w:rsid w:val="00D402F2"/>
    <w:rsid w:val="00D4065C"/>
    <w:rsid w:val="00D40D5D"/>
    <w:rsid w:val="00D40DC8"/>
    <w:rsid w:val="00D40DF7"/>
    <w:rsid w:val="00D4123C"/>
    <w:rsid w:val="00D41E65"/>
    <w:rsid w:val="00D41E6C"/>
    <w:rsid w:val="00D41EDB"/>
    <w:rsid w:val="00D42240"/>
    <w:rsid w:val="00D42383"/>
    <w:rsid w:val="00D42549"/>
    <w:rsid w:val="00D4254C"/>
    <w:rsid w:val="00D42734"/>
    <w:rsid w:val="00D427B7"/>
    <w:rsid w:val="00D42B6F"/>
    <w:rsid w:val="00D4377F"/>
    <w:rsid w:val="00D43D0E"/>
    <w:rsid w:val="00D43EB7"/>
    <w:rsid w:val="00D43F6E"/>
    <w:rsid w:val="00D44370"/>
    <w:rsid w:val="00D44A62"/>
    <w:rsid w:val="00D44C93"/>
    <w:rsid w:val="00D4517A"/>
    <w:rsid w:val="00D45A8B"/>
    <w:rsid w:val="00D46316"/>
    <w:rsid w:val="00D4681E"/>
    <w:rsid w:val="00D469C5"/>
    <w:rsid w:val="00D46D5A"/>
    <w:rsid w:val="00D47034"/>
    <w:rsid w:val="00D47350"/>
    <w:rsid w:val="00D47412"/>
    <w:rsid w:val="00D475B1"/>
    <w:rsid w:val="00D4780B"/>
    <w:rsid w:val="00D479E7"/>
    <w:rsid w:val="00D47D95"/>
    <w:rsid w:val="00D50233"/>
    <w:rsid w:val="00D508F6"/>
    <w:rsid w:val="00D50AAC"/>
    <w:rsid w:val="00D50BF9"/>
    <w:rsid w:val="00D50DEA"/>
    <w:rsid w:val="00D50EEC"/>
    <w:rsid w:val="00D514F7"/>
    <w:rsid w:val="00D51504"/>
    <w:rsid w:val="00D51776"/>
    <w:rsid w:val="00D51BEE"/>
    <w:rsid w:val="00D51D39"/>
    <w:rsid w:val="00D51FD3"/>
    <w:rsid w:val="00D52149"/>
    <w:rsid w:val="00D52490"/>
    <w:rsid w:val="00D52B8A"/>
    <w:rsid w:val="00D52F97"/>
    <w:rsid w:val="00D530FA"/>
    <w:rsid w:val="00D53227"/>
    <w:rsid w:val="00D534EF"/>
    <w:rsid w:val="00D536C5"/>
    <w:rsid w:val="00D5398C"/>
    <w:rsid w:val="00D54265"/>
    <w:rsid w:val="00D542B2"/>
    <w:rsid w:val="00D54513"/>
    <w:rsid w:val="00D54688"/>
    <w:rsid w:val="00D546BA"/>
    <w:rsid w:val="00D548C2"/>
    <w:rsid w:val="00D54A80"/>
    <w:rsid w:val="00D54DE0"/>
    <w:rsid w:val="00D55226"/>
    <w:rsid w:val="00D55484"/>
    <w:rsid w:val="00D556AD"/>
    <w:rsid w:val="00D55815"/>
    <w:rsid w:val="00D55A9E"/>
    <w:rsid w:val="00D56160"/>
    <w:rsid w:val="00D5623C"/>
    <w:rsid w:val="00D5677A"/>
    <w:rsid w:val="00D56BE6"/>
    <w:rsid w:val="00D56D71"/>
    <w:rsid w:val="00D57173"/>
    <w:rsid w:val="00D60D9D"/>
    <w:rsid w:val="00D613E5"/>
    <w:rsid w:val="00D613EF"/>
    <w:rsid w:val="00D61939"/>
    <w:rsid w:val="00D61B6A"/>
    <w:rsid w:val="00D61BBC"/>
    <w:rsid w:val="00D61E8B"/>
    <w:rsid w:val="00D620D6"/>
    <w:rsid w:val="00D6229D"/>
    <w:rsid w:val="00D62472"/>
    <w:rsid w:val="00D625CB"/>
    <w:rsid w:val="00D62645"/>
    <w:rsid w:val="00D6276D"/>
    <w:rsid w:val="00D6315F"/>
    <w:rsid w:val="00D6374C"/>
    <w:rsid w:val="00D646CC"/>
    <w:rsid w:val="00D64719"/>
    <w:rsid w:val="00D64D26"/>
    <w:rsid w:val="00D64F49"/>
    <w:rsid w:val="00D65873"/>
    <w:rsid w:val="00D65A16"/>
    <w:rsid w:val="00D661AE"/>
    <w:rsid w:val="00D6636D"/>
    <w:rsid w:val="00D66AF4"/>
    <w:rsid w:val="00D66BA0"/>
    <w:rsid w:val="00D66FE5"/>
    <w:rsid w:val="00D675E3"/>
    <w:rsid w:val="00D67763"/>
    <w:rsid w:val="00D67E70"/>
    <w:rsid w:val="00D70176"/>
    <w:rsid w:val="00D705F5"/>
    <w:rsid w:val="00D706B5"/>
    <w:rsid w:val="00D706C8"/>
    <w:rsid w:val="00D70737"/>
    <w:rsid w:val="00D707B6"/>
    <w:rsid w:val="00D707FF"/>
    <w:rsid w:val="00D70916"/>
    <w:rsid w:val="00D711E6"/>
    <w:rsid w:val="00D713E3"/>
    <w:rsid w:val="00D715D7"/>
    <w:rsid w:val="00D71A4E"/>
    <w:rsid w:val="00D71A55"/>
    <w:rsid w:val="00D71AA6"/>
    <w:rsid w:val="00D71D7F"/>
    <w:rsid w:val="00D71E77"/>
    <w:rsid w:val="00D72328"/>
    <w:rsid w:val="00D7246F"/>
    <w:rsid w:val="00D72701"/>
    <w:rsid w:val="00D72CA5"/>
    <w:rsid w:val="00D72DEC"/>
    <w:rsid w:val="00D72FCF"/>
    <w:rsid w:val="00D73641"/>
    <w:rsid w:val="00D73728"/>
    <w:rsid w:val="00D73D1F"/>
    <w:rsid w:val="00D74023"/>
    <w:rsid w:val="00D74025"/>
    <w:rsid w:val="00D742E8"/>
    <w:rsid w:val="00D7476C"/>
    <w:rsid w:val="00D7492E"/>
    <w:rsid w:val="00D749F0"/>
    <w:rsid w:val="00D74F67"/>
    <w:rsid w:val="00D7519E"/>
    <w:rsid w:val="00D75415"/>
    <w:rsid w:val="00D75554"/>
    <w:rsid w:val="00D75579"/>
    <w:rsid w:val="00D757F0"/>
    <w:rsid w:val="00D75CF3"/>
    <w:rsid w:val="00D761E2"/>
    <w:rsid w:val="00D764BC"/>
    <w:rsid w:val="00D76A3F"/>
    <w:rsid w:val="00D76B7A"/>
    <w:rsid w:val="00D7702B"/>
    <w:rsid w:val="00D7769E"/>
    <w:rsid w:val="00D778C7"/>
    <w:rsid w:val="00D77911"/>
    <w:rsid w:val="00D80883"/>
    <w:rsid w:val="00D813D5"/>
    <w:rsid w:val="00D81847"/>
    <w:rsid w:val="00D81887"/>
    <w:rsid w:val="00D82099"/>
    <w:rsid w:val="00D827A5"/>
    <w:rsid w:val="00D829A3"/>
    <w:rsid w:val="00D82BC2"/>
    <w:rsid w:val="00D82E0C"/>
    <w:rsid w:val="00D82E1B"/>
    <w:rsid w:val="00D83B5E"/>
    <w:rsid w:val="00D83D64"/>
    <w:rsid w:val="00D84181"/>
    <w:rsid w:val="00D8463C"/>
    <w:rsid w:val="00D84C9D"/>
    <w:rsid w:val="00D84DE1"/>
    <w:rsid w:val="00D84FA2"/>
    <w:rsid w:val="00D8529C"/>
    <w:rsid w:val="00D85C2F"/>
    <w:rsid w:val="00D85CE6"/>
    <w:rsid w:val="00D86B89"/>
    <w:rsid w:val="00D86C8B"/>
    <w:rsid w:val="00D86E20"/>
    <w:rsid w:val="00D873EB"/>
    <w:rsid w:val="00D876E9"/>
    <w:rsid w:val="00D901B7"/>
    <w:rsid w:val="00D90299"/>
    <w:rsid w:val="00D90797"/>
    <w:rsid w:val="00D90AD2"/>
    <w:rsid w:val="00D910FC"/>
    <w:rsid w:val="00D91378"/>
    <w:rsid w:val="00D9144F"/>
    <w:rsid w:val="00D9148B"/>
    <w:rsid w:val="00D91509"/>
    <w:rsid w:val="00D91A37"/>
    <w:rsid w:val="00D91BAF"/>
    <w:rsid w:val="00D91EC4"/>
    <w:rsid w:val="00D91EEE"/>
    <w:rsid w:val="00D91FD0"/>
    <w:rsid w:val="00D9229E"/>
    <w:rsid w:val="00D92804"/>
    <w:rsid w:val="00D92C13"/>
    <w:rsid w:val="00D92C95"/>
    <w:rsid w:val="00D92E9C"/>
    <w:rsid w:val="00D937CD"/>
    <w:rsid w:val="00D942E1"/>
    <w:rsid w:val="00D94664"/>
    <w:rsid w:val="00D94932"/>
    <w:rsid w:val="00D94CF0"/>
    <w:rsid w:val="00D94E65"/>
    <w:rsid w:val="00D95241"/>
    <w:rsid w:val="00D95593"/>
    <w:rsid w:val="00D95B23"/>
    <w:rsid w:val="00D95D68"/>
    <w:rsid w:val="00D96197"/>
    <w:rsid w:val="00D96274"/>
    <w:rsid w:val="00D97158"/>
    <w:rsid w:val="00D97161"/>
    <w:rsid w:val="00D97395"/>
    <w:rsid w:val="00D978D6"/>
    <w:rsid w:val="00D97D9B"/>
    <w:rsid w:val="00D97E14"/>
    <w:rsid w:val="00DA06A6"/>
    <w:rsid w:val="00DA06F6"/>
    <w:rsid w:val="00DA0971"/>
    <w:rsid w:val="00DA09D7"/>
    <w:rsid w:val="00DA0E65"/>
    <w:rsid w:val="00DA1137"/>
    <w:rsid w:val="00DA12A6"/>
    <w:rsid w:val="00DA1300"/>
    <w:rsid w:val="00DA14AA"/>
    <w:rsid w:val="00DA1897"/>
    <w:rsid w:val="00DA1A6E"/>
    <w:rsid w:val="00DA211E"/>
    <w:rsid w:val="00DA22DA"/>
    <w:rsid w:val="00DA234A"/>
    <w:rsid w:val="00DA23DE"/>
    <w:rsid w:val="00DA246A"/>
    <w:rsid w:val="00DA27A4"/>
    <w:rsid w:val="00DA2986"/>
    <w:rsid w:val="00DA2D71"/>
    <w:rsid w:val="00DA2DAD"/>
    <w:rsid w:val="00DA2ECC"/>
    <w:rsid w:val="00DA3670"/>
    <w:rsid w:val="00DA3858"/>
    <w:rsid w:val="00DA39F9"/>
    <w:rsid w:val="00DA3F29"/>
    <w:rsid w:val="00DA4397"/>
    <w:rsid w:val="00DA4526"/>
    <w:rsid w:val="00DA4AAC"/>
    <w:rsid w:val="00DA4EF0"/>
    <w:rsid w:val="00DA5216"/>
    <w:rsid w:val="00DA5327"/>
    <w:rsid w:val="00DA6989"/>
    <w:rsid w:val="00DA6C54"/>
    <w:rsid w:val="00DA6E64"/>
    <w:rsid w:val="00DA7046"/>
    <w:rsid w:val="00DA71EF"/>
    <w:rsid w:val="00DA748D"/>
    <w:rsid w:val="00DA792F"/>
    <w:rsid w:val="00DA7966"/>
    <w:rsid w:val="00DA7ADF"/>
    <w:rsid w:val="00DA7B74"/>
    <w:rsid w:val="00DB0772"/>
    <w:rsid w:val="00DB1067"/>
    <w:rsid w:val="00DB133A"/>
    <w:rsid w:val="00DB1A71"/>
    <w:rsid w:val="00DB22C7"/>
    <w:rsid w:val="00DB2353"/>
    <w:rsid w:val="00DB29B3"/>
    <w:rsid w:val="00DB2CAB"/>
    <w:rsid w:val="00DB33C0"/>
    <w:rsid w:val="00DB3D2D"/>
    <w:rsid w:val="00DB3EFE"/>
    <w:rsid w:val="00DB45AC"/>
    <w:rsid w:val="00DB45FE"/>
    <w:rsid w:val="00DB48BF"/>
    <w:rsid w:val="00DB4E52"/>
    <w:rsid w:val="00DB52D1"/>
    <w:rsid w:val="00DB5376"/>
    <w:rsid w:val="00DB5557"/>
    <w:rsid w:val="00DB5608"/>
    <w:rsid w:val="00DB59FC"/>
    <w:rsid w:val="00DB5D9F"/>
    <w:rsid w:val="00DB5ED9"/>
    <w:rsid w:val="00DB5F55"/>
    <w:rsid w:val="00DB60C6"/>
    <w:rsid w:val="00DB612F"/>
    <w:rsid w:val="00DB61ED"/>
    <w:rsid w:val="00DB68CC"/>
    <w:rsid w:val="00DB68D9"/>
    <w:rsid w:val="00DB6905"/>
    <w:rsid w:val="00DB6A01"/>
    <w:rsid w:val="00DB6B7A"/>
    <w:rsid w:val="00DB731E"/>
    <w:rsid w:val="00DC002D"/>
    <w:rsid w:val="00DC02B0"/>
    <w:rsid w:val="00DC0446"/>
    <w:rsid w:val="00DC06C2"/>
    <w:rsid w:val="00DC07B4"/>
    <w:rsid w:val="00DC0B72"/>
    <w:rsid w:val="00DC0C38"/>
    <w:rsid w:val="00DC0EF5"/>
    <w:rsid w:val="00DC0FC0"/>
    <w:rsid w:val="00DC1607"/>
    <w:rsid w:val="00DC1BCC"/>
    <w:rsid w:val="00DC1CB0"/>
    <w:rsid w:val="00DC1E8C"/>
    <w:rsid w:val="00DC21A6"/>
    <w:rsid w:val="00DC22A8"/>
    <w:rsid w:val="00DC24BC"/>
    <w:rsid w:val="00DC25D2"/>
    <w:rsid w:val="00DC261F"/>
    <w:rsid w:val="00DC28A3"/>
    <w:rsid w:val="00DC292B"/>
    <w:rsid w:val="00DC2C11"/>
    <w:rsid w:val="00DC2E53"/>
    <w:rsid w:val="00DC32DE"/>
    <w:rsid w:val="00DC398A"/>
    <w:rsid w:val="00DC3A9D"/>
    <w:rsid w:val="00DC3C07"/>
    <w:rsid w:val="00DC3C73"/>
    <w:rsid w:val="00DC3D4B"/>
    <w:rsid w:val="00DC404E"/>
    <w:rsid w:val="00DC419A"/>
    <w:rsid w:val="00DC4593"/>
    <w:rsid w:val="00DC467F"/>
    <w:rsid w:val="00DC4CD4"/>
    <w:rsid w:val="00DC52A0"/>
    <w:rsid w:val="00DC546D"/>
    <w:rsid w:val="00DC5507"/>
    <w:rsid w:val="00DC5788"/>
    <w:rsid w:val="00DC57C0"/>
    <w:rsid w:val="00DC5868"/>
    <w:rsid w:val="00DC62DE"/>
    <w:rsid w:val="00DC635F"/>
    <w:rsid w:val="00DC64C2"/>
    <w:rsid w:val="00DC6618"/>
    <w:rsid w:val="00DC6A3D"/>
    <w:rsid w:val="00DC6FF2"/>
    <w:rsid w:val="00DC7C36"/>
    <w:rsid w:val="00DC7E43"/>
    <w:rsid w:val="00DC7F54"/>
    <w:rsid w:val="00DD004F"/>
    <w:rsid w:val="00DD06D4"/>
    <w:rsid w:val="00DD0879"/>
    <w:rsid w:val="00DD0A86"/>
    <w:rsid w:val="00DD0CAC"/>
    <w:rsid w:val="00DD1175"/>
    <w:rsid w:val="00DD1260"/>
    <w:rsid w:val="00DD1CC0"/>
    <w:rsid w:val="00DD1EA4"/>
    <w:rsid w:val="00DD1EE7"/>
    <w:rsid w:val="00DD1FC9"/>
    <w:rsid w:val="00DD20EE"/>
    <w:rsid w:val="00DD22E8"/>
    <w:rsid w:val="00DD25C8"/>
    <w:rsid w:val="00DD2680"/>
    <w:rsid w:val="00DD2CF4"/>
    <w:rsid w:val="00DD2DA5"/>
    <w:rsid w:val="00DD359D"/>
    <w:rsid w:val="00DD3D76"/>
    <w:rsid w:val="00DD41DA"/>
    <w:rsid w:val="00DD452B"/>
    <w:rsid w:val="00DD51F3"/>
    <w:rsid w:val="00DD53F4"/>
    <w:rsid w:val="00DD541C"/>
    <w:rsid w:val="00DD5844"/>
    <w:rsid w:val="00DD5CD4"/>
    <w:rsid w:val="00DD6553"/>
    <w:rsid w:val="00DD6907"/>
    <w:rsid w:val="00DD6B9B"/>
    <w:rsid w:val="00DD6C5D"/>
    <w:rsid w:val="00DD6E10"/>
    <w:rsid w:val="00DD6F36"/>
    <w:rsid w:val="00DD74FF"/>
    <w:rsid w:val="00DD7A9F"/>
    <w:rsid w:val="00DE01DE"/>
    <w:rsid w:val="00DE039F"/>
    <w:rsid w:val="00DE05BE"/>
    <w:rsid w:val="00DE1064"/>
    <w:rsid w:val="00DE1439"/>
    <w:rsid w:val="00DE1CB4"/>
    <w:rsid w:val="00DE1DAF"/>
    <w:rsid w:val="00DE2074"/>
    <w:rsid w:val="00DE27C3"/>
    <w:rsid w:val="00DE2A9C"/>
    <w:rsid w:val="00DE315F"/>
    <w:rsid w:val="00DE37C6"/>
    <w:rsid w:val="00DE4475"/>
    <w:rsid w:val="00DE453F"/>
    <w:rsid w:val="00DE470E"/>
    <w:rsid w:val="00DE4A6F"/>
    <w:rsid w:val="00DE4E92"/>
    <w:rsid w:val="00DE530B"/>
    <w:rsid w:val="00DE5CDF"/>
    <w:rsid w:val="00DE5E3F"/>
    <w:rsid w:val="00DE62F5"/>
    <w:rsid w:val="00DE6521"/>
    <w:rsid w:val="00DE66A5"/>
    <w:rsid w:val="00DE69AD"/>
    <w:rsid w:val="00DE69E3"/>
    <w:rsid w:val="00DE6C55"/>
    <w:rsid w:val="00DE74BA"/>
    <w:rsid w:val="00DE758B"/>
    <w:rsid w:val="00DE7711"/>
    <w:rsid w:val="00DE7EE6"/>
    <w:rsid w:val="00DF02C5"/>
    <w:rsid w:val="00DF07BD"/>
    <w:rsid w:val="00DF07D4"/>
    <w:rsid w:val="00DF10C3"/>
    <w:rsid w:val="00DF1761"/>
    <w:rsid w:val="00DF1ABD"/>
    <w:rsid w:val="00DF1F5C"/>
    <w:rsid w:val="00DF204E"/>
    <w:rsid w:val="00DF22C9"/>
    <w:rsid w:val="00DF2582"/>
    <w:rsid w:val="00DF26D9"/>
    <w:rsid w:val="00DF321C"/>
    <w:rsid w:val="00DF33EC"/>
    <w:rsid w:val="00DF3BAC"/>
    <w:rsid w:val="00DF3D3A"/>
    <w:rsid w:val="00DF3F98"/>
    <w:rsid w:val="00DF4359"/>
    <w:rsid w:val="00DF43DD"/>
    <w:rsid w:val="00DF4C38"/>
    <w:rsid w:val="00DF4C7B"/>
    <w:rsid w:val="00DF4D74"/>
    <w:rsid w:val="00DF5712"/>
    <w:rsid w:val="00DF590C"/>
    <w:rsid w:val="00DF5A3A"/>
    <w:rsid w:val="00DF69CB"/>
    <w:rsid w:val="00DF69DF"/>
    <w:rsid w:val="00DF6D79"/>
    <w:rsid w:val="00DF6EF5"/>
    <w:rsid w:val="00DF72FF"/>
    <w:rsid w:val="00DF76FC"/>
    <w:rsid w:val="00DF7C65"/>
    <w:rsid w:val="00DF7DA9"/>
    <w:rsid w:val="00DF7E92"/>
    <w:rsid w:val="00E00054"/>
    <w:rsid w:val="00E00066"/>
    <w:rsid w:val="00E00284"/>
    <w:rsid w:val="00E003B4"/>
    <w:rsid w:val="00E00688"/>
    <w:rsid w:val="00E008D5"/>
    <w:rsid w:val="00E009A9"/>
    <w:rsid w:val="00E00B01"/>
    <w:rsid w:val="00E00E87"/>
    <w:rsid w:val="00E016DE"/>
    <w:rsid w:val="00E01970"/>
    <w:rsid w:val="00E02360"/>
    <w:rsid w:val="00E023E3"/>
    <w:rsid w:val="00E025F6"/>
    <w:rsid w:val="00E02607"/>
    <w:rsid w:val="00E0273D"/>
    <w:rsid w:val="00E0278B"/>
    <w:rsid w:val="00E027BA"/>
    <w:rsid w:val="00E02CA0"/>
    <w:rsid w:val="00E02D7F"/>
    <w:rsid w:val="00E02F78"/>
    <w:rsid w:val="00E0302E"/>
    <w:rsid w:val="00E030D0"/>
    <w:rsid w:val="00E03383"/>
    <w:rsid w:val="00E03583"/>
    <w:rsid w:val="00E039DB"/>
    <w:rsid w:val="00E03C42"/>
    <w:rsid w:val="00E03CF0"/>
    <w:rsid w:val="00E03E54"/>
    <w:rsid w:val="00E041E7"/>
    <w:rsid w:val="00E04259"/>
    <w:rsid w:val="00E04618"/>
    <w:rsid w:val="00E04D8D"/>
    <w:rsid w:val="00E04FB5"/>
    <w:rsid w:val="00E056B4"/>
    <w:rsid w:val="00E056C2"/>
    <w:rsid w:val="00E0595A"/>
    <w:rsid w:val="00E05986"/>
    <w:rsid w:val="00E05A40"/>
    <w:rsid w:val="00E061A1"/>
    <w:rsid w:val="00E0655C"/>
    <w:rsid w:val="00E0668A"/>
    <w:rsid w:val="00E06765"/>
    <w:rsid w:val="00E068AD"/>
    <w:rsid w:val="00E06AD2"/>
    <w:rsid w:val="00E06BD4"/>
    <w:rsid w:val="00E06CE2"/>
    <w:rsid w:val="00E0737A"/>
    <w:rsid w:val="00E073E5"/>
    <w:rsid w:val="00E07476"/>
    <w:rsid w:val="00E074A7"/>
    <w:rsid w:val="00E07D1C"/>
    <w:rsid w:val="00E1036D"/>
    <w:rsid w:val="00E10435"/>
    <w:rsid w:val="00E1046A"/>
    <w:rsid w:val="00E10DEE"/>
    <w:rsid w:val="00E11C7A"/>
    <w:rsid w:val="00E12049"/>
    <w:rsid w:val="00E1225C"/>
    <w:rsid w:val="00E128AA"/>
    <w:rsid w:val="00E12D55"/>
    <w:rsid w:val="00E12F8B"/>
    <w:rsid w:val="00E13294"/>
    <w:rsid w:val="00E132D7"/>
    <w:rsid w:val="00E13642"/>
    <w:rsid w:val="00E137E7"/>
    <w:rsid w:val="00E143E7"/>
    <w:rsid w:val="00E14400"/>
    <w:rsid w:val="00E1455C"/>
    <w:rsid w:val="00E14BD1"/>
    <w:rsid w:val="00E14C37"/>
    <w:rsid w:val="00E1533B"/>
    <w:rsid w:val="00E15356"/>
    <w:rsid w:val="00E15613"/>
    <w:rsid w:val="00E15A8C"/>
    <w:rsid w:val="00E15F84"/>
    <w:rsid w:val="00E16113"/>
    <w:rsid w:val="00E161DA"/>
    <w:rsid w:val="00E164D8"/>
    <w:rsid w:val="00E1650A"/>
    <w:rsid w:val="00E16672"/>
    <w:rsid w:val="00E166D4"/>
    <w:rsid w:val="00E16F1C"/>
    <w:rsid w:val="00E17135"/>
    <w:rsid w:val="00E176DF"/>
    <w:rsid w:val="00E17DD6"/>
    <w:rsid w:val="00E17EB0"/>
    <w:rsid w:val="00E204A5"/>
    <w:rsid w:val="00E207E6"/>
    <w:rsid w:val="00E20D71"/>
    <w:rsid w:val="00E20EAF"/>
    <w:rsid w:val="00E21269"/>
    <w:rsid w:val="00E21CA1"/>
    <w:rsid w:val="00E21ECF"/>
    <w:rsid w:val="00E221B1"/>
    <w:rsid w:val="00E2224C"/>
    <w:rsid w:val="00E2290E"/>
    <w:rsid w:val="00E230A0"/>
    <w:rsid w:val="00E23433"/>
    <w:rsid w:val="00E234AD"/>
    <w:rsid w:val="00E2381A"/>
    <w:rsid w:val="00E23CEF"/>
    <w:rsid w:val="00E24770"/>
    <w:rsid w:val="00E2478E"/>
    <w:rsid w:val="00E24F77"/>
    <w:rsid w:val="00E250F9"/>
    <w:rsid w:val="00E255B1"/>
    <w:rsid w:val="00E255E8"/>
    <w:rsid w:val="00E25976"/>
    <w:rsid w:val="00E259B3"/>
    <w:rsid w:val="00E25EA3"/>
    <w:rsid w:val="00E262A0"/>
    <w:rsid w:val="00E265D3"/>
    <w:rsid w:val="00E26682"/>
    <w:rsid w:val="00E269AC"/>
    <w:rsid w:val="00E26C94"/>
    <w:rsid w:val="00E27367"/>
    <w:rsid w:val="00E27461"/>
    <w:rsid w:val="00E2753A"/>
    <w:rsid w:val="00E277B5"/>
    <w:rsid w:val="00E27891"/>
    <w:rsid w:val="00E27CDE"/>
    <w:rsid w:val="00E3020F"/>
    <w:rsid w:val="00E30A8A"/>
    <w:rsid w:val="00E30B32"/>
    <w:rsid w:val="00E3120A"/>
    <w:rsid w:val="00E312D0"/>
    <w:rsid w:val="00E314B0"/>
    <w:rsid w:val="00E31B81"/>
    <w:rsid w:val="00E31F93"/>
    <w:rsid w:val="00E321A4"/>
    <w:rsid w:val="00E321C2"/>
    <w:rsid w:val="00E32597"/>
    <w:rsid w:val="00E32983"/>
    <w:rsid w:val="00E32B43"/>
    <w:rsid w:val="00E32BD7"/>
    <w:rsid w:val="00E32D13"/>
    <w:rsid w:val="00E32E6C"/>
    <w:rsid w:val="00E32EF8"/>
    <w:rsid w:val="00E336C5"/>
    <w:rsid w:val="00E336F1"/>
    <w:rsid w:val="00E3397B"/>
    <w:rsid w:val="00E34413"/>
    <w:rsid w:val="00E34877"/>
    <w:rsid w:val="00E34BE4"/>
    <w:rsid w:val="00E34C0C"/>
    <w:rsid w:val="00E34FDC"/>
    <w:rsid w:val="00E3507B"/>
    <w:rsid w:val="00E355F3"/>
    <w:rsid w:val="00E3586F"/>
    <w:rsid w:val="00E35971"/>
    <w:rsid w:val="00E35B0C"/>
    <w:rsid w:val="00E35D86"/>
    <w:rsid w:val="00E3611A"/>
    <w:rsid w:val="00E36174"/>
    <w:rsid w:val="00E362E1"/>
    <w:rsid w:val="00E36410"/>
    <w:rsid w:val="00E3657E"/>
    <w:rsid w:val="00E36944"/>
    <w:rsid w:val="00E36A40"/>
    <w:rsid w:val="00E36C4A"/>
    <w:rsid w:val="00E36FAA"/>
    <w:rsid w:val="00E37355"/>
    <w:rsid w:val="00E37511"/>
    <w:rsid w:val="00E3751A"/>
    <w:rsid w:val="00E37A3F"/>
    <w:rsid w:val="00E40224"/>
    <w:rsid w:val="00E403F4"/>
    <w:rsid w:val="00E40405"/>
    <w:rsid w:val="00E40434"/>
    <w:rsid w:val="00E405F3"/>
    <w:rsid w:val="00E40D09"/>
    <w:rsid w:val="00E41450"/>
    <w:rsid w:val="00E4153B"/>
    <w:rsid w:val="00E4208A"/>
    <w:rsid w:val="00E42847"/>
    <w:rsid w:val="00E43558"/>
    <w:rsid w:val="00E436C9"/>
    <w:rsid w:val="00E43EC3"/>
    <w:rsid w:val="00E44644"/>
    <w:rsid w:val="00E44936"/>
    <w:rsid w:val="00E44A5B"/>
    <w:rsid w:val="00E44AF4"/>
    <w:rsid w:val="00E44D3E"/>
    <w:rsid w:val="00E44FB1"/>
    <w:rsid w:val="00E45431"/>
    <w:rsid w:val="00E45627"/>
    <w:rsid w:val="00E4576E"/>
    <w:rsid w:val="00E45878"/>
    <w:rsid w:val="00E458F2"/>
    <w:rsid w:val="00E45CAC"/>
    <w:rsid w:val="00E460FC"/>
    <w:rsid w:val="00E4680A"/>
    <w:rsid w:val="00E46C67"/>
    <w:rsid w:val="00E47F76"/>
    <w:rsid w:val="00E500AC"/>
    <w:rsid w:val="00E50477"/>
    <w:rsid w:val="00E5061E"/>
    <w:rsid w:val="00E50708"/>
    <w:rsid w:val="00E509AC"/>
    <w:rsid w:val="00E50E30"/>
    <w:rsid w:val="00E516B9"/>
    <w:rsid w:val="00E51ACE"/>
    <w:rsid w:val="00E5207C"/>
    <w:rsid w:val="00E5214D"/>
    <w:rsid w:val="00E5221F"/>
    <w:rsid w:val="00E52499"/>
    <w:rsid w:val="00E529E8"/>
    <w:rsid w:val="00E52CB0"/>
    <w:rsid w:val="00E52D03"/>
    <w:rsid w:val="00E530AA"/>
    <w:rsid w:val="00E53105"/>
    <w:rsid w:val="00E532A3"/>
    <w:rsid w:val="00E532D1"/>
    <w:rsid w:val="00E54067"/>
    <w:rsid w:val="00E5408C"/>
    <w:rsid w:val="00E548F9"/>
    <w:rsid w:val="00E54BBE"/>
    <w:rsid w:val="00E54EC8"/>
    <w:rsid w:val="00E55706"/>
    <w:rsid w:val="00E560FF"/>
    <w:rsid w:val="00E563FC"/>
    <w:rsid w:val="00E56909"/>
    <w:rsid w:val="00E56B00"/>
    <w:rsid w:val="00E5703A"/>
    <w:rsid w:val="00E575F2"/>
    <w:rsid w:val="00E577CD"/>
    <w:rsid w:val="00E60412"/>
    <w:rsid w:val="00E60AB5"/>
    <w:rsid w:val="00E60DAB"/>
    <w:rsid w:val="00E60F6C"/>
    <w:rsid w:val="00E60F7F"/>
    <w:rsid w:val="00E614B3"/>
    <w:rsid w:val="00E61566"/>
    <w:rsid w:val="00E61EC7"/>
    <w:rsid w:val="00E61F24"/>
    <w:rsid w:val="00E62404"/>
    <w:rsid w:val="00E628DF"/>
    <w:rsid w:val="00E62D74"/>
    <w:rsid w:val="00E62F30"/>
    <w:rsid w:val="00E63064"/>
    <w:rsid w:val="00E631D4"/>
    <w:rsid w:val="00E6323F"/>
    <w:rsid w:val="00E636D7"/>
    <w:rsid w:val="00E63887"/>
    <w:rsid w:val="00E63DBB"/>
    <w:rsid w:val="00E63EB3"/>
    <w:rsid w:val="00E641A6"/>
    <w:rsid w:val="00E64592"/>
    <w:rsid w:val="00E64A8C"/>
    <w:rsid w:val="00E64CAE"/>
    <w:rsid w:val="00E65504"/>
    <w:rsid w:val="00E65606"/>
    <w:rsid w:val="00E659BA"/>
    <w:rsid w:val="00E65B8D"/>
    <w:rsid w:val="00E65FB5"/>
    <w:rsid w:val="00E660E8"/>
    <w:rsid w:val="00E661AA"/>
    <w:rsid w:val="00E66569"/>
    <w:rsid w:val="00E66669"/>
    <w:rsid w:val="00E666BE"/>
    <w:rsid w:val="00E667CF"/>
    <w:rsid w:val="00E66C23"/>
    <w:rsid w:val="00E66EA5"/>
    <w:rsid w:val="00E67074"/>
    <w:rsid w:val="00E6710A"/>
    <w:rsid w:val="00E671D7"/>
    <w:rsid w:val="00E6760E"/>
    <w:rsid w:val="00E67DA4"/>
    <w:rsid w:val="00E67DE0"/>
    <w:rsid w:val="00E70244"/>
    <w:rsid w:val="00E704A8"/>
    <w:rsid w:val="00E704E1"/>
    <w:rsid w:val="00E706E7"/>
    <w:rsid w:val="00E70974"/>
    <w:rsid w:val="00E70A1A"/>
    <w:rsid w:val="00E70A62"/>
    <w:rsid w:val="00E70D5C"/>
    <w:rsid w:val="00E70DFC"/>
    <w:rsid w:val="00E70E45"/>
    <w:rsid w:val="00E71360"/>
    <w:rsid w:val="00E716C6"/>
    <w:rsid w:val="00E71DFF"/>
    <w:rsid w:val="00E725B2"/>
    <w:rsid w:val="00E72B2B"/>
    <w:rsid w:val="00E72B6E"/>
    <w:rsid w:val="00E72F09"/>
    <w:rsid w:val="00E732DE"/>
    <w:rsid w:val="00E73578"/>
    <w:rsid w:val="00E737EF"/>
    <w:rsid w:val="00E73D18"/>
    <w:rsid w:val="00E7456F"/>
    <w:rsid w:val="00E747B5"/>
    <w:rsid w:val="00E7525B"/>
    <w:rsid w:val="00E7594D"/>
    <w:rsid w:val="00E759BE"/>
    <w:rsid w:val="00E75E26"/>
    <w:rsid w:val="00E763B3"/>
    <w:rsid w:val="00E76956"/>
    <w:rsid w:val="00E76B5F"/>
    <w:rsid w:val="00E7738C"/>
    <w:rsid w:val="00E77766"/>
    <w:rsid w:val="00E77928"/>
    <w:rsid w:val="00E77990"/>
    <w:rsid w:val="00E77CC7"/>
    <w:rsid w:val="00E8005A"/>
    <w:rsid w:val="00E8043B"/>
    <w:rsid w:val="00E805BE"/>
    <w:rsid w:val="00E807E7"/>
    <w:rsid w:val="00E80888"/>
    <w:rsid w:val="00E809E9"/>
    <w:rsid w:val="00E80BDA"/>
    <w:rsid w:val="00E80C6F"/>
    <w:rsid w:val="00E821A4"/>
    <w:rsid w:val="00E824DE"/>
    <w:rsid w:val="00E8263E"/>
    <w:rsid w:val="00E8265D"/>
    <w:rsid w:val="00E82795"/>
    <w:rsid w:val="00E828DC"/>
    <w:rsid w:val="00E82E37"/>
    <w:rsid w:val="00E83157"/>
    <w:rsid w:val="00E83180"/>
    <w:rsid w:val="00E833AF"/>
    <w:rsid w:val="00E838E5"/>
    <w:rsid w:val="00E84369"/>
    <w:rsid w:val="00E8544F"/>
    <w:rsid w:val="00E856F4"/>
    <w:rsid w:val="00E85BD6"/>
    <w:rsid w:val="00E85C00"/>
    <w:rsid w:val="00E86019"/>
    <w:rsid w:val="00E865DB"/>
    <w:rsid w:val="00E86B78"/>
    <w:rsid w:val="00E87CA8"/>
    <w:rsid w:val="00E87F73"/>
    <w:rsid w:val="00E90048"/>
    <w:rsid w:val="00E90132"/>
    <w:rsid w:val="00E9028C"/>
    <w:rsid w:val="00E9038C"/>
    <w:rsid w:val="00E90601"/>
    <w:rsid w:val="00E90999"/>
    <w:rsid w:val="00E90CE6"/>
    <w:rsid w:val="00E90D15"/>
    <w:rsid w:val="00E912A6"/>
    <w:rsid w:val="00E9151A"/>
    <w:rsid w:val="00E9162C"/>
    <w:rsid w:val="00E91634"/>
    <w:rsid w:val="00E917A0"/>
    <w:rsid w:val="00E91ED2"/>
    <w:rsid w:val="00E92016"/>
    <w:rsid w:val="00E921E2"/>
    <w:rsid w:val="00E9257F"/>
    <w:rsid w:val="00E9284E"/>
    <w:rsid w:val="00E92C46"/>
    <w:rsid w:val="00E93623"/>
    <w:rsid w:val="00E93688"/>
    <w:rsid w:val="00E9396E"/>
    <w:rsid w:val="00E93C6B"/>
    <w:rsid w:val="00E942F1"/>
    <w:rsid w:val="00E94371"/>
    <w:rsid w:val="00E9496C"/>
    <w:rsid w:val="00E94AA2"/>
    <w:rsid w:val="00E94AB6"/>
    <w:rsid w:val="00E94ACA"/>
    <w:rsid w:val="00E94E67"/>
    <w:rsid w:val="00E95230"/>
    <w:rsid w:val="00E954CF"/>
    <w:rsid w:val="00E9575C"/>
    <w:rsid w:val="00E95FC3"/>
    <w:rsid w:val="00E96498"/>
    <w:rsid w:val="00E964C6"/>
    <w:rsid w:val="00E96A81"/>
    <w:rsid w:val="00E97036"/>
    <w:rsid w:val="00E9707C"/>
    <w:rsid w:val="00E97582"/>
    <w:rsid w:val="00EA0202"/>
    <w:rsid w:val="00EA09B8"/>
    <w:rsid w:val="00EA0B5C"/>
    <w:rsid w:val="00EA0C2D"/>
    <w:rsid w:val="00EA0DEA"/>
    <w:rsid w:val="00EA136B"/>
    <w:rsid w:val="00EA145B"/>
    <w:rsid w:val="00EA2249"/>
    <w:rsid w:val="00EA23DD"/>
    <w:rsid w:val="00EA2832"/>
    <w:rsid w:val="00EA2933"/>
    <w:rsid w:val="00EA2992"/>
    <w:rsid w:val="00EA2D7A"/>
    <w:rsid w:val="00EA2E4F"/>
    <w:rsid w:val="00EA32EA"/>
    <w:rsid w:val="00EA344F"/>
    <w:rsid w:val="00EA36C7"/>
    <w:rsid w:val="00EA3996"/>
    <w:rsid w:val="00EA3C06"/>
    <w:rsid w:val="00EA3D6A"/>
    <w:rsid w:val="00EA445D"/>
    <w:rsid w:val="00EA44ED"/>
    <w:rsid w:val="00EA4E7A"/>
    <w:rsid w:val="00EA52CA"/>
    <w:rsid w:val="00EA550B"/>
    <w:rsid w:val="00EA559F"/>
    <w:rsid w:val="00EA5DC8"/>
    <w:rsid w:val="00EA5EB6"/>
    <w:rsid w:val="00EA5EDA"/>
    <w:rsid w:val="00EA6689"/>
    <w:rsid w:val="00EA66EF"/>
    <w:rsid w:val="00EA674C"/>
    <w:rsid w:val="00EA6993"/>
    <w:rsid w:val="00EA6C38"/>
    <w:rsid w:val="00EA6DD1"/>
    <w:rsid w:val="00EA70D5"/>
    <w:rsid w:val="00EA7326"/>
    <w:rsid w:val="00EA7369"/>
    <w:rsid w:val="00EA7500"/>
    <w:rsid w:val="00EA7544"/>
    <w:rsid w:val="00EA7621"/>
    <w:rsid w:val="00EA77E3"/>
    <w:rsid w:val="00EA79DA"/>
    <w:rsid w:val="00EA7EB1"/>
    <w:rsid w:val="00EB0F08"/>
    <w:rsid w:val="00EB13B9"/>
    <w:rsid w:val="00EB1B91"/>
    <w:rsid w:val="00EB2081"/>
    <w:rsid w:val="00EB2182"/>
    <w:rsid w:val="00EB2202"/>
    <w:rsid w:val="00EB2547"/>
    <w:rsid w:val="00EB2629"/>
    <w:rsid w:val="00EB26E2"/>
    <w:rsid w:val="00EB2769"/>
    <w:rsid w:val="00EB2DE2"/>
    <w:rsid w:val="00EB39EE"/>
    <w:rsid w:val="00EB41B2"/>
    <w:rsid w:val="00EB437D"/>
    <w:rsid w:val="00EB44C4"/>
    <w:rsid w:val="00EB4981"/>
    <w:rsid w:val="00EB4CA7"/>
    <w:rsid w:val="00EB4DC6"/>
    <w:rsid w:val="00EB4EF6"/>
    <w:rsid w:val="00EB4F2C"/>
    <w:rsid w:val="00EB511D"/>
    <w:rsid w:val="00EB5744"/>
    <w:rsid w:val="00EB5CE4"/>
    <w:rsid w:val="00EB5CE6"/>
    <w:rsid w:val="00EB5DAF"/>
    <w:rsid w:val="00EB5F34"/>
    <w:rsid w:val="00EB6261"/>
    <w:rsid w:val="00EB69B8"/>
    <w:rsid w:val="00EB71B7"/>
    <w:rsid w:val="00EB76D0"/>
    <w:rsid w:val="00EB7725"/>
    <w:rsid w:val="00EB7B13"/>
    <w:rsid w:val="00EB7DBC"/>
    <w:rsid w:val="00EB7DC5"/>
    <w:rsid w:val="00EC01A3"/>
    <w:rsid w:val="00EC1112"/>
    <w:rsid w:val="00EC129F"/>
    <w:rsid w:val="00EC1CBE"/>
    <w:rsid w:val="00EC280E"/>
    <w:rsid w:val="00EC3248"/>
    <w:rsid w:val="00EC3E8B"/>
    <w:rsid w:val="00EC3ECB"/>
    <w:rsid w:val="00EC41B2"/>
    <w:rsid w:val="00EC4342"/>
    <w:rsid w:val="00EC4CBA"/>
    <w:rsid w:val="00EC4D68"/>
    <w:rsid w:val="00EC4FB0"/>
    <w:rsid w:val="00EC501D"/>
    <w:rsid w:val="00EC54EB"/>
    <w:rsid w:val="00EC5A08"/>
    <w:rsid w:val="00EC5EA1"/>
    <w:rsid w:val="00EC60F9"/>
    <w:rsid w:val="00EC6246"/>
    <w:rsid w:val="00EC63BE"/>
    <w:rsid w:val="00EC6683"/>
    <w:rsid w:val="00EC6706"/>
    <w:rsid w:val="00EC6936"/>
    <w:rsid w:val="00EC6AE1"/>
    <w:rsid w:val="00EC6D52"/>
    <w:rsid w:val="00EC6FCB"/>
    <w:rsid w:val="00EC71A4"/>
    <w:rsid w:val="00EC7407"/>
    <w:rsid w:val="00EC754D"/>
    <w:rsid w:val="00EC77F2"/>
    <w:rsid w:val="00EC77FE"/>
    <w:rsid w:val="00ED0C42"/>
    <w:rsid w:val="00ED0F22"/>
    <w:rsid w:val="00ED11F9"/>
    <w:rsid w:val="00ED1321"/>
    <w:rsid w:val="00ED1347"/>
    <w:rsid w:val="00ED1367"/>
    <w:rsid w:val="00ED15C0"/>
    <w:rsid w:val="00ED16F2"/>
    <w:rsid w:val="00ED1A5F"/>
    <w:rsid w:val="00ED1C05"/>
    <w:rsid w:val="00ED21A6"/>
    <w:rsid w:val="00ED21B0"/>
    <w:rsid w:val="00ED24D9"/>
    <w:rsid w:val="00ED251A"/>
    <w:rsid w:val="00ED26A2"/>
    <w:rsid w:val="00ED2776"/>
    <w:rsid w:val="00ED3125"/>
    <w:rsid w:val="00ED33F9"/>
    <w:rsid w:val="00ED3803"/>
    <w:rsid w:val="00ED3AB9"/>
    <w:rsid w:val="00ED3BF3"/>
    <w:rsid w:val="00ED3C15"/>
    <w:rsid w:val="00ED407F"/>
    <w:rsid w:val="00ED40A1"/>
    <w:rsid w:val="00ED4469"/>
    <w:rsid w:val="00ED47B6"/>
    <w:rsid w:val="00ED4DFE"/>
    <w:rsid w:val="00ED4ECA"/>
    <w:rsid w:val="00ED527A"/>
    <w:rsid w:val="00ED5421"/>
    <w:rsid w:val="00ED56C0"/>
    <w:rsid w:val="00ED5F4D"/>
    <w:rsid w:val="00ED6C94"/>
    <w:rsid w:val="00ED6E72"/>
    <w:rsid w:val="00ED70E2"/>
    <w:rsid w:val="00ED73A5"/>
    <w:rsid w:val="00ED7468"/>
    <w:rsid w:val="00ED74BF"/>
    <w:rsid w:val="00ED74CF"/>
    <w:rsid w:val="00ED754D"/>
    <w:rsid w:val="00EE0F79"/>
    <w:rsid w:val="00EE1A17"/>
    <w:rsid w:val="00EE1A63"/>
    <w:rsid w:val="00EE1BF1"/>
    <w:rsid w:val="00EE1F7A"/>
    <w:rsid w:val="00EE247D"/>
    <w:rsid w:val="00EE24C0"/>
    <w:rsid w:val="00EE30E2"/>
    <w:rsid w:val="00EE3E53"/>
    <w:rsid w:val="00EE458D"/>
    <w:rsid w:val="00EE4A58"/>
    <w:rsid w:val="00EE4DF7"/>
    <w:rsid w:val="00EE5405"/>
    <w:rsid w:val="00EE5539"/>
    <w:rsid w:val="00EE57A6"/>
    <w:rsid w:val="00EE5A03"/>
    <w:rsid w:val="00EE5A18"/>
    <w:rsid w:val="00EE5B78"/>
    <w:rsid w:val="00EE5E28"/>
    <w:rsid w:val="00EE622B"/>
    <w:rsid w:val="00EE676F"/>
    <w:rsid w:val="00EE68B6"/>
    <w:rsid w:val="00EE6A9D"/>
    <w:rsid w:val="00EE7519"/>
    <w:rsid w:val="00EE7A26"/>
    <w:rsid w:val="00EF04ED"/>
    <w:rsid w:val="00EF0A44"/>
    <w:rsid w:val="00EF0BB5"/>
    <w:rsid w:val="00EF0BE1"/>
    <w:rsid w:val="00EF0CE8"/>
    <w:rsid w:val="00EF10C9"/>
    <w:rsid w:val="00EF11AE"/>
    <w:rsid w:val="00EF1210"/>
    <w:rsid w:val="00EF162A"/>
    <w:rsid w:val="00EF169B"/>
    <w:rsid w:val="00EF1E4B"/>
    <w:rsid w:val="00EF2441"/>
    <w:rsid w:val="00EF2FF4"/>
    <w:rsid w:val="00EF315C"/>
    <w:rsid w:val="00EF3AF7"/>
    <w:rsid w:val="00EF3D75"/>
    <w:rsid w:val="00EF43FD"/>
    <w:rsid w:val="00EF464F"/>
    <w:rsid w:val="00EF4741"/>
    <w:rsid w:val="00EF49DC"/>
    <w:rsid w:val="00EF5191"/>
    <w:rsid w:val="00EF560F"/>
    <w:rsid w:val="00EF5FBF"/>
    <w:rsid w:val="00EF61F5"/>
    <w:rsid w:val="00EF6470"/>
    <w:rsid w:val="00EF64CA"/>
    <w:rsid w:val="00EF6D9B"/>
    <w:rsid w:val="00F00126"/>
    <w:rsid w:val="00F001F5"/>
    <w:rsid w:val="00F0020D"/>
    <w:rsid w:val="00F005F3"/>
    <w:rsid w:val="00F0080E"/>
    <w:rsid w:val="00F00BDA"/>
    <w:rsid w:val="00F010D8"/>
    <w:rsid w:val="00F0198B"/>
    <w:rsid w:val="00F01A23"/>
    <w:rsid w:val="00F01D7C"/>
    <w:rsid w:val="00F01E33"/>
    <w:rsid w:val="00F01EC5"/>
    <w:rsid w:val="00F020B2"/>
    <w:rsid w:val="00F02314"/>
    <w:rsid w:val="00F02441"/>
    <w:rsid w:val="00F0244B"/>
    <w:rsid w:val="00F02762"/>
    <w:rsid w:val="00F02DD3"/>
    <w:rsid w:val="00F031DC"/>
    <w:rsid w:val="00F03EDC"/>
    <w:rsid w:val="00F0474B"/>
    <w:rsid w:val="00F0482E"/>
    <w:rsid w:val="00F04A88"/>
    <w:rsid w:val="00F0521A"/>
    <w:rsid w:val="00F05645"/>
    <w:rsid w:val="00F05B4C"/>
    <w:rsid w:val="00F05B82"/>
    <w:rsid w:val="00F05C13"/>
    <w:rsid w:val="00F06308"/>
    <w:rsid w:val="00F06494"/>
    <w:rsid w:val="00F06818"/>
    <w:rsid w:val="00F06843"/>
    <w:rsid w:val="00F06986"/>
    <w:rsid w:val="00F06CED"/>
    <w:rsid w:val="00F06EC7"/>
    <w:rsid w:val="00F07236"/>
    <w:rsid w:val="00F0779B"/>
    <w:rsid w:val="00F079C4"/>
    <w:rsid w:val="00F07AFA"/>
    <w:rsid w:val="00F07E54"/>
    <w:rsid w:val="00F1035A"/>
    <w:rsid w:val="00F103E4"/>
    <w:rsid w:val="00F1062A"/>
    <w:rsid w:val="00F114D7"/>
    <w:rsid w:val="00F1183A"/>
    <w:rsid w:val="00F11A02"/>
    <w:rsid w:val="00F11B7A"/>
    <w:rsid w:val="00F11BBC"/>
    <w:rsid w:val="00F11DDD"/>
    <w:rsid w:val="00F11E09"/>
    <w:rsid w:val="00F11F36"/>
    <w:rsid w:val="00F1202B"/>
    <w:rsid w:val="00F1231C"/>
    <w:rsid w:val="00F123A5"/>
    <w:rsid w:val="00F1269D"/>
    <w:rsid w:val="00F12919"/>
    <w:rsid w:val="00F1291F"/>
    <w:rsid w:val="00F12EAB"/>
    <w:rsid w:val="00F12F7E"/>
    <w:rsid w:val="00F132D4"/>
    <w:rsid w:val="00F13623"/>
    <w:rsid w:val="00F13C52"/>
    <w:rsid w:val="00F14203"/>
    <w:rsid w:val="00F142BA"/>
    <w:rsid w:val="00F14465"/>
    <w:rsid w:val="00F149FB"/>
    <w:rsid w:val="00F14AEE"/>
    <w:rsid w:val="00F14C31"/>
    <w:rsid w:val="00F14C8E"/>
    <w:rsid w:val="00F14D97"/>
    <w:rsid w:val="00F14E18"/>
    <w:rsid w:val="00F1517C"/>
    <w:rsid w:val="00F15858"/>
    <w:rsid w:val="00F1600A"/>
    <w:rsid w:val="00F16338"/>
    <w:rsid w:val="00F166FD"/>
    <w:rsid w:val="00F16A7E"/>
    <w:rsid w:val="00F16C27"/>
    <w:rsid w:val="00F16CEB"/>
    <w:rsid w:val="00F16D1C"/>
    <w:rsid w:val="00F17778"/>
    <w:rsid w:val="00F17E42"/>
    <w:rsid w:val="00F20372"/>
    <w:rsid w:val="00F20394"/>
    <w:rsid w:val="00F21135"/>
    <w:rsid w:val="00F211C3"/>
    <w:rsid w:val="00F21388"/>
    <w:rsid w:val="00F2192E"/>
    <w:rsid w:val="00F219AF"/>
    <w:rsid w:val="00F21E6C"/>
    <w:rsid w:val="00F22D63"/>
    <w:rsid w:val="00F22F4B"/>
    <w:rsid w:val="00F22F75"/>
    <w:rsid w:val="00F2317E"/>
    <w:rsid w:val="00F23334"/>
    <w:rsid w:val="00F2340D"/>
    <w:rsid w:val="00F238E7"/>
    <w:rsid w:val="00F23C53"/>
    <w:rsid w:val="00F23DDF"/>
    <w:rsid w:val="00F241A5"/>
    <w:rsid w:val="00F248BF"/>
    <w:rsid w:val="00F24B83"/>
    <w:rsid w:val="00F24C54"/>
    <w:rsid w:val="00F2511D"/>
    <w:rsid w:val="00F251B6"/>
    <w:rsid w:val="00F255EC"/>
    <w:rsid w:val="00F25B55"/>
    <w:rsid w:val="00F260AF"/>
    <w:rsid w:val="00F26448"/>
    <w:rsid w:val="00F26511"/>
    <w:rsid w:val="00F269D3"/>
    <w:rsid w:val="00F26C97"/>
    <w:rsid w:val="00F2794C"/>
    <w:rsid w:val="00F279F8"/>
    <w:rsid w:val="00F27ACC"/>
    <w:rsid w:val="00F27BCE"/>
    <w:rsid w:val="00F3000C"/>
    <w:rsid w:val="00F307AA"/>
    <w:rsid w:val="00F30823"/>
    <w:rsid w:val="00F309C3"/>
    <w:rsid w:val="00F30C4B"/>
    <w:rsid w:val="00F31003"/>
    <w:rsid w:val="00F3180C"/>
    <w:rsid w:val="00F3180E"/>
    <w:rsid w:val="00F31DDC"/>
    <w:rsid w:val="00F32222"/>
    <w:rsid w:val="00F322BA"/>
    <w:rsid w:val="00F326D8"/>
    <w:rsid w:val="00F3280D"/>
    <w:rsid w:val="00F32A33"/>
    <w:rsid w:val="00F32B53"/>
    <w:rsid w:val="00F32B58"/>
    <w:rsid w:val="00F32C13"/>
    <w:rsid w:val="00F32FB8"/>
    <w:rsid w:val="00F335E6"/>
    <w:rsid w:val="00F339D1"/>
    <w:rsid w:val="00F3408B"/>
    <w:rsid w:val="00F34700"/>
    <w:rsid w:val="00F34B55"/>
    <w:rsid w:val="00F35E6C"/>
    <w:rsid w:val="00F361CF"/>
    <w:rsid w:val="00F36605"/>
    <w:rsid w:val="00F36814"/>
    <w:rsid w:val="00F36822"/>
    <w:rsid w:val="00F36B18"/>
    <w:rsid w:val="00F36C14"/>
    <w:rsid w:val="00F37315"/>
    <w:rsid w:val="00F37421"/>
    <w:rsid w:val="00F3742E"/>
    <w:rsid w:val="00F37FB8"/>
    <w:rsid w:val="00F400F4"/>
    <w:rsid w:val="00F401A0"/>
    <w:rsid w:val="00F40356"/>
    <w:rsid w:val="00F40559"/>
    <w:rsid w:val="00F40747"/>
    <w:rsid w:val="00F4079B"/>
    <w:rsid w:val="00F408A5"/>
    <w:rsid w:val="00F40C32"/>
    <w:rsid w:val="00F41292"/>
    <w:rsid w:val="00F415EA"/>
    <w:rsid w:val="00F41AE0"/>
    <w:rsid w:val="00F41D07"/>
    <w:rsid w:val="00F41E2B"/>
    <w:rsid w:val="00F4223A"/>
    <w:rsid w:val="00F424D5"/>
    <w:rsid w:val="00F428AE"/>
    <w:rsid w:val="00F42A76"/>
    <w:rsid w:val="00F42F59"/>
    <w:rsid w:val="00F430C8"/>
    <w:rsid w:val="00F43CD7"/>
    <w:rsid w:val="00F43D8C"/>
    <w:rsid w:val="00F44184"/>
    <w:rsid w:val="00F44453"/>
    <w:rsid w:val="00F445D8"/>
    <w:rsid w:val="00F4493D"/>
    <w:rsid w:val="00F44D4F"/>
    <w:rsid w:val="00F44E6A"/>
    <w:rsid w:val="00F44E79"/>
    <w:rsid w:val="00F454C3"/>
    <w:rsid w:val="00F4568D"/>
    <w:rsid w:val="00F4607A"/>
    <w:rsid w:val="00F461AA"/>
    <w:rsid w:val="00F46F69"/>
    <w:rsid w:val="00F4709C"/>
    <w:rsid w:val="00F4724C"/>
    <w:rsid w:val="00F4789F"/>
    <w:rsid w:val="00F479B9"/>
    <w:rsid w:val="00F47A84"/>
    <w:rsid w:val="00F47BB2"/>
    <w:rsid w:val="00F47DC4"/>
    <w:rsid w:val="00F50662"/>
    <w:rsid w:val="00F50716"/>
    <w:rsid w:val="00F50DD0"/>
    <w:rsid w:val="00F510CE"/>
    <w:rsid w:val="00F519AF"/>
    <w:rsid w:val="00F51DE9"/>
    <w:rsid w:val="00F51F16"/>
    <w:rsid w:val="00F5209A"/>
    <w:rsid w:val="00F520E8"/>
    <w:rsid w:val="00F5255E"/>
    <w:rsid w:val="00F525DF"/>
    <w:rsid w:val="00F52848"/>
    <w:rsid w:val="00F52B74"/>
    <w:rsid w:val="00F52DE9"/>
    <w:rsid w:val="00F53412"/>
    <w:rsid w:val="00F536FB"/>
    <w:rsid w:val="00F539EB"/>
    <w:rsid w:val="00F53C6E"/>
    <w:rsid w:val="00F53D40"/>
    <w:rsid w:val="00F53D73"/>
    <w:rsid w:val="00F53FC9"/>
    <w:rsid w:val="00F5433E"/>
    <w:rsid w:val="00F54711"/>
    <w:rsid w:val="00F54A0F"/>
    <w:rsid w:val="00F54ADF"/>
    <w:rsid w:val="00F54CF8"/>
    <w:rsid w:val="00F54D6C"/>
    <w:rsid w:val="00F551CE"/>
    <w:rsid w:val="00F5564F"/>
    <w:rsid w:val="00F55B77"/>
    <w:rsid w:val="00F55E00"/>
    <w:rsid w:val="00F5609C"/>
    <w:rsid w:val="00F563D6"/>
    <w:rsid w:val="00F567DC"/>
    <w:rsid w:val="00F56A7D"/>
    <w:rsid w:val="00F56CE0"/>
    <w:rsid w:val="00F56D79"/>
    <w:rsid w:val="00F56F0E"/>
    <w:rsid w:val="00F57292"/>
    <w:rsid w:val="00F5740A"/>
    <w:rsid w:val="00F5750B"/>
    <w:rsid w:val="00F5785A"/>
    <w:rsid w:val="00F57B64"/>
    <w:rsid w:val="00F57F99"/>
    <w:rsid w:val="00F57FFA"/>
    <w:rsid w:val="00F603C3"/>
    <w:rsid w:val="00F604AB"/>
    <w:rsid w:val="00F613EB"/>
    <w:rsid w:val="00F617B6"/>
    <w:rsid w:val="00F61C0C"/>
    <w:rsid w:val="00F620A3"/>
    <w:rsid w:val="00F623D6"/>
    <w:rsid w:val="00F62728"/>
    <w:rsid w:val="00F62A2D"/>
    <w:rsid w:val="00F62C89"/>
    <w:rsid w:val="00F63082"/>
    <w:rsid w:val="00F6324B"/>
    <w:rsid w:val="00F632FA"/>
    <w:rsid w:val="00F63965"/>
    <w:rsid w:val="00F63A47"/>
    <w:rsid w:val="00F63A6F"/>
    <w:rsid w:val="00F64961"/>
    <w:rsid w:val="00F64A19"/>
    <w:rsid w:val="00F64D9C"/>
    <w:rsid w:val="00F64F02"/>
    <w:rsid w:val="00F6502D"/>
    <w:rsid w:val="00F6525B"/>
    <w:rsid w:val="00F65447"/>
    <w:rsid w:val="00F65CC9"/>
    <w:rsid w:val="00F65D72"/>
    <w:rsid w:val="00F65F96"/>
    <w:rsid w:val="00F665A2"/>
    <w:rsid w:val="00F669FA"/>
    <w:rsid w:val="00F66C78"/>
    <w:rsid w:val="00F66CA8"/>
    <w:rsid w:val="00F66F01"/>
    <w:rsid w:val="00F67043"/>
    <w:rsid w:val="00F6728E"/>
    <w:rsid w:val="00F675E9"/>
    <w:rsid w:val="00F67ACD"/>
    <w:rsid w:val="00F67C0C"/>
    <w:rsid w:val="00F67C29"/>
    <w:rsid w:val="00F67D3C"/>
    <w:rsid w:val="00F67DA7"/>
    <w:rsid w:val="00F70000"/>
    <w:rsid w:val="00F70240"/>
    <w:rsid w:val="00F70396"/>
    <w:rsid w:val="00F70A47"/>
    <w:rsid w:val="00F71143"/>
    <w:rsid w:val="00F7164A"/>
    <w:rsid w:val="00F71971"/>
    <w:rsid w:val="00F71B5D"/>
    <w:rsid w:val="00F71BD3"/>
    <w:rsid w:val="00F7224D"/>
    <w:rsid w:val="00F724B8"/>
    <w:rsid w:val="00F72678"/>
    <w:rsid w:val="00F7296B"/>
    <w:rsid w:val="00F72990"/>
    <w:rsid w:val="00F72C3F"/>
    <w:rsid w:val="00F72FBB"/>
    <w:rsid w:val="00F73233"/>
    <w:rsid w:val="00F73313"/>
    <w:rsid w:val="00F736D6"/>
    <w:rsid w:val="00F738B2"/>
    <w:rsid w:val="00F738C5"/>
    <w:rsid w:val="00F73B41"/>
    <w:rsid w:val="00F74436"/>
    <w:rsid w:val="00F74695"/>
    <w:rsid w:val="00F75BF3"/>
    <w:rsid w:val="00F75D57"/>
    <w:rsid w:val="00F760A0"/>
    <w:rsid w:val="00F762CF"/>
    <w:rsid w:val="00F76869"/>
    <w:rsid w:val="00F76B20"/>
    <w:rsid w:val="00F7775F"/>
    <w:rsid w:val="00F77F32"/>
    <w:rsid w:val="00F77F46"/>
    <w:rsid w:val="00F80131"/>
    <w:rsid w:val="00F80152"/>
    <w:rsid w:val="00F8020E"/>
    <w:rsid w:val="00F803B5"/>
    <w:rsid w:val="00F807B1"/>
    <w:rsid w:val="00F80EB7"/>
    <w:rsid w:val="00F80FB7"/>
    <w:rsid w:val="00F8148D"/>
    <w:rsid w:val="00F81ABB"/>
    <w:rsid w:val="00F81CAF"/>
    <w:rsid w:val="00F820CF"/>
    <w:rsid w:val="00F8212A"/>
    <w:rsid w:val="00F82AB6"/>
    <w:rsid w:val="00F82E94"/>
    <w:rsid w:val="00F833A9"/>
    <w:rsid w:val="00F839E9"/>
    <w:rsid w:val="00F83ADA"/>
    <w:rsid w:val="00F83C1B"/>
    <w:rsid w:val="00F843AD"/>
    <w:rsid w:val="00F84BFC"/>
    <w:rsid w:val="00F84D38"/>
    <w:rsid w:val="00F852A9"/>
    <w:rsid w:val="00F855ED"/>
    <w:rsid w:val="00F8579C"/>
    <w:rsid w:val="00F85A02"/>
    <w:rsid w:val="00F85B47"/>
    <w:rsid w:val="00F85D57"/>
    <w:rsid w:val="00F86254"/>
    <w:rsid w:val="00F86391"/>
    <w:rsid w:val="00F863E2"/>
    <w:rsid w:val="00F8709F"/>
    <w:rsid w:val="00F878D9"/>
    <w:rsid w:val="00F87A5C"/>
    <w:rsid w:val="00F87F7D"/>
    <w:rsid w:val="00F902D0"/>
    <w:rsid w:val="00F903B4"/>
    <w:rsid w:val="00F909DE"/>
    <w:rsid w:val="00F90A6C"/>
    <w:rsid w:val="00F90B0F"/>
    <w:rsid w:val="00F90FF2"/>
    <w:rsid w:val="00F91516"/>
    <w:rsid w:val="00F91A51"/>
    <w:rsid w:val="00F91BBD"/>
    <w:rsid w:val="00F91DD3"/>
    <w:rsid w:val="00F91E77"/>
    <w:rsid w:val="00F91FBB"/>
    <w:rsid w:val="00F91FCD"/>
    <w:rsid w:val="00F920E2"/>
    <w:rsid w:val="00F9288E"/>
    <w:rsid w:val="00F92B33"/>
    <w:rsid w:val="00F92CFD"/>
    <w:rsid w:val="00F93632"/>
    <w:rsid w:val="00F9382C"/>
    <w:rsid w:val="00F93E60"/>
    <w:rsid w:val="00F940F3"/>
    <w:rsid w:val="00F94235"/>
    <w:rsid w:val="00F94249"/>
    <w:rsid w:val="00F94545"/>
    <w:rsid w:val="00F94776"/>
    <w:rsid w:val="00F94A10"/>
    <w:rsid w:val="00F94A3B"/>
    <w:rsid w:val="00F94C4D"/>
    <w:rsid w:val="00F9556A"/>
    <w:rsid w:val="00F956D4"/>
    <w:rsid w:val="00F95866"/>
    <w:rsid w:val="00F95A14"/>
    <w:rsid w:val="00F95B3F"/>
    <w:rsid w:val="00F95BF7"/>
    <w:rsid w:val="00F95D84"/>
    <w:rsid w:val="00F95F1B"/>
    <w:rsid w:val="00F9657A"/>
    <w:rsid w:val="00F96691"/>
    <w:rsid w:val="00F968A4"/>
    <w:rsid w:val="00F968AB"/>
    <w:rsid w:val="00F969FB"/>
    <w:rsid w:val="00F97197"/>
    <w:rsid w:val="00F97651"/>
    <w:rsid w:val="00F97724"/>
    <w:rsid w:val="00F97A9F"/>
    <w:rsid w:val="00FA0268"/>
    <w:rsid w:val="00FA0B9D"/>
    <w:rsid w:val="00FA0EE3"/>
    <w:rsid w:val="00FA1FDC"/>
    <w:rsid w:val="00FA28AB"/>
    <w:rsid w:val="00FA2E85"/>
    <w:rsid w:val="00FA357F"/>
    <w:rsid w:val="00FA360E"/>
    <w:rsid w:val="00FA3C9F"/>
    <w:rsid w:val="00FA3CFC"/>
    <w:rsid w:val="00FA3FC8"/>
    <w:rsid w:val="00FA43D3"/>
    <w:rsid w:val="00FA4699"/>
    <w:rsid w:val="00FA47B3"/>
    <w:rsid w:val="00FA4A6C"/>
    <w:rsid w:val="00FA52A2"/>
    <w:rsid w:val="00FA5306"/>
    <w:rsid w:val="00FA53E1"/>
    <w:rsid w:val="00FA56BB"/>
    <w:rsid w:val="00FA59E8"/>
    <w:rsid w:val="00FA677B"/>
    <w:rsid w:val="00FA6970"/>
    <w:rsid w:val="00FA6B3E"/>
    <w:rsid w:val="00FA6FC1"/>
    <w:rsid w:val="00FA704D"/>
    <w:rsid w:val="00FA72BD"/>
    <w:rsid w:val="00FA75B8"/>
    <w:rsid w:val="00FA7764"/>
    <w:rsid w:val="00FA7895"/>
    <w:rsid w:val="00FA7D13"/>
    <w:rsid w:val="00FA7EA1"/>
    <w:rsid w:val="00FA7FA3"/>
    <w:rsid w:val="00FB0155"/>
    <w:rsid w:val="00FB053E"/>
    <w:rsid w:val="00FB066E"/>
    <w:rsid w:val="00FB08F9"/>
    <w:rsid w:val="00FB09F1"/>
    <w:rsid w:val="00FB0A03"/>
    <w:rsid w:val="00FB0AA9"/>
    <w:rsid w:val="00FB0D2E"/>
    <w:rsid w:val="00FB0F4F"/>
    <w:rsid w:val="00FB1063"/>
    <w:rsid w:val="00FB16BB"/>
    <w:rsid w:val="00FB1984"/>
    <w:rsid w:val="00FB217B"/>
    <w:rsid w:val="00FB2295"/>
    <w:rsid w:val="00FB239E"/>
    <w:rsid w:val="00FB277F"/>
    <w:rsid w:val="00FB2789"/>
    <w:rsid w:val="00FB27E5"/>
    <w:rsid w:val="00FB2B50"/>
    <w:rsid w:val="00FB2C70"/>
    <w:rsid w:val="00FB2E4F"/>
    <w:rsid w:val="00FB2F2A"/>
    <w:rsid w:val="00FB31E0"/>
    <w:rsid w:val="00FB3223"/>
    <w:rsid w:val="00FB3DCD"/>
    <w:rsid w:val="00FB420A"/>
    <w:rsid w:val="00FB46FE"/>
    <w:rsid w:val="00FB4956"/>
    <w:rsid w:val="00FB4C02"/>
    <w:rsid w:val="00FB4C96"/>
    <w:rsid w:val="00FB591B"/>
    <w:rsid w:val="00FB68C5"/>
    <w:rsid w:val="00FB6CE3"/>
    <w:rsid w:val="00FB6D35"/>
    <w:rsid w:val="00FB6F3A"/>
    <w:rsid w:val="00FB7148"/>
    <w:rsid w:val="00FB774E"/>
    <w:rsid w:val="00FB7C69"/>
    <w:rsid w:val="00FB7CCC"/>
    <w:rsid w:val="00FC04E7"/>
    <w:rsid w:val="00FC07EE"/>
    <w:rsid w:val="00FC0899"/>
    <w:rsid w:val="00FC1375"/>
    <w:rsid w:val="00FC198B"/>
    <w:rsid w:val="00FC1E1C"/>
    <w:rsid w:val="00FC22AF"/>
    <w:rsid w:val="00FC2C5F"/>
    <w:rsid w:val="00FC3075"/>
    <w:rsid w:val="00FC310D"/>
    <w:rsid w:val="00FC34C7"/>
    <w:rsid w:val="00FC371D"/>
    <w:rsid w:val="00FC38D0"/>
    <w:rsid w:val="00FC3A83"/>
    <w:rsid w:val="00FC43A7"/>
    <w:rsid w:val="00FC4411"/>
    <w:rsid w:val="00FC4922"/>
    <w:rsid w:val="00FC4953"/>
    <w:rsid w:val="00FC4CA7"/>
    <w:rsid w:val="00FC4FE3"/>
    <w:rsid w:val="00FC59AB"/>
    <w:rsid w:val="00FC59AD"/>
    <w:rsid w:val="00FC5BC8"/>
    <w:rsid w:val="00FC5D03"/>
    <w:rsid w:val="00FC607E"/>
    <w:rsid w:val="00FC6137"/>
    <w:rsid w:val="00FC615F"/>
    <w:rsid w:val="00FC681A"/>
    <w:rsid w:val="00FC6936"/>
    <w:rsid w:val="00FC6DD8"/>
    <w:rsid w:val="00FC6DE8"/>
    <w:rsid w:val="00FC6E91"/>
    <w:rsid w:val="00FC6E92"/>
    <w:rsid w:val="00FC72B8"/>
    <w:rsid w:val="00FC78F7"/>
    <w:rsid w:val="00FC7D36"/>
    <w:rsid w:val="00FD018C"/>
    <w:rsid w:val="00FD04AA"/>
    <w:rsid w:val="00FD07F8"/>
    <w:rsid w:val="00FD0989"/>
    <w:rsid w:val="00FD0BD8"/>
    <w:rsid w:val="00FD1B07"/>
    <w:rsid w:val="00FD1B29"/>
    <w:rsid w:val="00FD1F3E"/>
    <w:rsid w:val="00FD2210"/>
    <w:rsid w:val="00FD226E"/>
    <w:rsid w:val="00FD2982"/>
    <w:rsid w:val="00FD308D"/>
    <w:rsid w:val="00FD33AC"/>
    <w:rsid w:val="00FD36CC"/>
    <w:rsid w:val="00FD39B7"/>
    <w:rsid w:val="00FD3A0A"/>
    <w:rsid w:val="00FD3AC8"/>
    <w:rsid w:val="00FD3B96"/>
    <w:rsid w:val="00FD4103"/>
    <w:rsid w:val="00FD4240"/>
    <w:rsid w:val="00FD4419"/>
    <w:rsid w:val="00FD478C"/>
    <w:rsid w:val="00FD48F2"/>
    <w:rsid w:val="00FD49F3"/>
    <w:rsid w:val="00FD4CCD"/>
    <w:rsid w:val="00FD4D57"/>
    <w:rsid w:val="00FD4FFE"/>
    <w:rsid w:val="00FD5292"/>
    <w:rsid w:val="00FD53B6"/>
    <w:rsid w:val="00FD5721"/>
    <w:rsid w:val="00FD5B59"/>
    <w:rsid w:val="00FD5BD4"/>
    <w:rsid w:val="00FD5CC4"/>
    <w:rsid w:val="00FD5F80"/>
    <w:rsid w:val="00FD6490"/>
    <w:rsid w:val="00FD68CC"/>
    <w:rsid w:val="00FD6B3F"/>
    <w:rsid w:val="00FD7546"/>
    <w:rsid w:val="00FE039D"/>
    <w:rsid w:val="00FE0526"/>
    <w:rsid w:val="00FE0819"/>
    <w:rsid w:val="00FE08D3"/>
    <w:rsid w:val="00FE0C49"/>
    <w:rsid w:val="00FE0D16"/>
    <w:rsid w:val="00FE0D63"/>
    <w:rsid w:val="00FE104A"/>
    <w:rsid w:val="00FE11C8"/>
    <w:rsid w:val="00FE14E0"/>
    <w:rsid w:val="00FE1E76"/>
    <w:rsid w:val="00FE2756"/>
    <w:rsid w:val="00FE2D85"/>
    <w:rsid w:val="00FE3460"/>
    <w:rsid w:val="00FE3650"/>
    <w:rsid w:val="00FE3A46"/>
    <w:rsid w:val="00FE3B4F"/>
    <w:rsid w:val="00FE3E75"/>
    <w:rsid w:val="00FE4224"/>
    <w:rsid w:val="00FE4292"/>
    <w:rsid w:val="00FE4864"/>
    <w:rsid w:val="00FE4B41"/>
    <w:rsid w:val="00FE4C9D"/>
    <w:rsid w:val="00FE5054"/>
    <w:rsid w:val="00FE5171"/>
    <w:rsid w:val="00FE5430"/>
    <w:rsid w:val="00FE55BD"/>
    <w:rsid w:val="00FE55EC"/>
    <w:rsid w:val="00FE5B33"/>
    <w:rsid w:val="00FE5BC6"/>
    <w:rsid w:val="00FE5F48"/>
    <w:rsid w:val="00FE67D1"/>
    <w:rsid w:val="00FE6830"/>
    <w:rsid w:val="00FE6A8B"/>
    <w:rsid w:val="00FE75EF"/>
    <w:rsid w:val="00FE798B"/>
    <w:rsid w:val="00FE79BC"/>
    <w:rsid w:val="00FE7A9B"/>
    <w:rsid w:val="00FE7F96"/>
    <w:rsid w:val="00FF05F4"/>
    <w:rsid w:val="00FF0981"/>
    <w:rsid w:val="00FF0C27"/>
    <w:rsid w:val="00FF0D02"/>
    <w:rsid w:val="00FF14C9"/>
    <w:rsid w:val="00FF1837"/>
    <w:rsid w:val="00FF187B"/>
    <w:rsid w:val="00FF1BA8"/>
    <w:rsid w:val="00FF22D3"/>
    <w:rsid w:val="00FF2406"/>
    <w:rsid w:val="00FF2478"/>
    <w:rsid w:val="00FF2527"/>
    <w:rsid w:val="00FF2562"/>
    <w:rsid w:val="00FF267F"/>
    <w:rsid w:val="00FF28AC"/>
    <w:rsid w:val="00FF29F8"/>
    <w:rsid w:val="00FF310C"/>
    <w:rsid w:val="00FF3625"/>
    <w:rsid w:val="00FF3B0B"/>
    <w:rsid w:val="00FF3C4C"/>
    <w:rsid w:val="00FF3E00"/>
    <w:rsid w:val="00FF4E3F"/>
    <w:rsid w:val="00FF4EA1"/>
    <w:rsid w:val="00FF5B49"/>
    <w:rsid w:val="00FF641D"/>
    <w:rsid w:val="00FF6626"/>
    <w:rsid w:val="00FF713D"/>
    <w:rsid w:val="00FF7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B7ED61C6-41D2-403B-975B-F459E7467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3"/>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8B43D0"/>
    <w:pPr>
      <w:keepNext/>
      <w:spacing w:before="240" w:after="60"/>
      <w:ind w:left="1304" w:hanging="1304"/>
      <w:outlineLvl w:val="3"/>
    </w:pPr>
    <w:rPr>
      <w:b/>
      <w:bCs/>
      <w:sz w:val="20"/>
      <w:szCs w:val="20"/>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uiPriority w:val="99"/>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uiPriority w:val="99"/>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3"/>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qFormat/>
    <w:rsid w:val="003F1E5B"/>
    <w:rPr>
      <w:lang w:val="en-GB" w:eastAsia="en-US"/>
    </w:rPr>
  </w:style>
  <w:style w:type="character" w:customStyle="1" w:styleId="TACChar">
    <w:name w:val="TAC Char"/>
    <w:link w:val="TAC"/>
    <w:qFormat/>
    <w:rsid w:val="003F1E5B"/>
    <w:rPr>
      <w:rFonts w:ascii="Arial" w:eastAsia="Times New Roman" w:hAnsi="Arial"/>
      <w:sz w:val="18"/>
      <w:lang w:val="en-GB" w:eastAsia="en-GB"/>
    </w:rPr>
  </w:style>
  <w:style w:type="character" w:customStyle="1" w:styleId="TAHCar">
    <w:name w:val="TAH Car"/>
    <w:link w:val="TAH"/>
    <w:qFormat/>
    <w:rsid w:val="003F1E5B"/>
    <w:rPr>
      <w:rFonts w:ascii="Arial" w:eastAsia="Times New Roman" w:hAnsi="Arial"/>
      <w:b/>
      <w:sz w:val="18"/>
      <w:lang w:val="en-GB" w:eastAsia="en-GB"/>
    </w:rPr>
  </w:style>
  <w:style w:type="character" w:customStyle="1" w:styleId="Char1">
    <w:name w:val="批注文字 Char"/>
    <w:link w:val="a7"/>
    <w:qFormat/>
    <w:rsid w:val="004D6462"/>
    <w:rPr>
      <w:rFonts w:eastAsia="Times New Roman"/>
      <w:lang w:eastAsia="en-US"/>
    </w:rPr>
  </w:style>
  <w:style w:type="paragraph" w:customStyle="1" w:styleId="TAL">
    <w:name w:val="TAL"/>
    <w:basedOn w:val="a"/>
    <w:rsid w:val="002A1ED5"/>
    <w:pPr>
      <w:keepNext/>
      <w:keepLines/>
    </w:pPr>
    <w:rPr>
      <w:rFonts w:ascii="Arial" w:eastAsia="Malgun Gothic" w:hAnsi="Arial"/>
      <w:sz w:val="18"/>
      <w:szCs w:val="20"/>
      <w:lang w:val="en-GB"/>
    </w:rPr>
  </w:style>
  <w:style w:type="paragraph" w:customStyle="1" w:styleId="bullet1">
    <w:name w:val="bullet1"/>
    <w:basedOn w:val="a"/>
    <w:link w:val="bullet1Char"/>
    <w:qFormat/>
    <w:rsid w:val="00A752EF"/>
    <w:pPr>
      <w:numPr>
        <w:numId w:val="6"/>
      </w:numPr>
    </w:pPr>
    <w:rPr>
      <w:rFonts w:ascii="Times" w:eastAsia="Batang" w:hAnsi="Times"/>
      <w:sz w:val="20"/>
      <w:lang w:val="en-GB"/>
    </w:rPr>
  </w:style>
  <w:style w:type="paragraph" w:customStyle="1" w:styleId="bullet2">
    <w:name w:val="bullet2"/>
    <w:basedOn w:val="a"/>
    <w:link w:val="bullet2Char"/>
    <w:qFormat/>
    <w:rsid w:val="00A752EF"/>
    <w:pPr>
      <w:numPr>
        <w:ilvl w:val="1"/>
        <w:numId w:val="6"/>
      </w:numPr>
    </w:pPr>
    <w:rPr>
      <w:rFonts w:ascii="Times" w:eastAsia="Batang" w:hAnsi="Times"/>
      <w:sz w:val="20"/>
      <w:lang w:val="en-GB"/>
    </w:rPr>
  </w:style>
  <w:style w:type="character" w:customStyle="1" w:styleId="bullet1Char">
    <w:name w:val="bullet1 Char"/>
    <w:link w:val="bullet1"/>
    <w:rsid w:val="00A752EF"/>
    <w:rPr>
      <w:rFonts w:ascii="Times" w:eastAsia="Batang" w:hAnsi="Times"/>
      <w:szCs w:val="24"/>
      <w:lang w:val="en-GB" w:eastAsia="en-US"/>
    </w:rPr>
  </w:style>
  <w:style w:type="paragraph" w:customStyle="1" w:styleId="bullet3">
    <w:name w:val="bullet3"/>
    <w:basedOn w:val="a"/>
    <w:qFormat/>
    <w:rsid w:val="00A752EF"/>
    <w:pPr>
      <w:numPr>
        <w:ilvl w:val="2"/>
        <w:numId w:val="6"/>
      </w:numPr>
    </w:pPr>
    <w:rPr>
      <w:rFonts w:ascii="Times" w:eastAsia="Batang" w:hAnsi="Times"/>
      <w:sz w:val="20"/>
      <w:lang w:val="en-GB"/>
    </w:rPr>
  </w:style>
  <w:style w:type="paragraph" w:customStyle="1" w:styleId="bullet4">
    <w:name w:val="bullet4"/>
    <w:basedOn w:val="a"/>
    <w:qFormat/>
    <w:rsid w:val="00A752EF"/>
    <w:pPr>
      <w:numPr>
        <w:ilvl w:val="3"/>
        <w:numId w:val="6"/>
      </w:numPr>
    </w:pPr>
    <w:rPr>
      <w:rFonts w:ascii="Times" w:eastAsia="Batang" w:hAnsi="Times"/>
      <w:sz w:val="20"/>
      <w:lang w:val="en-GB"/>
    </w:rPr>
  </w:style>
  <w:style w:type="character" w:customStyle="1" w:styleId="bullet2Char">
    <w:name w:val="bullet2 Char"/>
    <w:link w:val="bullet2"/>
    <w:rsid w:val="00A752EF"/>
    <w:rPr>
      <w:rFonts w:ascii="Times" w:eastAsia="Batang" w:hAnsi="Times"/>
      <w:szCs w:val="24"/>
      <w:lang w:val="en-GB" w:eastAsia="en-US"/>
    </w:rPr>
  </w:style>
  <w:style w:type="character" w:customStyle="1" w:styleId="tran">
    <w:name w:val="tran"/>
    <w:basedOn w:val="a1"/>
    <w:rsid w:val="00431D48"/>
  </w:style>
  <w:style w:type="character" w:customStyle="1" w:styleId="apple-converted-space">
    <w:name w:val="apple-converted-space"/>
    <w:basedOn w:val="a1"/>
    <w:rsid w:val="00431D48"/>
  </w:style>
  <w:style w:type="character" w:styleId="af9">
    <w:name w:val="FollowedHyperlink"/>
    <w:basedOn w:val="a1"/>
    <w:semiHidden/>
    <w:unhideWhenUsed/>
    <w:rsid w:val="00F11E09"/>
    <w:rPr>
      <w:color w:val="800080" w:themeColor="followedHyperlink"/>
      <w:u w:val="single"/>
    </w:rPr>
  </w:style>
  <w:style w:type="character" w:customStyle="1" w:styleId="B1Zchn">
    <w:name w:val="B1 Zchn"/>
    <w:qFormat/>
    <w:rsid w:val="009F3619"/>
    <w:rPr>
      <w:lang w:eastAsia="en-US"/>
    </w:rPr>
  </w:style>
  <w:style w:type="character" w:customStyle="1" w:styleId="Style1Char">
    <w:name w:val="Style1 Char"/>
    <w:link w:val="Style1"/>
    <w:qFormat/>
    <w:locked/>
    <w:rsid w:val="00356D30"/>
    <w:rPr>
      <w:rFonts w:ascii="宋体" w:hAnsi="宋体"/>
    </w:rPr>
  </w:style>
  <w:style w:type="paragraph" w:customStyle="1" w:styleId="Style1">
    <w:name w:val="Style1"/>
    <w:basedOn w:val="a"/>
    <w:link w:val="Style1Char"/>
    <w:qFormat/>
    <w:rsid w:val="00356D30"/>
    <w:pPr>
      <w:spacing w:after="100" w:afterAutospacing="1" w:line="300" w:lineRule="auto"/>
      <w:ind w:firstLine="360"/>
      <w:contextualSpacing/>
      <w:jc w:val="both"/>
    </w:pPr>
    <w:rPr>
      <w:rFonts w:ascii="宋体" w:eastAsia="宋体" w:hAnsi="宋体"/>
      <w:sz w:val="20"/>
      <w:szCs w:val="20"/>
      <w:lang w:eastAsia="zh-CN"/>
    </w:rPr>
  </w:style>
  <w:style w:type="paragraph" w:customStyle="1" w:styleId="LGTdoc">
    <w:name w:val="LGTdoc_본문"/>
    <w:basedOn w:val="a"/>
    <w:link w:val="LGTdocChar"/>
    <w:rsid w:val="00203E9F"/>
    <w:pPr>
      <w:widowControl w:val="0"/>
      <w:autoSpaceDE w:val="0"/>
      <w:autoSpaceDN w:val="0"/>
      <w:adjustRightInd w:val="0"/>
      <w:snapToGrid w:val="0"/>
      <w:spacing w:before="60" w:afterLines="50" w:after="120" w:line="264" w:lineRule="auto"/>
      <w:ind w:left="851" w:hanging="284"/>
      <w:jc w:val="both"/>
    </w:pPr>
    <w:rPr>
      <w:rFonts w:eastAsia="Batang"/>
      <w:kern w:val="2"/>
      <w:sz w:val="22"/>
      <w:lang w:eastAsia="x-none"/>
    </w:rPr>
  </w:style>
  <w:style w:type="character" w:customStyle="1" w:styleId="LGTdocChar">
    <w:name w:val="LGTdoc_본문 Char"/>
    <w:link w:val="LGTdoc"/>
    <w:rsid w:val="00203E9F"/>
    <w:rPr>
      <w:rFonts w:eastAsia="Batang"/>
      <w:kern w:val="2"/>
      <w:sz w:val="22"/>
      <w:szCs w:val="24"/>
      <w:lang w:eastAsia="x-none"/>
    </w:rPr>
  </w:style>
  <w:style w:type="paragraph" w:customStyle="1" w:styleId="RAN1bullet2">
    <w:name w:val="RAN1 bullet2"/>
    <w:basedOn w:val="a"/>
    <w:qFormat/>
    <w:rsid w:val="0055692F"/>
    <w:pPr>
      <w:numPr>
        <w:ilvl w:val="1"/>
        <w:numId w:val="13"/>
      </w:numPr>
      <w:tabs>
        <w:tab w:val="left" w:pos="1440"/>
      </w:tabs>
    </w:pPr>
    <w:rPr>
      <w:rFonts w:ascii="Times" w:eastAsia="Batang" w:hAnsi="Times"/>
      <w:sz w:val="20"/>
      <w:szCs w:val="20"/>
    </w:rPr>
  </w:style>
  <w:style w:type="paragraph" w:customStyle="1" w:styleId="B3">
    <w:name w:val="B3"/>
    <w:basedOn w:val="a"/>
    <w:link w:val="B3Char"/>
    <w:qFormat/>
    <w:rsid w:val="0055692F"/>
    <w:pPr>
      <w:spacing w:after="180"/>
      <w:ind w:left="1135" w:hanging="284"/>
    </w:pPr>
    <w:rPr>
      <w:rFonts w:eastAsiaTheme="minorEastAsia"/>
      <w:sz w:val="20"/>
      <w:szCs w:val="20"/>
      <w:lang w:val="x-none"/>
    </w:rPr>
  </w:style>
  <w:style w:type="character" w:customStyle="1" w:styleId="B2Char">
    <w:name w:val="B2 Char"/>
    <w:link w:val="B2"/>
    <w:uiPriority w:val="99"/>
    <w:qFormat/>
    <w:rsid w:val="0055692F"/>
    <w:rPr>
      <w:rFonts w:eastAsia="Times New Roman"/>
      <w:lang w:val="en-GB" w:eastAsia="en-GB"/>
    </w:rPr>
  </w:style>
  <w:style w:type="character" w:customStyle="1" w:styleId="B3Char">
    <w:name w:val="B3 Char"/>
    <w:link w:val="B3"/>
    <w:rsid w:val="0055692F"/>
    <w:rPr>
      <w:rFonts w:eastAsiaTheme="minorEastAsia"/>
      <w:lang w:val="x-none" w:eastAsia="en-US"/>
    </w:rPr>
  </w:style>
  <w:style w:type="paragraph" w:customStyle="1" w:styleId="bullet">
    <w:name w:val="bullet"/>
    <w:basedOn w:val="af3"/>
    <w:qFormat/>
    <w:rsid w:val="008F48EA"/>
    <w:pPr>
      <w:numPr>
        <w:numId w:val="15"/>
      </w:numPr>
      <w:ind w:left="0" w:firstLineChars="0" w:firstLine="0"/>
      <w:contextualSpacing/>
    </w:pPr>
    <w:rPr>
      <w:rFonts w:ascii="Times New Roman" w:eastAsiaTheme="minorEastAsia" w:hAnsi="Times New Roman" w:cs="Times New Roman"/>
      <w:sz w:val="20"/>
      <w:lang w:eastAsia="en-US"/>
    </w:rPr>
  </w:style>
  <w:style w:type="paragraph" w:styleId="8">
    <w:name w:val="toc 8"/>
    <w:basedOn w:val="12"/>
    <w:uiPriority w:val="39"/>
    <w:rsid w:val="00106995"/>
    <w:pPr>
      <w:keepNext/>
      <w:keepLines/>
      <w:widowControl w:val="0"/>
      <w:tabs>
        <w:tab w:val="right" w:leader="dot" w:pos="9639"/>
      </w:tabs>
      <w:spacing w:before="180"/>
      <w:ind w:left="2693" w:right="425" w:hanging="2693"/>
    </w:pPr>
    <w:rPr>
      <w:rFonts w:eastAsia="宋体"/>
      <w:b/>
      <w:noProof/>
      <w:sz w:val="22"/>
      <w:szCs w:val="20"/>
      <w:lang w:val="en-GB"/>
    </w:rPr>
  </w:style>
  <w:style w:type="paragraph" w:customStyle="1" w:styleId="item">
    <w:name w:val="item"/>
    <w:basedOn w:val="a"/>
    <w:rsid w:val="00106995"/>
    <w:pPr>
      <w:numPr>
        <w:numId w:val="16"/>
      </w:numPr>
      <w:jc w:val="both"/>
    </w:pPr>
    <w:rPr>
      <w:rFonts w:eastAsia="MS Mincho"/>
      <w:sz w:val="20"/>
      <w:szCs w:val="20"/>
      <w:lang w:val="en-GB"/>
    </w:rPr>
  </w:style>
  <w:style w:type="paragraph" w:styleId="12">
    <w:name w:val="toc 1"/>
    <w:basedOn w:val="a"/>
    <w:next w:val="a"/>
    <w:autoRedefine/>
    <w:semiHidden/>
    <w:unhideWhenUsed/>
    <w:rsid w:val="00106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9091661">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641378">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63178853">
      <w:bodyDiv w:val="1"/>
      <w:marLeft w:val="0"/>
      <w:marRight w:val="0"/>
      <w:marTop w:val="0"/>
      <w:marBottom w:val="0"/>
      <w:divBdr>
        <w:top w:val="none" w:sz="0" w:space="0" w:color="auto"/>
        <w:left w:val="none" w:sz="0" w:space="0" w:color="auto"/>
        <w:bottom w:val="none" w:sz="0" w:space="0" w:color="auto"/>
        <w:right w:val="none" w:sz="0" w:space="0" w:color="auto"/>
      </w:divBdr>
    </w:div>
    <w:div w:id="878008570">
      <w:bodyDiv w:val="1"/>
      <w:marLeft w:val="0"/>
      <w:marRight w:val="0"/>
      <w:marTop w:val="0"/>
      <w:marBottom w:val="0"/>
      <w:divBdr>
        <w:top w:val="none" w:sz="0" w:space="0" w:color="auto"/>
        <w:left w:val="none" w:sz="0" w:space="0" w:color="auto"/>
        <w:bottom w:val="none" w:sz="0" w:space="0" w:color="auto"/>
        <w:right w:val="none" w:sz="0" w:space="0" w:color="auto"/>
      </w:divBdr>
    </w:div>
    <w:div w:id="915014689">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63715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3116033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582398">
      <w:bodyDiv w:val="1"/>
      <w:marLeft w:val="0"/>
      <w:marRight w:val="0"/>
      <w:marTop w:val="0"/>
      <w:marBottom w:val="0"/>
      <w:divBdr>
        <w:top w:val="none" w:sz="0" w:space="0" w:color="auto"/>
        <w:left w:val="none" w:sz="0" w:space="0" w:color="auto"/>
        <w:bottom w:val="none" w:sz="0" w:space="0" w:color="auto"/>
        <w:right w:val="none" w:sz="0" w:space="0" w:color="auto"/>
      </w:divBdr>
    </w:div>
    <w:div w:id="130254015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5408033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9896410">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351542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3287982">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3156171">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6D6D1-2A97-4741-80FF-E17B9A33A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4179</Words>
  <Characters>23821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27945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彭淑燕</cp:lastModifiedBy>
  <cp:revision>3</cp:revision>
  <cp:lastPrinted>2008-12-09T03:19:00Z</cp:lastPrinted>
  <dcterms:created xsi:type="dcterms:W3CDTF">2020-02-14T14:21:00Z</dcterms:created>
  <dcterms:modified xsi:type="dcterms:W3CDTF">2020-02-14T14:22:00Z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